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9631" w14:textId="1041D226" w:rsidR="00877CB1" w:rsidRDefault="003537F7">
      <w:r>
        <w:rPr>
          <w:noProof/>
        </w:rPr>
        <w:drawing>
          <wp:anchor distT="0" distB="0" distL="114300" distR="114300" simplePos="0" relativeHeight="251658240" behindDoc="1" locked="0" layoutInCell="1" allowOverlap="1" wp14:anchorId="7FA2F95F" wp14:editId="4827AFA8">
            <wp:simplePos x="0" y="0"/>
            <wp:positionH relativeFrom="margin">
              <wp:align>left</wp:align>
            </wp:positionH>
            <wp:positionV relativeFrom="paragraph">
              <wp:posOffset>57150</wp:posOffset>
            </wp:positionV>
            <wp:extent cx="2941955" cy="194754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955" cy="19475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34F4556E" w14:textId="77777777" w:rsidTr="008D3DFA">
        <w:trPr>
          <w:trHeight w:val="45"/>
        </w:trPr>
        <w:tc>
          <w:tcPr>
            <w:tcW w:w="7655" w:type="dxa"/>
          </w:tcPr>
          <w:p w14:paraId="4A9837C3" w14:textId="4D321238" w:rsidR="008D3DFA" w:rsidRDefault="008D3DFA" w:rsidP="001E7E0A">
            <w:pPr>
              <w:rPr>
                <w:noProof/>
                <w:lang w:eastAsia="de-DE"/>
              </w:rPr>
            </w:pPr>
          </w:p>
        </w:tc>
        <w:tc>
          <w:tcPr>
            <w:tcW w:w="1724" w:type="dxa"/>
          </w:tcPr>
          <w:p w14:paraId="4CA01938" w14:textId="77777777" w:rsidR="008D3DFA" w:rsidRDefault="009772C9" w:rsidP="001E7E0A">
            <w:pPr>
              <w:pStyle w:val="BusinessArea"/>
            </w:pPr>
            <w:r>
              <w:t>Steel</w:t>
            </w:r>
            <w:r w:rsidR="00146600">
              <w:t xml:space="preserve"> Europe</w:t>
            </w:r>
          </w:p>
        </w:tc>
      </w:tr>
      <w:tr w:rsidR="001E7E0A" w14:paraId="669DF999" w14:textId="77777777" w:rsidTr="001E7E0A">
        <w:trPr>
          <w:trHeight w:val="408"/>
        </w:trPr>
        <w:tc>
          <w:tcPr>
            <w:tcW w:w="7655" w:type="dxa"/>
          </w:tcPr>
          <w:p w14:paraId="1C7E3FDE" w14:textId="162D9ED5" w:rsidR="001E7E0A" w:rsidRDefault="001E7E0A" w:rsidP="001E7E0A"/>
        </w:tc>
        <w:tc>
          <w:tcPr>
            <w:tcW w:w="1724" w:type="dxa"/>
          </w:tcPr>
          <w:p w14:paraId="3264F87F" w14:textId="7FBD9144" w:rsidR="001E7E0A" w:rsidRDefault="001E7E0A" w:rsidP="001E7E0A">
            <w:pPr>
              <w:pStyle w:val="BusinessArea"/>
            </w:pPr>
          </w:p>
        </w:tc>
      </w:tr>
      <w:tr w:rsidR="001E7E0A" w14:paraId="01FCC4F5" w14:textId="77777777" w:rsidTr="001E7E0A">
        <w:trPr>
          <w:trHeight w:val="992"/>
        </w:trPr>
        <w:tc>
          <w:tcPr>
            <w:tcW w:w="7655" w:type="dxa"/>
          </w:tcPr>
          <w:p w14:paraId="557D5E23" w14:textId="15484312" w:rsidR="001E7E0A" w:rsidRDefault="001E7E0A" w:rsidP="00F4093A">
            <w:pPr>
              <w:pStyle w:val="Absenderadresse1"/>
            </w:pPr>
          </w:p>
        </w:tc>
        <w:tc>
          <w:tcPr>
            <w:tcW w:w="1724" w:type="dxa"/>
          </w:tcPr>
          <w:p w14:paraId="459152B6" w14:textId="102DD32E" w:rsidR="001E7E0A" w:rsidRPr="0090250B" w:rsidRDefault="00B4582D" w:rsidP="0090250B">
            <w:pPr>
              <w:pStyle w:val="Datumsangabe"/>
            </w:pPr>
            <w:r>
              <w:t>0</w:t>
            </w:r>
            <w:r w:rsidR="007C3344">
              <w:t>3</w:t>
            </w:r>
            <w:r w:rsidR="00823CDA">
              <w:t>|</w:t>
            </w:r>
            <w:r w:rsidR="00195F09">
              <w:t>0</w:t>
            </w:r>
            <w:r w:rsidR="00823CDA">
              <w:t>1|</w:t>
            </w:r>
            <w:r w:rsidR="00195F09">
              <w:t>202</w:t>
            </w:r>
            <w:r w:rsidR="007C3344">
              <w:t>4</w:t>
            </w:r>
          </w:p>
          <w:p w14:paraId="731EDC77" w14:textId="050C0239" w:rsidR="001E7E0A" w:rsidRPr="0087668E" w:rsidRDefault="001E7E0A" w:rsidP="00D25937">
            <w:pPr>
              <w:pStyle w:val="Seitenzahlangabe"/>
            </w:pPr>
          </w:p>
        </w:tc>
      </w:tr>
    </w:tbl>
    <w:p w14:paraId="7F91396D" w14:textId="01E4D6BA" w:rsidR="00877CB1" w:rsidRDefault="00877CB1" w:rsidP="0011307F">
      <w:pPr>
        <w:pStyle w:val="StandardWeb1"/>
        <w:spacing w:line="360" w:lineRule="auto"/>
        <w:jc w:val="both"/>
        <w:rPr>
          <w:rFonts w:ascii="TKTypeRegular" w:hAnsi="TKTypeRegular"/>
          <w:b/>
          <w:sz w:val="20"/>
          <w:szCs w:val="20"/>
        </w:rPr>
      </w:pPr>
    </w:p>
    <w:p w14:paraId="374FA36D" w14:textId="77777777" w:rsidR="00877CB1" w:rsidRDefault="00877CB1" w:rsidP="0011307F">
      <w:pPr>
        <w:pStyle w:val="StandardWeb1"/>
        <w:spacing w:line="360" w:lineRule="auto"/>
        <w:jc w:val="both"/>
        <w:rPr>
          <w:rFonts w:ascii="TKTypeRegular" w:hAnsi="TKTypeRegular"/>
          <w:b/>
          <w:sz w:val="20"/>
          <w:szCs w:val="20"/>
        </w:rPr>
      </w:pPr>
    </w:p>
    <w:p w14:paraId="511EB99A" w14:textId="4C5C4CFF" w:rsidR="00877CB1" w:rsidRDefault="00877CB1" w:rsidP="0011307F">
      <w:pPr>
        <w:pStyle w:val="StandardWeb1"/>
        <w:spacing w:line="360" w:lineRule="auto"/>
        <w:jc w:val="both"/>
        <w:rPr>
          <w:rFonts w:ascii="TKTypeRegular" w:hAnsi="TKTypeRegular"/>
          <w:b/>
          <w:sz w:val="20"/>
          <w:szCs w:val="20"/>
        </w:rPr>
      </w:pPr>
    </w:p>
    <w:p w14:paraId="0CC3C1EB" w14:textId="76E900E1" w:rsidR="00CB2FBA" w:rsidRPr="000D0F42" w:rsidRDefault="007C3344" w:rsidP="00BC6BBB">
      <w:pPr>
        <w:pStyle w:val="StandardWeb1"/>
        <w:spacing w:line="360" w:lineRule="auto"/>
        <w:jc w:val="both"/>
        <w:rPr>
          <w:rFonts w:ascii="TKTypeRegular" w:hAnsi="TKTypeRegular"/>
          <w:sz w:val="20"/>
          <w:szCs w:val="20"/>
          <w:lang w:val="en-US"/>
        </w:rPr>
      </w:pPr>
      <w:r>
        <w:rPr>
          <w:rFonts w:ascii="TKTypeBold" w:hAnsi="TKTypeBold"/>
          <w:bCs/>
          <w:lang w:val="en-US"/>
        </w:rPr>
        <w:t xml:space="preserve">Philipp </w:t>
      </w:r>
      <w:proofErr w:type="spellStart"/>
      <w:r>
        <w:rPr>
          <w:rFonts w:ascii="TKTypeBold" w:hAnsi="TKTypeBold"/>
          <w:bCs/>
          <w:lang w:val="en-US"/>
        </w:rPr>
        <w:t>Conze</w:t>
      </w:r>
      <w:proofErr w:type="spellEnd"/>
      <w:r w:rsidR="000D0F42" w:rsidRPr="000D0F42">
        <w:rPr>
          <w:rFonts w:ascii="TKTypeBold" w:hAnsi="TKTypeBold"/>
          <w:bCs/>
          <w:lang w:val="en-US"/>
        </w:rPr>
        <w:t xml:space="preserve"> – Chief Financial Officer (CFO)</w:t>
      </w:r>
    </w:p>
    <w:p w14:paraId="05F41AF1" w14:textId="77777777" w:rsidR="000D0F42" w:rsidRPr="00823CDA" w:rsidRDefault="000D0F42" w:rsidP="00CB2FBA">
      <w:pPr>
        <w:pStyle w:val="StandardWeb1"/>
        <w:spacing w:line="360" w:lineRule="auto"/>
        <w:jc w:val="both"/>
        <w:rPr>
          <w:rFonts w:ascii="TKTypeRegular" w:hAnsi="TKTypeRegular"/>
          <w:sz w:val="20"/>
          <w:szCs w:val="20"/>
          <w:lang w:val="en-US"/>
        </w:rPr>
      </w:pPr>
    </w:p>
    <w:p w14:paraId="74265092" w14:textId="77777777" w:rsidR="00EE21B9" w:rsidRPr="00EE21B9" w:rsidRDefault="00EE21B9" w:rsidP="00EE21B9">
      <w:pPr>
        <w:pStyle w:val="StandardWeb1"/>
        <w:spacing w:line="360" w:lineRule="auto"/>
        <w:jc w:val="both"/>
        <w:rPr>
          <w:rFonts w:ascii="TKTypeRegular" w:hAnsi="TKTypeRegular"/>
          <w:sz w:val="20"/>
          <w:szCs w:val="20"/>
          <w:lang w:val="en-US"/>
        </w:rPr>
      </w:pPr>
      <w:r w:rsidRPr="00EE21B9">
        <w:rPr>
          <w:rFonts w:ascii="TKTypeRegular" w:hAnsi="TKTypeRegular"/>
          <w:sz w:val="20"/>
          <w:szCs w:val="20"/>
          <w:lang w:val="en-US"/>
        </w:rPr>
        <w:t xml:space="preserve">Philipp </w:t>
      </w:r>
      <w:proofErr w:type="spellStart"/>
      <w:r w:rsidRPr="00EE21B9">
        <w:rPr>
          <w:rFonts w:ascii="TKTypeRegular" w:hAnsi="TKTypeRegular"/>
          <w:sz w:val="20"/>
          <w:szCs w:val="20"/>
          <w:lang w:val="en-US"/>
        </w:rPr>
        <w:t>Conze</w:t>
      </w:r>
      <w:proofErr w:type="spellEnd"/>
      <w:r w:rsidRPr="00EE21B9">
        <w:rPr>
          <w:rFonts w:ascii="TKTypeRegular" w:hAnsi="TKTypeRegular"/>
          <w:sz w:val="20"/>
          <w:szCs w:val="20"/>
          <w:lang w:val="en-US"/>
        </w:rPr>
        <w:t xml:space="preserve"> has been Chief Financial Officer (CFO) of thyssenkrupp Steel Europe AG since March 1, 2024. Most recently he was CFO of the globally operating </w:t>
      </w:r>
      <w:proofErr w:type="spellStart"/>
      <w:r w:rsidRPr="00EE21B9">
        <w:rPr>
          <w:rFonts w:ascii="TKTypeRegular" w:hAnsi="TKTypeRegular"/>
          <w:sz w:val="20"/>
          <w:szCs w:val="20"/>
          <w:lang w:val="en-US"/>
        </w:rPr>
        <w:t>Rothe</w:t>
      </w:r>
      <w:proofErr w:type="spellEnd"/>
      <w:r w:rsidRPr="00EE21B9">
        <w:rPr>
          <w:rFonts w:ascii="TKTypeRegular" w:hAnsi="TKTypeRegular"/>
          <w:sz w:val="20"/>
          <w:szCs w:val="20"/>
          <w:lang w:val="en-US"/>
        </w:rPr>
        <w:t xml:space="preserve"> </w:t>
      </w:r>
      <w:proofErr w:type="spellStart"/>
      <w:r w:rsidRPr="00EE21B9">
        <w:rPr>
          <w:rFonts w:ascii="TKTypeRegular" w:hAnsi="TKTypeRegular"/>
          <w:sz w:val="20"/>
          <w:szCs w:val="20"/>
          <w:lang w:val="en-US"/>
        </w:rPr>
        <w:t>Erde</w:t>
      </w:r>
      <w:proofErr w:type="spellEnd"/>
      <w:r w:rsidRPr="00EE21B9">
        <w:rPr>
          <w:rFonts w:ascii="TKTypeRegular" w:hAnsi="TKTypeRegular"/>
          <w:sz w:val="20"/>
          <w:szCs w:val="20"/>
          <w:lang w:val="en-US"/>
        </w:rPr>
        <w:t xml:space="preserve"> Group (formerly thyssenkrupp Segment Bearings) from 2020 to 2024. He has also been the CFO of thyssenkrupp </w:t>
      </w:r>
      <w:proofErr w:type="spellStart"/>
      <w:r w:rsidRPr="00EE21B9">
        <w:rPr>
          <w:rFonts w:ascii="TKTypeRegular" w:hAnsi="TKTypeRegular"/>
          <w:sz w:val="20"/>
          <w:szCs w:val="20"/>
          <w:lang w:val="en-US"/>
        </w:rPr>
        <w:t>rothe</w:t>
      </w:r>
      <w:proofErr w:type="spellEnd"/>
      <w:r w:rsidRPr="00EE21B9">
        <w:rPr>
          <w:rFonts w:ascii="TKTypeRegular" w:hAnsi="TKTypeRegular"/>
          <w:sz w:val="20"/>
          <w:szCs w:val="20"/>
          <w:lang w:val="en-US"/>
        </w:rPr>
        <w:t xml:space="preserve"> </w:t>
      </w:r>
      <w:proofErr w:type="spellStart"/>
      <w:r w:rsidRPr="00EE21B9">
        <w:rPr>
          <w:rFonts w:ascii="TKTypeRegular" w:hAnsi="TKTypeRegular"/>
          <w:sz w:val="20"/>
          <w:szCs w:val="20"/>
          <w:lang w:val="en-US"/>
        </w:rPr>
        <w:t>erde</w:t>
      </w:r>
      <w:proofErr w:type="spellEnd"/>
      <w:r w:rsidRPr="00EE21B9">
        <w:rPr>
          <w:rFonts w:ascii="TKTypeRegular" w:hAnsi="TKTypeRegular"/>
          <w:sz w:val="20"/>
          <w:szCs w:val="20"/>
          <w:lang w:val="en-US"/>
        </w:rPr>
        <w:t xml:space="preserve"> Germany GmbH since 2021.</w:t>
      </w:r>
    </w:p>
    <w:p w14:paraId="7CEDD4C4" w14:textId="77777777" w:rsidR="00EE21B9" w:rsidRPr="00EE21B9" w:rsidRDefault="00EE21B9" w:rsidP="00EE21B9">
      <w:pPr>
        <w:pStyle w:val="StandardWeb1"/>
        <w:spacing w:line="360" w:lineRule="auto"/>
        <w:jc w:val="both"/>
        <w:rPr>
          <w:rFonts w:ascii="TKTypeRegular" w:hAnsi="TKTypeRegular"/>
          <w:sz w:val="20"/>
          <w:szCs w:val="20"/>
          <w:lang w:val="en-US"/>
        </w:rPr>
      </w:pPr>
    </w:p>
    <w:p w14:paraId="4B085A6A" w14:textId="77777777" w:rsidR="00EE21B9" w:rsidRPr="00EE21B9" w:rsidRDefault="00EE21B9" w:rsidP="00EE21B9">
      <w:pPr>
        <w:pStyle w:val="StandardWeb1"/>
        <w:spacing w:line="360" w:lineRule="auto"/>
        <w:jc w:val="both"/>
        <w:rPr>
          <w:rFonts w:ascii="TKTypeRegular" w:hAnsi="TKTypeRegular"/>
          <w:sz w:val="20"/>
          <w:szCs w:val="20"/>
          <w:lang w:val="en-US"/>
        </w:rPr>
      </w:pPr>
      <w:r w:rsidRPr="00EE21B9">
        <w:rPr>
          <w:rFonts w:ascii="TKTypeRegular" w:hAnsi="TKTypeRegular"/>
          <w:sz w:val="20"/>
          <w:szCs w:val="20"/>
          <w:lang w:val="en-US"/>
        </w:rPr>
        <w:t xml:space="preserve">Philipp </w:t>
      </w:r>
      <w:proofErr w:type="spellStart"/>
      <w:r w:rsidRPr="00EE21B9">
        <w:rPr>
          <w:rFonts w:ascii="TKTypeRegular" w:hAnsi="TKTypeRegular"/>
          <w:sz w:val="20"/>
          <w:szCs w:val="20"/>
          <w:lang w:val="en-US"/>
        </w:rPr>
        <w:t>Conze</w:t>
      </w:r>
      <w:proofErr w:type="spellEnd"/>
      <w:r w:rsidRPr="00EE21B9">
        <w:rPr>
          <w:rFonts w:ascii="TKTypeRegular" w:hAnsi="TKTypeRegular"/>
          <w:sz w:val="20"/>
          <w:szCs w:val="20"/>
          <w:lang w:val="en-US"/>
        </w:rPr>
        <w:t xml:space="preserve"> joined the thyssenkrupp Group in 2012 and has held several leading positions in the field of controlling. From 2016 to the end of 2019 he assumed overall responsibility for the Group’s Controlling and Financial Accounting function.</w:t>
      </w:r>
    </w:p>
    <w:p w14:paraId="1A816E0D" w14:textId="77777777" w:rsidR="00EE21B9" w:rsidRPr="00EE21B9" w:rsidRDefault="00EE21B9" w:rsidP="00EE21B9">
      <w:pPr>
        <w:pStyle w:val="StandardWeb1"/>
        <w:spacing w:line="360" w:lineRule="auto"/>
        <w:jc w:val="both"/>
        <w:rPr>
          <w:rFonts w:ascii="TKTypeRegular" w:hAnsi="TKTypeRegular"/>
          <w:sz w:val="20"/>
          <w:szCs w:val="20"/>
          <w:lang w:val="en-US"/>
        </w:rPr>
      </w:pPr>
    </w:p>
    <w:p w14:paraId="10D60EA3" w14:textId="72679E85" w:rsidR="008C1802" w:rsidRPr="00823CDA" w:rsidRDefault="00EE21B9" w:rsidP="00EE21B9">
      <w:pPr>
        <w:pStyle w:val="StandardWeb1"/>
        <w:spacing w:line="360" w:lineRule="auto"/>
        <w:jc w:val="both"/>
        <w:rPr>
          <w:rFonts w:ascii="TKTypeRegular" w:hAnsi="TKTypeRegular"/>
          <w:sz w:val="20"/>
          <w:szCs w:val="20"/>
          <w:lang w:val="en-US"/>
        </w:rPr>
      </w:pPr>
      <w:r w:rsidRPr="00EE21B9">
        <w:rPr>
          <w:rFonts w:ascii="TKTypeRegular" w:hAnsi="TKTypeRegular"/>
          <w:sz w:val="20"/>
          <w:szCs w:val="20"/>
          <w:lang w:val="en-US"/>
        </w:rPr>
        <w:t xml:space="preserve">Philipp </w:t>
      </w:r>
      <w:proofErr w:type="spellStart"/>
      <w:r w:rsidRPr="00EE21B9">
        <w:rPr>
          <w:rFonts w:ascii="TKTypeRegular" w:hAnsi="TKTypeRegular"/>
          <w:sz w:val="20"/>
          <w:szCs w:val="20"/>
          <w:lang w:val="en-US"/>
        </w:rPr>
        <w:t>Conze</w:t>
      </w:r>
      <w:proofErr w:type="spellEnd"/>
      <w:r w:rsidRPr="00EE21B9">
        <w:rPr>
          <w:rFonts w:ascii="TKTypeRegular" w:hAnsi="TKTypeRegular"/>
          <w:sz w:val="20"/>
          <w:szCs w:val="20"/>
          <w:lang w:val="en-US"/>
        </w:rPr>
        <w:t xml:space="preserve"> was born in 1975. During his career as an officer in the German Army (Bundeswehr) from 1994 to 2006, he studied economics and organizational sciences in Munich from 1997 to 2001. After attaining a degree in business administration, he completed a part-time Executive MBA program in England in 2005. After holding various management positions in the Bundeswehr, Philipp </w:t>
      </w:r>
      <w:proofErr w:type="spellStart"/>
      <w:r w:rsidRPr="00EE21B9">
        <w:rPr>
          <w:rFonts w:ascii="TKTypeRegular" w:hAnsi="TKTypeRegular"/>
          <w:sz w:val="20"/>
          <w:szCs w:val="20"/>
          <w:lang w:val="en-US"/>
        </w:rPr>
        <w:t>Conze</w:t>
      </w:r>
      <w:proofErr w:type="spellEnd"/>
      <w:r w:rsidRPr="00EE21B9">
        <w:rPr>
          <w:rFonts w:ascii="TKTypeRegular" w:hAnsi="TKTypeRegular"/>
          <w:sz w:val="20"/>
          <w:szCs w:val="20"/>
          <w:lang w:val="en-US"/>
        </w:rPr>
        <w:t xml:space="preserve"> switched to management consulting in 2006, where he focused on finance and controlling in large companies and corporate groups in a wide variety of industries.</w:t>
      </w:r>
    </w:p>
    <w:sectPr w:rsidR="008C1802" w:rsidRPr="00823CDA" w:rsidSect="003B516D">
      <w:headerReference w:type="default" r:id="rId9"/>
      <w:footerReference w:type="default" r:id="rId10"/>
      <w:headerReference w:type="first" r:id="rId11"/>
      <w:footerReference w:type="first" r:id="rId12"/>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20E2" w14:textId="77777777" w:rsidR="00B52DDE" w:rsidRDefault="00B52DDE" w:rsidP="005B5ABA">
      <w:pPr>
        <w:spacing w:line="240" w:lineRule="auto"/>
      </w:pPr>
      <w:r>
        <w:separator/>
      </w:r>
    </w:p>
  </w:endnote>
  <w:endnote w:type="continuationSeparator" w:id="0">
    <w:p w14:paraId="62EE58A2" w14:textId="77777777" w:rsidR="00B52DDE" w:rsidRDefault="00B52DDE"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2208"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25D3303" wp14:editId="3C7ACFE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4F22C" w14:textId="77777777" w:rsidR="008622F9" w:rsidRDefault="008622F9" w:rsidP="00AC7BA6">
                          <w:pPr>
                            <w:pStyle w:val="Fuzeile"/>
                            <w:tabs>
                              <w:tab w:val="left" w:pos="4082"/>
                            </w:tabs>
                            <w:spacing w:line="200" w:lineRule="exact"/>
                            <w:rPr>
                              <w:rFonts w:asciiTheme="majorHAnsi" w:hAnsiTheme="majorHAnsi"/>
                              <w:szCs w:val="14"/>
                            </w:rPr>
                          </w:pPr>
                        </w:p>
                        <w:p w14:paraId="6279271C" w14:textId="77777777" w:rsidR="008622F9" w:rsidRPr="00017C1F" w:rsidRDefault="008622F9" w:rsidP="008622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5CDE5355" w14:textId="77777777" w:rsidR="008622F9" w:rsidRDefault="008622F9" w:rsidP="008622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/Chairman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Sigmar Gabriel</w:t>
                          </w:r>
                        </w:p>
                        <w:p w14:paraId="582FCEE0" w14:textId="77777777" w:rsidR="008622F9" w:rsidRPr="00017C1F" w:rsidRDefault="008622F9" w:rsidP="008622F9">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Bernhard Osburg, </w:t>
                          </w:r>
                          <w:r>
                            <w:rPr>
                              <w:rFonts w:asciiTheme="majorHAnsi" w:hAnsiTheme="majorHAnsi"/>
                              <w:szCs w:val="14"/>
                            </w:rPr>
                            <w:t>Vorsitzend</w:t>
                          </w:r>
                          <w:r w:rsidRPr="008C1802">
                            <w:rPr>
                              <w:rFonts w:asciiTheme="majorHAnsi" w:hAnsiTheme="majorHAnsi"/>
                              <w:szCs w:val="14"/>
                            </w:rPr>
                            <w:t>e/Ch</w:t>
                          </w:r>
                          <w:r>
                            <w:rPr>
                              <w:rFonts w:asciiTheme="majorHAnsi" w:hAnsiTheme="majorHAnsi"/>
                              <w:szCs w:val="14"/>
                            </w:rPr>
                            <w:t>ief Executive</w:t>
                          </w:r>
                          <w:r>
                            <w:t xml:space="preserve">; Dr. Heike Denecke-Arnold, Carsten Evers, Markus </w:t>
                          </w:r>
                          <w:proofErr w:type="spellStart"/>
                          <w:r>
                            <w:t>Grolms</w:t>
                          </w:r>
                          <w:proofErr w:type="spellEnd"/>
                          <w:r>
                            <w:t xml:space="preserve">, Dr.-Ing. Arnd </w:t>
                          </w:r>
                          <w:proofErr w:type="spellStart"/>
                          <w:r>
                            <w:t>Köfler</w:t>
                          </w:r>
                          <w:proofErr w:type="spellEnd"/>
                        </w:p>
                        <w:p w14:paraId="605BE6E7" w14:textId="4C59780D" w:rsidR="005A1A95" w:rsidRPr="002108F1" w:rsidRDefault="008622F9" w:rsidP="008622F9">
                          <w:pPr>
                            <w:pStyle w:val="Fuzeile"/>
                            <w:ind w:left="0"/>
                            <w:rPr>
                              <w:rFonts w:asciiTheme="majorHAnsi" w:hAnsiTheme="majorHAnsi"/>
                            </w:rPr>
                          </w:pPr>
                          <w:r w:rsidRPr="00017C1F">
                            <w:rPr>
                              <w:rFonts w:asciiTheme="majorHAnsi" w:hAnsiTheme="majorHAnsi"/>
                              <w:szCs w:val="14"/>
                            </w:rPr>
                            <w:t>Sitz der Gesellschaft</w:t>
                          </w: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Pr>
                              <w:rFonts w:asciiTheme="majorHAnsi" w:hAnsiTheme="majorHAnsi"/>
                              <w:szCs w:val="14"/>
                            </w:rPr>
                            <w:t xml:space="preserve">/Court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D3303"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684F22C" w14:textId="77777777" w:rsidR="008622F9" w:rsidRDefault="008622F9" w:rsidP="00AC7BA6">
                    <w:pPr>
                      <w:pStyle w:val="Fuzeile"/>
                      <w:tabs>
                        <w:tab w:val="left" w:pos="4082"/>
                      </w:tabs>
                      <w:spacing w:line="200" w:lineRule="exact"/>
                      <w:rPr>
                        <w:rFonts w:asciiTheme="majorHAnsi" w:hAnsiTheme="majorHAnsi"/>
                        <w:szCs w:val="14"/>
                      </w:rPr>
                    </w:pPr>
                  </w:p>
                  <w:p w14:paraId="6279271C" w14:textId="77777777" w:rsidR="008622F9" w:rsidRPr="00017C1F" w:rsidRDefault="008622F9" w:rsidP="008622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5CDE5355" w14:textId="77777777" w:rsidR="008622F9" w:rsidRDefault="008622F9" w:rsidP="008622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/Chairman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Sigmar Gabriel</w:t>
                    </w:r>
                  </w:p>
                  <w:p w14:paraId="582FCEE0" w14:textId="77777777" w:rsidR="008622F9" w:rsidRPr="00017C1F" w:rsidRDefault="008622F9" w:rsidP="008622F9">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Bernhard Osburg, </w:t>
                    </w:r>
                    <w:r>
                      <w:rPr>
                        <w:rFonts w:asciiTheme="majorHAnsi" w:hAnsiTheme="majorHAnsi"/>
                        <w:szCs w:val="14"/>
                      </w:rPr>
                      <w:t>Vorsitzend</w:t>
                    </w:r>
                    <w:r w:rsidRPr="008C1802">
                      <w:rPr>
                        <w:rFonts w:asciiTheme="majorHAnsi" w:hAnsiTheme="majorHAnsi"/>
                        <w:szCs w:val="14"/>
                      </w:rPr>
                      <w:t>e/Ch</w:t>
                    </w:r>
                    <w:r>
                      <w:rPr>
                        <w:rFonts w:asciiTheme="majorHAnsi" w:hAnsiTheme="majorHAnsi"/>
                        <w:szCs w:val="14"/>
                      </w:rPr>
                      <w:t>ief Executive</w:t>
                    </w:r>
                    <w:r>
                      <w:t xml:space="preserve">; Dr. Heike Denecke-Arnold, Carsten Evers, Markus </w:t>
                    </w:r>
                    <w:proofErr w:type="spellStart"/>
                    <w:r>
                      <w:t>Grolms</w:t>
                    </w:r>
                    <w:proofErr w:type="spellEnd"/>
                    <w:r>
                      <w:t xml:space="preserve">, Dr.-Ing. Arnd </w:t>
                    </w:r>
                    <w:proofErr w:type="spellStart"/>
                    <w:r>
                      <w:t>Köfler</w:t>
                    </w:r>
                    <w:proofErr w:type="spellEnd"/>
                  </w:p>
                  <w:p w14:paraId="605BE6E7" w14:textId="4C59780D" w:rsidR="005A1A95" w:rsidRPr="002108F1" w:rsidRDefault="008622F9" w:rsidP="008622F9">
                    <w:pPr>
                      <w:pStyle w:val="Fuzeile"/>
                      <w:ind w:left="0"/>
                      <w:rPr>
                        <w:rFonts w:asciiTheme="majorHAnsi" w:hAnsiTheme="majorHAnsi"/>
                      </w:rPr>
                    </w:pPr>
                    <w:r w:rsidRPr="00017C1F">
                      <w:rPr>
                        <w:rFonts w:asciiTheme="majorHAnsi" w:hAnsiTheme="majorHAnsi"/>
                        <w:szCs w:val="14"/>
                      </w:rPr>
                      <w:t>Sitz der Gesellschaft</w:t>
                    </w: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Pr>
                        <w:rFonts w:asciiTheme="majorHAnsi" w:hAnsiTheme="majorHAnsi"/>
                        <w:szCs w:val="14"/>
                      </w:rPr>
                      <w:t xml:space="preserve">/Court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F078" w14:textId="7979AE43" w:rsidR="00AF75F1" w:rsidRDefault="00823CDA">
    <w:pPr>
      <w:pStyle w:val="Fuzeile"/>
    </w:pPr>
    <w:r>
      <w:rPr>
        <w:noProof/>
        <w:lang w:eastAsia="de-DE"/>
      </w:rPr>
      <mc:AlternateContent>
        <mc:Choice Requires="wps">
          <w:drawing>
            <wp:anchor distT="180340" distB="0" distL="114300" distR="114300" simplePos="0" relativeHeight="251681792" behindDoc="0" locked="0" layoutInCell="1" allowOverlap="1" wp14:anchorId="4C1F359A" wp14:editId="6458391F">
              <wp:simplePos x="0" y="0"/>
              <wp:positionH relativeFrom="margin">
                <wp:posOffset>0</wp:posOffset>
              </wp:positionH>
              <wp:positionV relativeFrom="page">
                <wp:posOffset>9520555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4DE083" w14:textId="77777777" w:rsidR="00823CDA" w:rsidRPr="00593761" w:rsidRDefault="00823CDA" w:rsidP="00823CDA">
                          <w:pPr>
                            <w:pStyle w:val="Fuzeile"/>
                          </w:pPr>
                          <w:r>
                            <w:t xml:space="preserve">thyssenkrupp </w:t>
                          </w:r>
                          <w:r w:rsidRPr="00593761">
                            <w:rPr>
                              <w:szCs w:val="14"/>
                            </w:rPr>
                            <w:t>Steel Europe AG, Kaiser-Wilhelm-</w:t>
                          </w:r>
                          <w:proofErr w:type="spellStart"/>
                          <w:r w:rsidRPr="00593761">
                            <w:rPr>
                              <w:szCs w:val="14"/>
                            </w:rPr>
                            <w:t>Strasse</w:t>
                          </w:r>
                          <w:proofErr w:type="spellEnd"/>
                          <w:r w:rsidRPr="00593761">
                            <w:rPr>
                              <w:szCs w:val="14"/>
                            </w:rPr>
                            <w:t xml:space="preserve"> 100, 47166 Duisburg, P.O. Box, 47161 Duisburg, Germany</w:t>
                          </w:r>
                        </w:p>
                        <w:p w14:paraId="1AAAEC71" w14:textId="77777777" w:rsidR="00823CDA" w:rsidRPr="00696CE9" w:rsidRDefault="00823CDA" w:rsidP="00823CDA">
                          <w:pPr>
                            <w:pStyle w:val="Fuzeile"/>
                            <w:rPr>
                              <w:lang w:val="en-US"/>
                            </w:rPr>
                          </w:pPr>
                          <w:r w:rsidRPr="00696CE9">
                            <w:rPr>
                              <w:lang w:val="en-US"/>
                            </w:rPr>
                            <w:t xml:space="preserve">T: +49 203 52-0, F: +49 203 52-25102, info.steel@thyssenkrupp.com, </w:t>
                          </w:r>
                          <w:r w:rsidRPr="00696CE9">
                            <w:rPr>
                              <w:szCs w:val="14"/>
                              <w:lang w:val="en-US"/>
                            </w:rPr>
                            <w:t>www.thyssenkrupp-steel.com</w:t>
                          </w:r>
                        </w:p>
                        <w:p w14:paraId="2A3D5F47" w14:textId="77777777" w:rsidR="00823CDA" w:rsidRPr="00010DE5" w:rsidRDefault="00823CDA" w:rsidP="00823CDA">
                          <w:pPr>
                            <w:pStyle w:val="Fuzeile"/>
                            <w:tabs>
                              <w:tab w:val="left" w:pos="4082"/>
                            </w:tabs>
                            <w:spacing w:line="200" w:lineRule="exact"/>
                            <w:rPr>
                              <w:szCs w:val="14"/>
                              <w:lang w:val="en-US"/>
                            </w:rPr>
                          </w:pPr>
                          <w:r>
                            <w:rPr>
                              <w:szCs w:val="14"/>
                              <w:lang w:val="en-US"/>
                            </w:rPr>
                            <w:t xml:space="preserve">Chairman of the Supervisory Board: </w:t>
                          </w:r>
                          <w:proofErr w:type="spellStart"/>
                          <w:r w:rsidRPr="00010DE5">
                            <w:rPr>
                              <w:lang w:val="en-US"/>
                            </w:rPr>
                            <w:t>Sigmar</w:t>
                          </w:r>
                          <w:proofErr w:type="spellEnd"/>
                          <w:r w:rsidRPr="00010DE5">
                            <w:rPr>
                              <w:lang w:val="en-US"/>
                            </w:rPr>
                            <w:t xml:space="preserve"> Gabriel</w:t>
                          </w:r>
                        </w:p>
                        <w:p w14:paraId="0F7CF16D" w14:textId="2ADEF2D1" w:rsidR="00823CDA" w:rsidRPr="00010DE5" w:rsidRDefault="00823CDA" w:rsidP="00823CDA">
                          <w:pPr>
                            <w:pStyle w:val="Fuzeile"/>
                            <w:rPr>
                              <w:rFonts w:ascii="TKTypeRegular" w:hAnsi="TKTypeRegular"/>
                              <w:color w:val="000000"/>
                              <w:szCs w:val="14"/>
                              <w:lang w:val="en-US"/>
                            </w:rPr>
                          </w:pPr>
                          <w:r w:rsidRPr="00010DE5">
                            <w:rPr>
                              <w:szCs w:val="14"/>
                              <w:lang w:val="en-US"/>
                            </w:rPr>
                            <w:t>Executive Board:</w:t>
                          </w:r>
                          <w:r w:rsidRPr="00010DE5">
                            <w:rPr>
                              <w:rFonts w:ascii="TKTypeRegular" w:hAnsi="TKTypeRegular"/>
                              <w:color w:val="000000"/>
                              <w:szCs w:val="14"/>
                              <w:lang w:val="en-US"/>
                            </w:rPr>
                            <w:t xml:space="preserve"> Bernhard Osburg, Chief Executive; Dr.-Ing. </w:t>
                          </w:r>
                          <w:r w:rsidRPr="00DA1F7C">
                            <w:rPr>
                              <w:rFonts w:ascii="TKTypeRegular" w:hAnsi="TKTypeRegular"/>
                              <w:color w:val="000000"/>
                              <w:szCs w:val="14"/>
                              <w:lang w:val="en-US"/>
                            </w:rPr>
                            <w:t xml:space="preserve">Heike Denecke-Arnold, </w:t>
                          </w:r>
                          <w:r w:rsidR="00DA1F7C" w:rsidRPr="00DA1F7C">
                            <w:rPr>
                              <w:rFonts w:ascii="TKTypeRegular" w:hAnsi="TKTypeRegular"/>
                              <w:color w:val="000000"/>
                              <w:szCs w:val="14"/>
                              <w:lang w:val="en-US"/>
                            </w:rPr>
                            <w:t xml:space="preserve">Philipp </w:t>
                          </w:r>
                          <w:proofErr w:type="spellStart"/>
                          <w:r w:rsidR="00DA1F7C">
                            <w:rPr>
                              <w:rFonts w:ascii="TKTypeRegular" w:hAnsi="TKTypeRegular"/>
                              <w:color w:val="000000"/>
                              <w:szCs w:val="14"/>
                              <w:lang w:val="en-US"/>
                            </w:rPr>
                            <w:t>Conze</w:t>
                          </w:r>
                          <w:proofErr w:type="spellEnd"/>
                          <w:r w:rsidRPr="00DA1F7C">
                            <w:rPr>
                              <w:rFonts w:ascii="TKTypeRegular" w:hAnsi="TKTypeRegular"/>
                              <w:color w:val="000000"/>
                              <w:szCs w:val="14"/>
                              <w:lang w:val="en-US"/>
                            </w:rPr>
                            <w:t xml:space="preserve">, Markus </w:t>
                          </w:r>
                          <w:proofErr w:type="spellStart"/>
                          <w:r w:rsidRPr="00DA1F7C">
                            <w:rPr>
                              <w:rFonts w:ascii="TKTypeRegular" w:hAnsi="TKTypeRegular"/>
                              <w:color w:val="000000"/>
                              <w:szCs w:val="14"/>
                              <w:lang w:val="en-US"/>
                            </w:rPr>
                            <w:t>Grolms</w:t>
                          </w:r>
                          <w:proofErr w:type="spellEnd"/>
                          <w:r w:rsidRPr="00DA1F7C">
                            <w:rPr>
                              <w:rFonts w:ascii="TKTypeRegular" w:hAnsi="TKTypeRegular"/>
                              <w:color w:val="000000"/>
                              <w:szCs w:val="14"/>
                              <w:lang w:val="en-US"/>
                            </w:rPr>
                            <w:t xml:space="preserve">, Dr.-Ing. </w:t>
                          </w:r>
                          <w:r w:rsidRPr="00010DE5">
                            <w:rPr>
                              <w:rFonts w:ascii="TKTypeRegular" w:hAnsi="TKTypeRegular"/>
                              <w:color w:val="000000"/>
                              <w:szCs w:val="14"/>
                              <w:lang w:val="en-US"/>
                            </w:rPr>
                            <w:t xml:space="preserve">Arnd </w:t>
                          </w:r>
                          <w:proofErr w:type="spellStart"/>
                          <w:r w:rsidRPr="00010DE5">
                            <w:rPr>
                              <w:rFonts w:ascii="TKTypeRegular" w:hAnsi="TKTypeRegular"/>
                              <w:color w:val="000000"/>
                              <w:szCs w:val="14"/>
                              <w:lang w:val="en-US"/>
                            </w:rPr>
                            <w:t>Köfler</w:t>
                          </w:r>
                          <w:proofErr w:type="spellEnd"/>
                        </w:p>
                        <w:p w14:paraId="474692C7" w14:textId="77777777" w:rsidR="00823CDA" w:rsidRPr="00010DE5" w:rsidRDefault="00823CDA" w:rsidP="00823CDA">
                          <w:pPr>
                            <w:pStyle w:val="Fuzeile"/>
                            <w:rPr>
                              <w:lang w:val="en-US"/>
                            </w:rPr>
                          </w:pPr>
                          <w:r w:rsidRPr="00010DE5">
                            <w:rPr>
                              <w:lang w:val="en-US"/>
                            </w:rPr>
                            <w:t xml:space="preserve">Registered office: Duisburg, Court of register: Duisburg HR B 9326, </w:t>
                          </w:r>
                          <w:proofErr w:type="spellStart"/>
                          <w:r w:rsidRPr="00010DE5">
                            <w:rPr>
                              <w:lang w:val="en-US"/>
                            </w:rPr>
                            <w:t>USt-IDNr</w:t>
                          </w:r>
                          <w:proofErr w:type="spellEnd"/>
                          <w:r w:rsidRPr="00010DE5">
                            <w:rPr>
                              <w:lang w:val="en-US"/>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F359A" id="Rechteck 5" o:spid="_x0000_s1028" style="position:absolute;left:0;text-align:left;margin-left:0;margin-top:749.65pt;width:510.25pt;height:58.65pt;z-index:251681792;visibility:visible;mso-wrap-style:square;mso-width-percent:0;mso-height-percent:0;mso-wrap-distance-left:9pt;mso-wrap-distance-top:14.2pt;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" filled="f" stroked="f" strokeweight="1pt">
              <v:textbox inset="0,0,0,0">
                <w:txbxContent>
                  <w:p w14:paraId="644DE083" w14:textId="77777777" w:rsidR="00823CDA" w:rsidRPr="00593761" w:rsidRDefault="00823CDA" w:rsidP="00823CDA">
                    <w:pPr>
                      <w:pStyle w:val="Fuzeile"/>
                    </w:pPr>
                    <w:r>
                      <w:t xml:space="preserve">thyssenkrupp </w:t>
                    </w:r>
                    <w:r w:rsidRPr="00593761">
                      <w:rPr>
                        <w:szCs w:val="14"/>
                      </w:rPr>
                      <w:t>Steel Europe AG, Kaiser-Wilhelm-</w:t>
                    </w:r>
                    <w:proofErr w:type="spellStart"/>
                    <w:r w:rsidRPr="00593761">
                      <w:rPr>
                        <w:szCs w:val="14"/>
                      </w:rPr>
                      <w:t>Strasse</w:t>
                    </w:r>
                    <w:proofErr w:type="spellEnd"/>
                    <w:r w:rsidRPr="00593761">
                      <w:rPr>
                        <w:szCs w:val="14"/>
                      </w:rPr>
                      <w:t xml:space="preserve"> 100, 47166 Duisburg, P.O. Box, 47161 Duisburg, Germany</w:t>
                    </w:r>
                  </w:p>
                  <w:p w14:paraId="1AAAEC71" w14:textId="77777777" w:rsidR="00823CDA" w:rsidRPr="00696CE9" w:rsidRDefault="00823CDA" w:rsidP="00823CDA">
                    <w:pPr>
                      <w:pStyle w:val="Fuzeile"/>
                      <w:rPr>
                        <w:lang w:val="en-US"/>
                      </w:rPr>
                    </w:pPr>
                    <w:r w:rsidRPr="00696CE9">
                      <w:rPr>
                        <w:lang w:val="en-US"/>
                      </w:rPr>
                      <w:t xml:space="preserve">T: +49 203 52-0, F: +49 203 52-25102, info.steel@thyssenkrupp.com, </w:t>
                    </w:r>
                    <w:r w:rsidRPr="00696CE9">
                      <w:rPr>
                        <w:szCs w:val="14"/>
                        <w:lang w:val="en-US"/>
                      </w:rPr>
                      <w:t>www.thyssenkrupp-steel.com</w:t>
                    </w:r>
                  </w:p>
                  <w:p w14:paraId="2A3D5F47" w14:textId="77777777" w:rsidR="00823CDA" w:rsidRPr="00010DE5" w:rsidRDefault="00823CDA" w:rsidP="00823CDA">
                    <w:pPr>
                      <w:pStyle w:val="Fuzeile"/>
                      <w:tabs>
                        <w:tab w:val="left" w:pos="4082"/>
                      </w:tabs>
                      <w:spacing w:line="200" w:lineRule="exact"/>
                      <w:rPr>
                        <w:szCs w:val="14"/>
                        <w:lang w:val="en-US"/>
                      </w:rPr>
                    </w:pPr>
                    <w:r>
                      <w:rPr>
                        <w:szCs w:val="14"/>
                        <w:lang w:val="en-US"/>
                      </w:rPr>
                      <w:t xml:space="preserve">Chairman of the Supervisory Board: </w:t>
                    </w:r>
                    <w:proofErr w:type="spellStart"/>
                    <w:r w:rsidRPr="00010DE5">
                      <w:rPr>
                        <w:lang w:val="en-US"/>
                      </w:rPr>
                      <w:t>Sigmar</w:t>
                    </w:r>
                    <w:proofErr w:type="spellEnd"/>
                    <w:r w:rsidRPr="00010DE5">
                      <w:rPr>
                        <w:lang w:val="en-US"/>
                      </w:rPr>
                      <w:t xml:space="preserve"> Gabriel</w:t>
                    </w:r>
                  </w:p>
                  <w:p w14:paraId="0F7CF16D" w14:textId="2ADEF2D1" w:rsidR="00823CDA" w:rsidRPr="00010DE5" w:rsidRDefault="00823CDA" w:rsidP="00823CDA">
                    <w:pPr>
                      <w:pStyle w:val="Fuzeile"/>
                      <w:rPr>
                        <w:rFonts w:ascii="TKTypeRegular" w:hAnsi="TKTypeRegular"/>
                        <w:color w:val="000000"/>
                        <w:szCs w:val="14"/>
                        <w:lang w:val="en-US"/>
                      </w:rPr>
                    </w:pPr>
                    <w:r w:rsidRPr="00010DE5">
                      <w:rPr>
                        <w:szCs w:val="14"/>
                        <w:lang w:val="en-US"/>
                      </w:rPr>
                      <w:t>Executive Board:</w:t>
                    </w:r>
                    <w:r w:rsidRPr="00010DE5">
                      <w:rPr>
                        <w:rFonts w:ascii="TKTypeRegular" w:hAnsi="TKTypeRegular"/>
                        <w:color w:val="000000"/>
                        <w:szCs w:val="14"/>
                        <w:lang w:val="en-US"/>
                      </w:rPr>
                      <w:t xml:space="preserve"> Bernhard Osburg, Chief Executive; Dr.-Ing. </w:t>
                    </w:r>
                    <w:r w:rsidRPr="00DA1F7C">
                      <w:rPr>
                        <w:rFonts w:ascii="TKTypeRegular" w:hAnsi="TKTypeRegular"/>
                        <w:color w:val="000000"/>
                        <w:szCs w:val="14"/>
                        <w:lang w:val="en-US"/>
                      </w:rPr>
                      <w:t xml:space="preserve">Heike Denecke-Arnold, </w:t>
                    </w:r>
                    <w:r w:rsidR="00DA1F7C" w:rsidRPr="00DA1F7C">
                      <w:rPr>
                        <w:rFonts w:ascii="TKTypeRegular" w:hAnsi="TKTypeRegular"/>
                        <w:color w:val="000000"/>
                        <w:szCs w:val="14"/>
                        <w:lang w:val="en-US"/>
                      </w:rPr>
                      <w:t xml:space="preserve">Philipp </w:t>
                    </w:r>
                    <w:proofErr w:type="spellStart"/>
                    <w:r w:rsidR="00DA1F7C">
                      <w:rPr>
                        <w:rFonts w:ascii="TKTypeRegular" w:hAnsi="TKTypeRegular"/>
                        <w:color w:val="000000"/>
                        <w:szCs w:val="14"/>
                        <w:lang w:val="en-US"/>
                      </w:rPr>
                      <w:t>Conze</w:t>
                    </w:r>
                    <w:proofErr w:type="spellEnd"/>
                    <w:r w:rsidRPr="00DA1F7C">
                      <w:rPr>
                        <w:rFonts w:ascii="TKTypeRegular" w:hAnsi="TKTypeRegular"/>
                        <w:color w:val="000000"/>
                        <w:szCs w:val="14"/>
                        <w:lang w:val="en-US"/>
                      </w:rPr>
                      <w:t xml:space="preserve">, Markus </w:t>
                    </w:r>
                    <w:proofErr w:type="spellStart"/>
                    <w:r w:rsidRPr="00DA1F7C">
                      <w:rPr>
                        <w:rFonts w:ascii="TKTypeRegular" w:hAnsi="TKTypeRegular"/>
                        <w:color w:val="000000"/>
                        <w:szCs w:val="14"/>
                        <w:lang w:val="en-US"/>
                      </w:rPr>
                      <w:t>Grolms</w:t>
                    </w:r>
                    <w:proofErr w:type="spellEnd"/>
                    <w:r w:rsidRPr="00DA1F7C">
                      <w:rPr>
                        <w:rFonts w:ascii="TKTypeRegular" w:hAnsi="TKTypeRegular"/>
                        <w:color w:val="000000"/>
                        <w:szCs w:val="14"/>
                        <w:lang w:val="en-US"/>
                      </w:rPr>
                      <w:t xml:space="preserve">, Dr.-Ing. </w:t>
                    </w:r>
                    <w:r w:rsidRPr="00010DE5">
                      <w:rPr>
                        <w:rFonts w:ascii="TKTypeRegular" w:hAnsi="TKTypeRegular"/>
                        <w:color w:val="000000"/>
                        <w:szCs w:val="14"/>
                        <w:lang w:val="en-US"/>
                      </w:rPr>
                      <w:t xml:space="preserve">Arnd </w:t>
                    </w:r>
                    <w:proofErr w:type="spellStart"/>
                    <w:r w:rsidRPr="00010DE5">
                      <w:rPr>
                        <w:rFonts w:ascii="TKTypeRegular" w:hAnsi="TKTypeRegular"/>
                        <w:color w:val="000000"/>
                        <w:szCs w:val="14"/>
                        <w:lang w:val="en-US"/>
                      </w:rPr>
                      <w:t>Köfler</w:t>
                    </w:r>
                    <w:proofErr w:type="spellEnd"/>
                  </w:p>
                  <w:p w14:paraId="474692C7" w14:textId="77777777" w:rsidR="00823CDA" w:rsidRPr="00010DE5" w:rsidRDefault="00823CDA" w:rsidP="00823CDA">
                    <w:pPr>
                      <w:pStyle w:val="Fuzeile"/>
                      <w:rPr>
                        <w:lang w:val="en-US"/>
                      </w:rPr>
                    </w:pPr>
                    <w:r w:rsidRPr="00010DE5">
                      <w:rPr>
                        <w:lang w:val="en-US"/>
                      </w:rPr>
                      <w:t xml:space="preserve">Registered office: Duisburg, Court of register: Duisburg HR B 9326, </w:t>
                    </w:r>
                    <w:proofErr w:type="spellStart"/>
                    <w:r w:rsidRPr="00010DE5">
                      <w:rPr>
                        <w:lang w:val="en-US"/>
                      </w:rPr>
                      <w:t>USt-IDNr</w:t>
                    </w:r>
                    <w:proofErr w:type="spellEnd"/>
                    <w:r w:rsidRPr="00010DE5">
                      <w:rPr>
                        <w:lang w:val="en-US"/>
                      </w:rPr>
                      <w:t>: DE 812 178 585</w:t>
                    </w:r>
                  </w:p>
                </w:txbxContent>
              </v:textbox>
              <w10:wrap type="topAndBottom"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49BA" w14:textId="77777777" w:rsidR="00B52DDE" w:rsidRDefault="00B52DDE" w:rsidP="005B5ABA">
      <w:pPr>
        <w:spacing w:line="240" w:lineRule="auto"/>
      </w:pPr>
      <w:r>
        <w:separator/>
      </w:r>
    </w:p>
  </w:footnote>
  <w:footnote w:type="continuationSeparator" w:id="0">
    <w:p w14:paraId="14CBA4E4" w14:textId="77777777" w:rsidR="00B52DDE" w:rsidRDefault="00B52DDE"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2577"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6A35C96" wp14:editId="0423B99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69939A30" wp14:editId="5E8F1673">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6EA65" w14:textId="470407F4" w:rsidR="00E67FF9" w:rsidRPr="001E7E0A" w:rsidRDefault="009253DE" w:rsidP="001E7E0A">
                          <w:pPr>
                            <w:pStyle w:val="Datumsangabe"/>
                          </w:pPr>
                          <w:r>
                            <w:fldChar w:fldCharType="begin"/>
                          </w:r>
                          <w:r>
                            <w:instrText xml:space="preserve"> STYLEREF  Datumsangabe  \* MERGEFORMAT </w:instrText>
                          </w:r>
                          <w:r>
                            <w:fldChar w:fldCharType="separate"/>
                          </w:r>
                          <w:r w:rsidR="00DA1F7C">
                            <w:rPr>
                              <w:noProof/>
                            </w:rPr>
                            <w:t>03|01|2024</w:t>
                          </w:r>
                          <w:r>
                            <w:rPr>
                              <w:noProof/>
                            </w:rPr>
                            <w:fldChar w:fldCharType="end"/>
                          </w:r>
                        </w:p>
                        <w:p w14:paraId="2FBB0A7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E163C">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E163C">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39A30"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2E6EA65" w14:textId="470407F4" w:rsidR="00E67FF9" w:rsidRPr="001E7E0A" w:rsidRDefault="009253DE" w:rsidP="001E7E0A">
                    <w:pPr>
                      <w:pStyle w:val="Datumsangabe"/>
                    </w:pPr>
                    <w:r>
                      <w:fldChar w:fldCharType="begin"/>
                    </w:r>
                    <w:r>
                      <w:instrText xml:space="preserve"> STYLEREF  Datumsangabe  \* MERGEFORMAT </w:instrText>
                    </w:r>
                    <w:r>
                      <w:fldChar w:fldCharType="separate"/>
                    </w:r>
                    <w:r w:rsidR="00DA1F7C">
                      <w:rPr>
                        <w:noProof/>
                      </w:rPr>
                      <w:t>03|01|2024</w:t>
                    </w:r>
                    <w:r>
                      <w:rPr>
                        <w:noProof/>
                      </w:rPr>
                      <w:fldChar w:fldCharType="end"/>
                    </w:r>
                  </w:p>
                  <w:p w14:paraId="2FBB0A7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E163C">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E163C">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2B07" w14:textId="4913A7D1" w:rsidR="002D1B27" w:rsidRDefault="00CA4CEB">
    <w:pPr>
      <w:pStyle w:val="Kopfzeile"/>
    </w:pPr>
    <w:r>
      <w:rPr>
        <w:noProof/>
        <w:lang w:eastAsia="de-DE"/>
      </w:rPr>
      <w:drawing>
        <wp:anchor distT="0" distB="0" distL="114300" distR="114300" simplePos="0" relativeHeight="251673600" behindDoc="1" locked="0" layoutInCell="1" allowOverlap="1" wp14:anchorId="4E85EA1E" wp14:editId="027352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823CDA">
      <w:t>Career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5pt;height:4.5pt" o:bullet="t">
        <v:imagedata r:id="rId1" o:title="Bullet_blau_RGB_klein"/>
      </v:shape>
    </w:pict>
  </w:numPicBullet>
  <w:numPicBullet w:numPicBulletId="1">
    <w:pict>
      <v:shape id="_x0000_i1037"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2248731">
    <w:abstractNumId w:val="16"/>
  </w:num>
  <w:num w:numId="2" w16cid:durableId="1240628560">
    <w:abstractNumId w:val="16"/>
  </w:num>
  <w:num w:numId="3" w16cid:durableId="353925400">
    <w:abstractNumId w:val="16"/>
  </w:num>
  <w:num w:numId="4" w16cid:durableId="526480090">
    <w:abstractNumId w:val="6"/>
  </w:num>
  <w:num w:numId="5" w16cid:durableId="1134836785">
    <w:abstractNumId w:val="11"/>
  </w:num>
  <w:num w:numId="6" w16cid:durableId="32510113">
    <w:abstractNumId w:val="6"/>
  </w:num>
  <w:num w:numId="7" w16cid:durableId="185871200">
    <w:abstractNumId w:val="11"/>
  </w:num>
  <w:num w:numId="8" w16cid:durableId="1208294282">
    <w:abstractNumId w:val="12"/>
  </w:num>
  <w:num w:numId="9" w16cid:durableId="1434469686">
    <w:abstractNumId w:val="11"/>
  </w:num>
  <w:num w:numId="10" w16cid:durableId="525751355">
    <w:abstractNumId w:val="11"/>
  </w:num>
  <w:num w:numId="11" w16cid:durableId="1788965073">
    <w:abstractNumId w:val="17"/>
  </w:num>
  <w:num w:numId="12" w16cid:durableId="736391910">
    <w:abstractNumId w:val="17"/>
  </w:num>
  <w:num w:numId="13" w16cid:durableId="1141535316">
    <w:abstractNumId w:val="17"/>
  </w:num>
  <w:num w:numId="14" w16cid:durableId="1625230272">
    <w:abstractNumId w:val="1"/>
  </w:num>
  <w:num w:numId="15" w16cid:durableId="1595045926">
    <w:abstractNumId w:val="2"/>
  </w:num>
  <w:num w:numId="16" w16cid:durableId="350650303">
    <w:abstractNumId w:val="3"/>
  </w:num>
  <w:num w:numId="17" w16cid:durableId="514416521">
    <w:abstractNumId w:val="7"/>
  </w:num>
  <w:num w:numId="18" w16cid:durableId="1527526748">
    <w:abstractNumId w:val="15"/>
  </w:num>
  <w:num w:numId="19" w16cid:durableId="1662735254">
    <w:abstractNumId w:val="14"/>
  </w:num>
  <w:num w:numId="20" w16cid:durableId="1586260246">
    <w:abstractNumId w:val="9"/>
  </w:num>
  <w:num w:numId="21" w16cid:durableId="957490666">
    <w:abstractNumId w:val="5"/>
  </w:num>
  <w:num w:numId="22" w16cid:durableId="691150344">
    <w:abstractNumId w:val="0"/>
  </w:num>
  <w:num w:numId="23" w16cid:durableId="1791626819">
    <w:abstractNumId w:val="8"/>
  </w:num>
  <w:num w:numId="24" w16cid:durableId="2100129723">
    <w:abstractNumId w:val="4"/>
  </w:num>
  <w:num w:numId="25" w16cid:durableId="1509250965">
    <w:abstractNumId w:val="10"/>
  </w:num>
  <w:num w:numId="26" w16cid:durableId="1493981574">
    <w:abstractNumId w:val="13"/>
  </w:num>
  <w:num w:numId="27" w16cid:durableId="10492575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95"/>
    <w:rsid w:val="00000224"/>
    <w:rsid w:val="000057A7"/>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0CB3"/>
    <w:rsid w:val="00097807"/>
    <w:rsid w:val="000A3C08"/>
    <w:rsid w:val="000A40CF"/>
    <w:rsid w:val="000B07A1"/>
    <w:rsid w:val="000B52EB"/>
    <w:rsid w:val="000B6A80"/>
    <w:rsid w:val="000C7C25"/>
    <w:rsid w:val="000D0F42"/>
    <w:rsid w:val="000D312E"/>
    <w:rsid w:val="000D4D6C"/>
    <w:rsid w:val="000D5867"/>
    <w:rsid w:val="000E362E"/>
    <w:rsid w:val="000E478B"/>
    <w:rsid w:val="000F62A0"/>
    <w:rsid w:val="000F68A0"/>
    <w:rsid w:val="000F6EB5"/>
    <w:rsid w:val="00102C50"/>
    <w:rsid w:val="001074CC"/>
    <w:rsid w:val="0011307F"/>
    <w:rsid w:val="00117CBF"/>
    <w:rsid w:val="001306E1"/>
    <w:rsid w:val="001364F9"/>
    <w:rsid w:val="00137A1B"/>
    <w:rsid w:val="00142A34"/>
    <w:rsid w:val="0014474F"/>
    <w:rsid w:val="001451D3"/>
    <w:rsid w:val="00146600"/>
    <w:rsid w:val="001553C0"/>
    <w:rsid w:val="00162A87"/>
    <w:rsid w:val="00164E40"/>
    <w:rsid w:val="00165354"/>
    <w:rsid w:val="00166977"/>
    <w:rsid w:val="00171961"/>
    <w:rsid w:val="00174160"/>
    <w:rsid w:val="0017592A"/>
    <w:rsid w:val="001769C1"/>
    <w:rsid w:val="00177C94"/>
    <w:rsid w:val="00185574"/>
    <w:rsid w:val="001861FA"/>
    <w:rsid w:val="001918E3"/>
    <w:rsid w:val="001958FF"/>
    <w:rsid w:val="00195F09"/>
    <w:rsid w:val="001A259A"/>
    <w:rsid w:val="001A65FD"/>
    <w:rsid w:val="001A69BC"/>
    <w:rsid w:val="001A6CD7"/>
    <w:rsid w:val="001B118B"/>
    <w:rsid w:val="001B1643"/>
    <w:rsid w:val="001B235F"/>
    <w:rsid w:val="001B5D61"/>
    <w:rsid w:val="001B63A5"/>
    <w:rsid w:val="001C001F"/>
    <w:rsid w:val="001C031C"/>
    <w:rsid w:val="001C5486"/>
    <w:rsid w:val="001C5893"/>
    <w:rsid w:val="001E125C"/>
    <w:rsid w:val="001E36C6"/>
    <w:rsid w:val="001E7E0A"/>
    <w:rsid w:val="001F2570"/>
    <w:rsid w:val="001F7992"/>
    <w:rsid w:val="002030D0"/>
    <w:rsid w:val="002054F6"/>
    <w:rsid w:val="0020624E"/>
    <w:rsid w:val="002108F1"/>
    <w:rsid w:val="00213738"/>
    <w:rsid w:val="00214F6D"/>
    <w:rsid w:val="00215965"/>
    <w:rsid w:val="002164F8"/>
    <w:rsid w:val="0022554F"/>
    <w:rsid w:val="00242D57"/>
    <w:rsid w:val="00243C72"/>
    <w:rsid w:val="0024412C"/>
    <w:rsid w:val="0024653B"/>
    <w:rsid w:val="00252404"/>
    <w:rsid w:val="0025786F"/>
    <w:rsid w:val="00265BD0"/>
    <w:rsid w:val="00265E95"/>
    <w:rsid w:val="00266FFA"/>
    <w:rsid w:val="0027009A"/>
    <w:rsid w:val="00275D79"/>
    <w:rsid w:val="00277B27"/>
    <w:rsid w:val="00280FA6"/>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521A"/>
    <w:rsid w:val="003255C5"/>
    <w:rsid w:val="00327CA2"/>
    <w:rsid w:val="00330565"/>
    <w:rsid w:val="003312D4"/>
    <w:rsid w:val="0033504E"/>
    <w:rsid w:val="00335CE9"/>
    <w:rsid w:val="00336B9D"/>
    <w:rsid w:val="003412BB"/>
    <w:rsid w:val="003440A4"/>
    <w:rsid w:val="003446A3"/>
    <w:rsid w:val="00344E08"/>
    <w:rsid w:val="00346C8B"/>
    <w:rsid w:val="00346F37"/>
    <w:rsid w:val="00347759"/>
    <w:rsid w:val="003537F7"/>
    <w:rsid w:val="00356F90"/>
    <w:rsid w:val="003611C0"/>
    <w:rsid w:val="003631FC"/>
    <w:rsid w:val="00366EA6"/>
    <w:rsid w:val="00367CF8"/>
    <w:rsid w:val="00372E6F"/>
    <w:rsid w:val="00374CE1"/>
    <w:rsid w:val="0038047C"/>
    <w:rsid w:val="00381121"/>
    <w:rsid w:val="0038168C"/>
    <w:rsid w:val="0038251F"/>
    <w:rsid w:val="00382DE1"/>
    <w:rsid w:val="003857D6"/>
    <w:rsid w:val="00386EDA"/>
    <w:rsid w:val="00394191"/>
    <w:rsid w:val="003A2163"/>
    <w:rsid w:val="003A3CFA"/>
    <w:rsid w:val="003A578A"/>
    <w:rsid w:val="003A61FC"/>
    <w:rsid w:val="003B10F1"/>
    <w:rsid w:val="003B1E7E"/>
    <w:rsid w:val="003B516D"/>
    <w:rsid w:val="003C3F58"/>
    <w:rsid w:val="003D15F0"/>
    <w:rsid w:val="003F068A"/>
    <w:rsid w:val="003F1CCB"/>
    <w:rsid w:val="004005E2"/>
    <w:rsid w:val="00402E5D"/>
    <w:rsid w:val="004123F5"/>
    <w:rsid w:val="004161F1"/>
    <w:rsid w:val="00420E4F"/>
    <w:rsid w:val="00424DC1"/>
    <w:rsid w:val="00425DDA"/>
    <w:rsid w:val="00427062"/>
    <w:rsid w:val="00432485"/>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0DA5"/>
    <w:rsid w:val="004F3CEE"/>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240"/>
    <w:rsid w:val="005356B9"/>
    <w:rsid w:val="00535977"/>
    <w:rsid w:val="00540C6E"/>
    <w:rsid w:val="00544BC4"/>
    <w:rsid w:val="005502B1"/>
    <w:rsid w:val="00556640"/>
    <w:rsid w:val="00557D40"/>
    <w:rsid w:val="005623E6"/>
    <w:rsid w:val="00562ACC"/>
    <w:rsid w:val="00563A68"/>
    <w:rsid w:val="00563A7F"/>
    <w:rsid w:val="00564077"/>
    <w:rsid w:val="00572FD2"/>
    <w:rsid w:val="005731B9"/>
    <w:rsid w:val="00573DC5"/>
    <w:rsid w:val="0057485F"/>
    <w:rsid w:val="005814DD"/>
    <w:rsid w:val="00584019"/>
    <w:rsid w:val="00584295"/>
    <w:rsid w:val="005851CA"/>
    <w:rsid w:val="00585C45"/>
    <w:rsid w:val="00593146"/>
    <w:rsid w:val="00594B61"/>
    <w:rsid w:val="0059570E"/>
    <w:rsid w:val="005A1A95"/>
    <w:rsid w:val="005A1EF6"/>
    <w:rsid w:val="005A5767"/>
    <w:rsid w:val="005B5ABA"/>
    <w:rsid w:val="005B7322"/>
    <w:rsid w:val="005C5006"/>
    <w:rsid w:val="005C6895"/>
    <w:rsid w:val="005C6FEF"/>
    <w:rsid w:val="005D60CE"/>
    <w:rsid w:val="005E7FCB"/>
    <w:rsid w:val="005F20AA"/>
    <w:rsid w:val="005F22F5"/>
    <w:rsid w:val="005F55FD"/>
    <w:rsid w:val="005F7605"/>
    <w:rsid w:val="00601D1A"/>
    <w:rsid w:val="006031F1"/>
    <w:rsid w:val="00603BC4"/>
    <w:rsid w:val="00605232"/>
    <w:rsid w:val="00606241"/>
    <w:rsid w:val="00606EE4"/>
    <w:rsid w:val="0061054E"/>
    <w:rsid w:val="00614B87"/>
    <w:rsid w:val="00615898"/>
    <w:rsid w:val="0062184A"/>
    <w:rsid w:val="00623AFD"/>
    <w:rsid w:val="00626461"/>
    <w:rsid w:val="00632A81"/>
    <w:rsid w:val="0063584E"/>
    <w:rsid w:val="00635B33"/>
    <w:rsid w:val="006366E0"/>
    <w:rsid w:val="00636F01"/>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1CBD"/>
    <w:rsid w:val="00743CA5"/>
    <w:rsid w:val="00746FED"/>
    <w:rsid w:val="00755DC2"/>
    <w:rsid w:val="00777040"/>
    <w:rsid w:val="00781610"/>
    <w:rsid w:val="00782FD3"/>
    <w:rsid w:val="00783965"/>
    <w:rsid w:val="00783FC9"/>
    <w:rsid w:val="00785030"/>
    <w:rsid w:val="00787F97"/>
    <w:rsid w:val="0079419B"/>
    <w:rsid w:val="007A0E3E"/>
    <w:rsid w:val="007A7CB7"/>
    <w:rsid w:val="007B21C7"/>
    <w:rsid w:val="007B7169"/>
    <w:rsid w:val="007C2073"/>
    <w:rsid w:val="007C3344"/>
    <w:rsid w:val="007C45CE"/>
    <w:rsid w:val="007C6F64"/>
    <w:rsid w:val="007D2DC3"/>
    <w:rsid w:val="007D3550"/>
    <w:rsid w:val="007E52ED"/>
    <w:rsid w:val="007E61E3"/>
    <w:rsid w:val="007F23AC"/>
    <w:rsid w:val="00800C41"/>
    <w:rsid w:val="00804B5A"/>
    <w:rsid w:val="00806FFB"/>
    <w:rsid w:val="00810089"/>
    <w:rsid w:val="00817BA6"/>
    <w:rsid w:val="008229FE"/>
    <w:rsid w:val="00823CDA"/>
    <w:rsid w:val="0082487B"/>
    <w:rsid w:val="0082543E"/>
    <w:rsid w:val="0083279D"/>
    <w:rsid w:val="008330B9"/>
    <w:rsid w:val="00841D01"/>
    <w:rsid w:val="00855504"/>
    <w:rsid w:val="008557F5"/>
    <w:rsid w:val="0085632E"/>
    <w:rsid w:val="008622F9"/>
    <w:rsid w:val="00862A37"/>
    <w:rsid w:val="0086416C"/>
    <w:rsid w:val="0086617F"/>
    <w:rsid w:val="00874877"/>
    <w:rsid w:val="0087668E"/>
    <w:rsid w:val="00877CB1"/>
    <w:rsid w:val="008A5501"/>
    <w:rsid w:val="008A7BF0"/>
    <w:rsid w:val="008B106A"/>
    <w:rsid w:val="008B3481"/>
    <w:rsid w:val="008B6309"/>
    <w:rsid w:val="008C1802"/>
    <w:rsid w:val="008C4331"/>
    <w:rsid w:val="008C64FF"/>
    <w:rsid w:val="008D1C62"/>
    <w:rsid w:val="008D37D4"/>
    <w:rsid w:val="008D3DFA"/>
    <w:rsid w:val="008E163C"/>
    <w:rsid w:val="008E6AF9"/>
    <w:rsid w:val="008E7176"/>
    <w:rsid w:val="008F1C7C"/>
    <w:rsid w:val="008F2FF4"/>
    <w:rsid w:val="0090250B"/>
    <w:rsid w:val="00905E94"/>
    <w:rsid w:val="00910125"/>
    <w:rsid w:val="009110E9"/>
    <w:rsid w:val="00920002"/>
    <w:rsid w:val="00922375"/>
    <w:rsid w:val="0092247E"/>
    <w:rsid w:val="009253DE"/>
    <w:rsid w:val="009406AB"/>
    <w:rsid w:val="009407F4"/>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2537"/>
    <w:rsid w:val="00A14FF4"/>
    <w:rsid w:val="00A16F76"/>
    <w:rsid w:val="00A2395C"/>
    <w:rsid w:val="00A3584C"/>
    <w:rsid w:val="00A37CD2"/>
    <w:rsid w:val="00A429FE"/>
    <w:rsid w:val="00A51FAE"/>
    <w:rsid w:val="00A54FA1"/>
    <w:rsid w:val="00A56A1B"/>
    <w:rsid w:val="00A57961"/>
    <w:rsid w:val="00A64592"/>
    <w:rsid w:val="00A658EA"/>
    <w:rsid w:val="00A67B90"/>
    <w:rsid w:val="00A70C82"/>
    <w:rsid w:val="00A70ED2"/>
    <w:rsid w:val="00AA0773"/>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2C13"/>
    <w:rsid w:val="00B063CA"/>
    <w:rsid w:val="00B147E8"/>
    <w:rsid w:val="00B20F38"/>
    <w:rsid w:val="00B21593"/>
    <w:rsid w:val="00B304A9"/>
    <w:rsid w:val="00B4330D"/>
    <w:rsid w:val="00B4582D"/>
    <w:rsid w:val="00B45F9B"/>
    <w:rsid w:val="00B52DDE"/>
    <w:rsid w:val="00B52EB6"/>
    <w:rsid w:val="00B5559E"/>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6BBB"/>
    <w:rsid w:val="00BC760A"/>
    <w:rsid w:val="00BD0883"/>
    <w:rsid w:val="00BD3EE5"/>
    <w:rsid w:val="00BD4078"/>
    <w:rsid w:val="00BD5051"/>
    <w:rsid w:val="00BD6BB1"/>
    <w:rsid w:val="00BF4DB1"/>
    <w:rsid w:val="00C01794"/>
    <w:rsid w:val="00C07A8B"/>
    <w:rsid w:val="00C124EF"/>
    <w:rsid w:val="00C30C7B"/>
    <w:rsid w:val="00C3733B"/>
    <w:rsid w:val="00C444D8"/>
    <w:rsid w:val="00C46E3D"/>
    <w:rsid w:val="00C50779"/>
    <w:rsid w:val="00C61CF1"/>
    <w:rsid w:val="00C62F60"/>
    <w:rsid w:val="00C6699E"/>
    <w:rsid w:val="00C73BC2"/>
    <w:rsid w:val="00C73D52"/>
    <w:rsid w:val="00C85FA8"/>
    <w:rsid w:val="00C93B52"/>
    <w:rsid w:val="00CA06E8"/>
    <w:rsid w:val="00CA344E"/>
    <w:rsid w:val="00CA4CEB"/>
    <w:rsid w:val="00CB1C0C"/>
    <w:rsid w:val="00CB2FBA"/>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866EE"/>
    <w:rsid w:val="00D90483"/>
    <w:rsid w:val="00D90C9E"/>
    <w:rsid w:val="00D92877"/>
    <w:rsid w:val="00D9435A"/>
    <w:rsid w:val="00D9726C"/>
    <w:rsid w:val="00DA1F7C"/>
    <w:rsid w:val="00DA45B7"/>
    <w:rsid w:val="00DA4E7D"/>
    <w:rsid w:val="00DA5A54"/>
    <w:rsid w:val="00DC4452"/>
    <w:rsid w:val="00DC62C6"/>
    <w:rsid w:val="00DD114E"/>
    <w:rsid w:val="00DD3094"/>
    <w:rsid w:val="00DD5F4F"/>
    <w:rsid w:val="00DE2408"/>
    <w:rsid w:val="00DE48EA"/>
    <w:rsid w:val="00DE50C7"/>
    <w:rsid w:val="00DE58EF"/>
    <w:rsid w:val="00E00269"/>
    <w:rsid w:val="00E00B16"/>
    <w:rsid w:val="00E01C63"/>
    <w:rsid w:val="00E03946"/>
    <w:rsid w:val="00E051BE"/>
    <w:rsid w:val="00E05A61"/>
    <w:rsid w:val="00E1377C"/>
    <w:rsid w:val="00E177AD"/>
    <w:rsid w:val="00E20C1F"/>
    <w:rsid w:val="00E25A1D"/>
    <w:rsid w:val="00E27D5E"/>
    <w:rsid w:val="00E3039A"/>
    <w:rsid w:val="00E35499"/>
    <w:rsid w:val="00E45FD5"/>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21B9"/>
    <w:rsid w:val="00EE39BF"/>
    <w:rsid w:val="00EE4A53"/>
    <w:rsid w:val="00F007F9"/>
    <w:rsid w:val="00F020CA"/>
    <w:rsid w:val="00F023D0"/>
    <w:rsid w:val="00F03965"/>
    <w:rsid w:val="00F039DE"/>
    <w:rsid w:val="00F03E65"/>
    <w:rsid w:val="00F07F12"/>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76A92"/>
    <w:rsid w:val="00F934AC"/>
    <w:rsid w:val="00F96ECB"/>
    <w:rsid w:val="00FA4AC3"/>
    <w:rsid w:val="00FA719A"/>
    <w:rsid w:val="00FA79C7"/>
    <w:rsid w:val="00FB20DF"/>
    <w:rsid w:val="00FB449A"/>
    <w:rsid w:val="00FB5E94"/>
    <w:rsid w:val="00FC42FA"/>
    <w:rsid w:val="00FC44F7"/>
    <w:rsid w:val="00FC5D0B"/>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DC1080"/>
  <w15:docId w15:val="{2EB4FF9F-EC6D-4C7D-8CEC-FF9AB02D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E177AD"/>
    <w:rPr>
      <w:sz w:val="16"/>
      <w:szCs w:val="16"/>
    </w:rPr>
  </w:style>
  <w:style w:type="paragraph" w:styleId="Kommentartext">
    <w:name w:val="annotation text"/>
    <w:basedOn w:val="Standard"/>
    <w:link w:val="KommentartextZchn"/>
    <w:uiPriority w:val="99"/>
    <w:semiHidden/>
    <w:unhideWhenUsed/>
    <w:rsid w:val="00E177AD"/>
    <w:pPr>
      <w:spacing w:line="240" w:lineRule="auto"/>
    </w:pPr>
    <w:rPr>
      <w:szCs w:val="20"/>
    </w:rPr>
  </w:style>
  <w:style w:type="character" w:customStyle="1" w:styleId="KommentartextZchn">
    <w:name w:val="Kommentartext Zchn"/>
    <w:basedOn w:val="Absatz-Standardschriftart"/>
    <w:link w:val="Kommentartext"/>
    <w:uiPriority w:val="99"/>
    <w:semiHidden/>
    <w:rsid w:val="00E177A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E177AD"/>
    <w:rPr>
      <w:b/>
      <w:bCs/>
    </w:rPr>
  </w:style>
  <w:style w:type="character" w:customStyle="1" w:styleId="KommentarthemaZchn">
    <w:name w:val="Kommentarthema Zchn"/>
    <w:basedOn w:val="KommentartextZchn"/>
    <w:link w:val="Kommentarthema"/>
    <w:uiPriority w:val="99"/>
    <w:semiHidden/>
    <w:rsid w:val="00E177AD"/>
    <w:rPr>
      <w:b/>
      <w:bCs/>
      <w:color w:val="000000" w:themeColor="text1"/>
      <w:sz w:val="20"/>
      <w:szCs w:val="20"/>
    </w:rPr>
  </w:style>
  <w:style w:type="paragraph" w:styleId="berarbeitung">
    <w:name w:val="Revision"/>
    <w:hidden/>
    <w:uiPriority w:val="99"/>
    <w:semiHidden/>
    <w:rsid w:val="00E177AD"/>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20544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3098-95A8-48EB-9382-A3D8CCBA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Vordruck_05.2020.dotx</Template>
  <TotalTime>0</TotalTime>
  <Pages>1</Pages>
  <Words>163</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May, Angelika</cp:lastModifiedBy>
  <cp:revision>6</cp:revision>
  <cp:lastPrinted>2022-06-01T16:20:00Z</cp:lastPrinted>
  <dcterms:created xsi:type="dcterms:W3CDTF">2024-02-27T13:05:00Z</dcterms:created>
  <dcterms:modified xsi:type="dcterms:W3CDTF">2024-02-29T12:43:00Z</dcterms:modified>
</cp:coreProperties>
</file>