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Tr="008D3DFA">
        <w:trPr>
          <w:trHeight w:val="45"/>
        </w:trPr>
        <w:tc>
          <w:tcPr>
            <w:tcW w:w="7655" w:type="dxa"/>
          </w:tcPr>
          <w:p w:rsidR="008D3DFA" w:rsidRDefault="008D3DFA" w:rsidP="00622358">
            <w:pPr>
              <w:spacing w:line="360" w:lineRule="auto"/>
              <w:jc w:val="both"/>
              <w:rPr>
                <w:noProof/>
                <w:lang w:eastAsia="de-DE"/>
              </w:rPr>
            </w:pPr>
          </w:p>
        </w:tc>
        <w:tc>
          <w:tcPr>
            <w:tcW w:w="1724" w:type="dxa"/>
          </w:tcPr>
          <w:p w:rsidR="008D3DFA" w:rsidRDefault="009772C9" w:rsidP="00622358">
            <w:pPr>
              <w:pStyle w:val="BusinessArea"/>
              <w:spacing w:line="360" w:lineRule="auto"/>
              <w:jc w:val="both"/>
            </w:pPr>
            <w:r>
              <w:t>Steel Europe</w:t>
            </w:r>
          </w:p>
        </w:tc>
      </w:tr>
      <w:tr w:rsidR="001E7E0A" w:rsidTr="001E7E0A">
        <w:trPr>
          <w:trHeight w:val="408"/>
        </w:trPr>
        <w:tc>
          <w:tcPr>
            <w:tcW w:w="7655" w:type="dxa"/>
          </w:tcPr>
          <w:p w:rsidR="001E7E0A" w:rsidRDefault="001E7E0A" w:rsidP="00622358">
            <w:pPr>
              <w:spacing w:line="360" w:lineRule="auto"/>
              <w:jc w:val="both"/>
            </w:pPr>
          </w:p>
        </w:tc>
        <w:tc>
          <w:tcPr>
            <w:tcW w:w="1724" w:type="dxa"/>
          </w:tcPr>
          <w:p w:rsidR="001E7E0A" w:rsidRDefault="001E7E0A" w:rsidP="00622358">
            <w:pPr>
              <w:pStyle w:val="BusinessArea"/>
              <w:spacing w:line="360" w:lineRule="auto"/>
              <w:jc w:val="both"/>
            </w:pPr>
          </w:p>
        </w:tc>
      </w:tr>
      <w:tr w:rsidR="001E7E0A" w:rsidTr="001E7E0A">
        <w:trPr>
          <w:trHeight w:val="992"/>
        </w:trPr>
        <w:tc>
          <w:tcPr>
            <w:tcW w:w="7655" w:type="dxa"/>
          </w:tcPr>
          <w:p w:rsidR="001E7E0A" w:rsidRDefault="001E7E0A" w:rsidP="00622358">
            <w:pPr>
              <w:pStyle w:val="Absenderadresse1"/>
              <w:spacing w:after="0" w:line="360" w:lineRule="auto"/>
              <w:jc w:val="both"/>
            </w:pPr>
          </w:p>
        </w:tc>
        <w:tc>
          <w:tcPr>
            <w:tcW w:w="1724" w:type="dxa"/>
          </w:tcPr>
          <w:p w:rsidR="001E7E0A" w:rsidRPr="0090250B" w:rsidRDefault="000C1BE5" w:rsidP="00622358">
            <w:pPr>
              <w:pStyle w:val="Datumsangabe"/>
              <w:spacing w:line="360" w:lineRule="auto"/>
              <w:jc w:val="both"/>
            </w:pPr>
            <w:r>
              <w:t>25/04/2019</w:t>
            </w:r>
          </w:p>
          <w:p w:rsidR="001E7E0A" w:rsidRPr="0087668E" w:rsidRDefault="001E7E0A" w:rsidP="00622358">
            <w:pPr>
              <w:pStyle w:val="Seitenzahlangabe"/>
              <w:spacing w:line="360" w:lineRule="auto"/>
              <w:jc w:val="both"/>
            </w:pPr>
            <w:r>
              <w:t xml:space="preserve">Page </w:t>
            </w:r>
            <w:r w:rsidRPr="0087668E">
              <w:fldChar w:fldCharType="begin"/>
            </w:r>
            <w:r w:rsidRPr="0087668E">
              <w:instrText xml:space="preserve"> PAGE   \* MERGEFORMAT </w:instrText>
            </w:r>
            <w:r w:rsidRPr="0087668E">
              <w:fldChar w:fldCharType="separate"/>
            </w:r>
            <w:r w:rsidR="00E03946">
              <w:t>1</w:t>
            </w:r>
            <w:r w:rsidRPr="0087668E">
              <w:fldChar w:fldCharType="end"/>
            </w:r>
            <w:r>
              <w:t>/2</w:t>
            </w:r>
          </w:p>
        </w:tc>
      </w:tr>
    </w:tbl>
    <w:p w:rsidR="00DE2408" w:rsidRDefault="00DE2408" w:rsidP="00622358">
      <w:pPr>
        <w:pStyle w:val="StandardWeb1"/>
        <w:spacing w:before="0" w:after="0" w:line="360" w:lineRule="auto"/>
        <w:jc w:val="both"/>
        <w:rPr>
          <w:rFonts w:ascii="TKTypeRegular" w:hAnsi="TKTypeRegular"/>
          <w:b/>
          <w:sz w:val="20"/>
          <w:szCs w:val="20"/>
        </w:rPr>
      </w:pPr>
    </w:p>
    <w:p w:rsidR="00DE2408" w:rsidRPr="004C16D6" w:rsidRDefault="00907735" w:rsidP="00622358">
      <w:pPr>
        <w:pStyle w:val="StandardWeb1"/>
        <w:spacing w:before="0" w:after="0" w:line="360" w:lineRule="auto"/>
        <w:jc w:val="both"/>
        <w:rPr>
          <w:rFonts w:ascii="TKTypeRegular" w:hAnsi="TKTypeRegular"/>
          <w:b/>
          <w:sz w:val="20"/>
          <w:szCs w:val="20"/>
        </w:rPr>
      </w:pPr>
      <w:r>
        <w:rPr>
          <w:rFonts w:ascii="TKTypeRegular" w:hAnsi="TKTypeRegular"/>
          <w:b/>
          <w:szCs w:val="20"/>
        </w:rPr>
        <w:t xml:space="preserve">Safety first: thyssenkrupp Steel cooperates with the Herne mining rescue organisation on occupational safety </w:t>
      </w:r>
    </w:p>
    <w:p w:rsidR="00163F18" w:rsidRPr="004C16D6" w:rsidRDefault="00163F18" w:rsidP="00622358">
      <w:pPr>
        <w:pStyle w:val="StandardWeb1"/>
        <w:spacing w:before="0" w:after="0" w:line="360" w:lineRule="auto"/>
        <w:jc w:val="both"/>
        <w:rPr>
          <w:rFonts w:ascii="TKTypeRegular" w:hAnsi="TKTypeRegular"/>
          <w:b/>
          <w:sz w:val="20"/>
          <w:szCs w:val="20"/>
        </w:rPr>
      </w:pPr>
    </w:p>
    <w:p w:rsidR="00F428D3" w:rsidRDefault="00F428D3" w:rsidP="00F428D3">
      <w:pPr>
        <w:spacing w:line="360" w:lineRule="auto"/>
        <w:jc w:val="both"/>
        <w:rPr>
          <w:rFonts w:ascii="TKTypeRegular" w:eastAsia="Times New Roman" w:hAnsi="TKTypeRegular" w:cs="Segoe UI"/>
          <w:color w:val="auto"/>
        </w:rPr>
      </w:pPr>
      <w:r>
        <w:rPr>
          <w:rFonts w:ascii="TKTypeRegular" w:hAnsi="TKTypeRegular"/>
          <w:color w:val="auto"/>
        </w:rPr>
        <w:t xml:space="preserve">28 April is the World Day for Safety and Health at Work. However, the Steel Division of thyssenkrupp doesn’t just prioritise the safety of its employees on this one day, which is why it is once again dedicating almost an entire week to the World Day for Safety. During this week, there will be lots of initiatives drawing attention to this topic. The most important thing is that the entire workforce goes home fit and well at the end of every day. </w:t>
      </w:r>
    </w:p>
    <w:p w:rsidR="00F428D3" w:rsidRDefault="00F428D3" w:rsidP="00F428D3">
      <w:pPr>
        <w:spacing w:line="360" w:lineRule="auto"/>
        <w:jc w:val="both"/>
        <w:rPr>
          <w:rFonts w:ascii="TKTypeRegular" w:eastAsia="Times New Roman" w:hAnsi="TKTypeRegular" w:cs="Segoe UI"/>
          <w:color w:val="auto"/>
          <w:lang w:eastAsia="de-DE"/>
        </w:rPr>
      </w:pPr>
    </w:p>
    <w:p w:rsidR="00EC52AD" w:rsidRPr="00EC52AD" w:rsidRDefault="004C16D6" w:rsidP="00F428D3">
      <w:pPr>
        <w:spacing w:line="360" w:lineRule="auto"/>
        <w:jc w:val="both"/>
        <w:rPr>
          <w:rFonts w:ascii="TKTypeBold" w:eastAsia="Times New Roman" w:hAnsi="TKTypeBold" w:cs="Segoe UI"/>
          <w:color w:val="auto"/>
        </w:rPr>
      </w:pPr>
      <w:r>
        <w:rPr>
          <w:rFonts w:ascii="TKTypeBold" w:hAnsi="TKTypeBold"/>
          <w:color w:val="auto"/>
        </w:rPr>
        <w:t xml:space="preserve">Cooperation with the Herne mining rescue organisation helps to prevent accidents. </w:t>
      </w:r>
    </w:p>
    <w:p w:rsidR="008002AF" w:rsidRPr="00907735" w:rsidRDefault="00F428D3" w:rsidP="00907735">
      <w:pPr>
        <w:spacing w:line="360" w:lineRule="auto"/>
        <w:jc w:val="both"/>
        <w:rPr>
          <w:rFonts w:asciiTheme="majorHAnsi" w:eastAsia="Times New Roman" w:hAnsiTheme="majorHAnsi" w:cs="Segoe UI"/>
          <w:color w:val="auto"/>
        </w:rPr>
      </w:pPr>
      <w:r>
        <w:rPr>
          <w:rFonts w:asciiTheme="majorHAnsi" w:hAnsiTheme="majorHAnsi"/>
          <w:color w:val="auto"/>
        </w:rPr>
        <w:t xml:space="preserve">Occupational health and safety at thyssenkrupp requires the active involvement of all employees in order to continuously improve safety in the workplace. This is because each and every practical experience feeds into the development of solutions to problems at an early stage during the planning process. Michael Cremer is responsible for the mechanical maintenance of the coking plant in Schwelgern. </w:t>
      </w:r>
      <w:r>
        <w:t>The respiratory protection team at the coking plant frequently needs to perform major gas work. As part of this work</w:t>
      </w:r>
      <w:r w:rsidR="00125180">
        <w:t>, the team</w:t>
      </w:r>
      <w:r>
        <w:t xml:space="preserve"> need</w:t>
      </w:r>
      <w:r w:rsidR="00125180">
        <w:t>s</w:t>
      </w:r>
      <w:r>
        <w:t xml:space="preserve"> to carry heavy respiratory equipment on their backs and wear masks that limit their field of vision. Lots of experience is required to work in these conditions. However, there is no suitable training facility to gain this experience under controlled conditions on the coking plant premises. This is why the respiratory protection team has been working together with the mining rescue organisation in Herne. “This collaboration is extremely beneficial because it enables </w:t>
      </w:r>
      <w:r w:rsidR="00125180">
        <w:t xml:space="preserve">the team </w:t>
      </w:r>
      <w:r>
        <w:t>to train with original equipment and to gain the necessary experience,” says Michael Cremer. All employees are prepared for their assignments with practice-based safety training. This prevents accidents that result from improper training and insufficient experience.</w:t>
      </w:r>
    </w:p>
    <w:p w:rsidR="00907735" w:rsidRDefault="00907735" w:rsidP="00F428D3">
      <w:pPr>
        <w:spacing w:line="360" w:lineRule="auto"/>
        <w:jc w:val="both"/>
        <w:rPr>
          <w:rFonts w:ascii="TKTypeBold" w:eastAsia="Times New Roman" w:hAnsi="TKTypeBold" w:cs="Segoe UI"/>
          <w:color w:val="auto"/>
          <w:lang w:eastAsia="de-DE"/>
        </w:rPr>
      </w:pPr>
    </w:p>
    <w:p w:rsidR="00EC52AD" w:rsidRPr="008002AF" w:rsidRDefault="00EC52AD" w:rsidP="00EC52AD">
      <w:pPr>
        <w:spacing w:line="360" w:lineRule="auto"/>
        <w:jc w:val="both"/>
        <w:rPr>
          <w:rFonts w:ascii="TKTypeBold" w:eastAsia="Times New Roman" w:hAnsi="TKTypeBold" w:cs="Segoe UI"/>
          <w:color w:val="auto"/>
        </w:rPr>
      </w:pPr>
      <w:r>
        <w:rPr>
          <w:rFonts w:ascii="TKTypeBold" w:hAnsi="TKTypeBold"/>
          <w:color w:val="auto"/>
        </w:rPr>
        <w:t>Long-term goal: Zero accidents</w:t>
      </w:r>
    </w:p>
    <w:p w:rsidR="00907735" w:rsidRDefault="00907735" w:rsidP="00907735">
      <w:r>
        <w:rPr>
          <w:rFonts w:asciiTheme="majorHAnsi" w:hAnsiTheme="majorHAnsi"/>
          <w:color w:val="auto"/>
        </w:rPr>
        <w:t xml:space="preserve">The long-term goal at thyssenkrupp is to have zero accidents. In order to achieve this goal, occupational health and safety needs to be an integral part of all operational processes. Safety is more important than speed at all times. However, patience is required to make </w:t>
      </w:r>
      <w:r>
        <w:rPr>
          <w:rFonts w:asciiTheme="majorHAnsi" w:hAnsiTheme="majorHAnsi"/>
          <w:color w:val="auto"/>
        </w:rPr>
        <w:lastRenderedPageBreak/>
        <w:t xml:space="preserve">this perception of safety the norm. </w:t>
      </w:r>
      <w:r>
        <w:t xml:space="preserve">“In order to establish a new safety culture in the company, we need one thing above all else: Time. We need to take this time because we don’t want to do things by halves. We want to do it right,” says Dr. Sabine Maaßen, Chief Human Resources Officer at thyssenkrupp. </w:t>
      </w:r>
    </w:p>
    <w:p w:rsidR="00907735" w:rsidRPr="00F428D3" w:rsidRDefault="00907735" w:rsidP="00F428D3">
      <w:pPr>
        <w:spacing w:line="360" w:lineRule="auto"/>
        <w:jc w:val="both"/>
        <w:rPr>
          <w:rFonts w:ascii="TKTypeBold" w:eastAsia="Times New Roman" w:hAnsi="TKTypeBold" w:cs="Segoe UI"/>
          <w:color w:val="auto"/>
          <w:lang w:eastAsia="de-DE"/>
        </w:rPr>
      </w:pPr>
    </w:p>
    <w:p w:rsidR="00F428D3" w:rsidRDefault="00F428D3" w:rsidP="00F428D3">
      <w:pPr>
        <w:spacing w:line="360" w:lineRule="auto"/>
        <w:jc w:val="both"/>
        <w:rPr>
          <w:rFonts w:ascii="TKTypeRegular" w:eastAsia="Times New Roman" w:hAnsi="TKTypeRegular" w:cs="Segoe UI"/>
          <w:color w:val="auto"/>
        </w:rPr>
      </w:pPr>
      <w:r>
        <w:rPr>
          <w:rFonts w:ascii="TKTypeRegular" w:hAnsi="TKTypeRegular"/>
          <w:color w:val="auto"/>
        </w:rPr>
        <w:t xml:space="preserve"> </w:t>
      </w:r>
    </w:p>
    <w:p w:rsidR="00F428D3" w:rsidRDefault="00F428D3" w:rsidP="00F428D3">
      <w:pPr>
        <w:spacing w:line="360" w:lineRule="auto"/>
        <w:jc w:val="both"/>
        <w:rPr>
          <w:rFonts w:ascii="TKTypeRegular" w:eastAsia="Times New Roman" w:hAnsi="TKTypeRegular" w:cs="Segoe UI"/>
          <w:color w:val="auto"/>
          <w:lang w:eastAsia="de-DE"/>
        </w:rPr>
      </w:pPr>
    </w:p>
    <w:p w:rsidR="00163F18" w:rsidRDefault="00163F18" w:rsidP="00622358">
      <w:pPr>
        <w:pStyle w:val="StandardWeb1"/>
        <w:spacing w:before="0" w:after="0" w:line="360" w:lineRule="auto"/>
        <w:jc w:val="both"/>
        <w:rPr>
          <w:rFonts w:ascii="TKTypeRegular" w:hAnsi="TKTypeRegular"/>
          <w:b/>
          <w:sz w:val="20"/>
          <w:szCs w:val="20"/>
        </w:rPr>
      </w:pPr>
    </w:p>
    <w:p w:rsidR="00163F18" w:rsidRDefault="00163F18" w:rsidP="00622358">
      <w:pPr>
        <w:pStyle w:val="StandardWeb1"/>
        <w:spacing w:before="0" w:after="0" w:line="360" w:lineRule="auto"/>
        <w:jc w:val="both"/>
        <w:rPr>
          <w:rFonts w:ascii="TKTypeRegular" w:hAnsi="TKTypeRegular"/>
          <w:sz w:val="20"/>
          <w:szCs w:val="20"/>
        </w:rPr>
      </w:pPr>
    </w:p>
    <w:p w:rsidR="006A2F38" w:rsidRDefault="00EE4A53" w:rsidP="00622358">
      <w:pPr>
        <w:pStyle w:val="StandardWeb1"/>
        <w:spacing w:before="0" w:after="0" w:line="360" w:lineRule="auto"/>
        <w:jc w:val="both"/>
        <w:rPr>
          <w:rFonts w:ascii="TKTypeRegular" w:hAnsi="TKTypeRegular"/>
          <w:sz w:val="20"/>
          <w:szCs w:val="20"/>
        </w:rPr>
      </w:pPr>
      <w:r>
        <w:rPr>
          <w:rFonts w:ascii="TKTypeRegular" w:hAnsi="TKTypeRegular"/>
          <w:sz w:val="20"/>
          <w:szCs w:val="20"/>
        </w:rPr>
        <w:t>Contact person:</w:t>
      </w:r>
      <w:r>
        <w:rPr>
          <w:rFonts w:ascii="TKTypeRegular" w:hAnsi="TKTypeRegular"/>
          <w:sz w:val="20"/>
          <w:szCs w:val="20"/>
        </w:rPr>
        <w:tab/>
      </w:r>
    </w:p>
    <w:p w:rsidR="00EE4A53" w:rsidRPr="00EE4A53" w:rsidRDefault="00EE4A53" w:rsidP="00622358">
      <w:pPr>
        <w:pStyle w:val="StandardWeb1"/>
        <w:spacing w:before="0" w:after="0" w:line="360" w:lineRule="auto"/>
        <w:jc w:val="both"/>
        <w:rPr>
          <w:rFonts w:asciiTheme="minorHAnsi" w:hAnsiTheme="minorHAnsi"/>
          <w:sz w:val="20"/>
          <w:szCs w:val="20"/>
        </w:rPr>
      </w:pPr>
      <w:r>
        <w:rPr>
          <w:rFonts w:asciiTheme="minorHAnsi" w:hAnsiTheme="minorHAnsi"/>
          <w:sz w:val="20"/>
          <w:szCs w:val="20"/>
        </w:rPr>
        <w:t>thyssenkrupp Steel Europe AG</w:t>
      </w:r>
    </w:p>
    <w:p w:rsidR="00DE2408" w:rsidRDefault="00DE2408" w:rsidP="00622358">
      <w:pPr>
        <w:spacing w:line="360" w:lineRule="auto"/>
        <w:jc w:val="both"/>
        <w:rPr>
          <w:szCs w:val="20"/>
        </w:rPr>
      </w:pPr>
      <w:r>
        <w:t>External Communications</w:t>
      </w:r>
    </w:p>
    <w:p w:rsidR="00EE4A53" w:rsidRPr="00EE4A53" w:rsidRDefault="0008021B" w:rsidP="00622358">
      <w:pPr>
        <w:spacing w:line="360" w:lineRule="auto"/>
        <w:jc w:val="both"/>
        <w:rPr>
          <w:szCs w:val="20"/>
        </w:rPr>
      </w:pPr>
      <w:r>
        <w:t>Lisa Scheidat</w:t>
      </w:r>
    </w:p>
    <w:p w:rsidR="00EE4A53" w:rsidRPr="00EE4A53" w:rsidRDefault="00EE4A53" w:rsidP="00622358">
      <w:pPr>
        <w:spacing w:line="360" w:lineRule="auto"/>
        <w:jc w:val="both"/>
        <w:rPr>
          <w:szCs w:val="20"/>
        </w:rPr>
      </w:pPr>
      <w:r>
        <w:t>Phone: +49 203 52</w:t>
      </w:r>
      <w:r>
        <w:rPr>
          <w:rFonts w:ascii="Arial" w:hAnsi="Arial"/>
          <w:szCs w:val="20"/>
        </w:rPr>
        <w:t> </w:t>
      </w:r>
      <w:r>
        <w:t>-</w:t>
      </w:r>
      <w:r>
        <w:rPr>
          <w:rFonts w:ascii="Arial" w:hAnsi="Arial"/>
          <w:szCs w:val="20"/>
        </w:rPr>
        <w:t> </w:t>
      </w:r>
      <w:r w:rsidR="0008021B" w:rsidRPr="0008021B">
        <w:t>25197</w:t>
      </w:r>
      <w:r>
        <w:t xml:space="preserve"> </w:t>
      </w:r>
    </w:p>
    <w:bookmarkStart w:id="0" w:name="_GoBack"/>
    <w:bookmarkEnd w:id="0"/>
    <w:p w:rsidR="00EE4A53" w:rsidRDefault="0008021B" w:rsidP="00622358">
      <w:pPr>
        <w:spacing w:line="360" w:lineRule="auto"/>
        <w:jc w:val="both"/>
        <w:rPr>
          <w:szCs w:val="20"/>
        </w:rPr>
      </w:pPr>
      <w:r>
        <w:rPr>
          <w:rStyle w:val="Hyperlink"/>
        </w:rPr>
        <w:fldChar w:fldCharType="begin"/>
      </w:r>
      <w:r>
        <w:rPr>
          <w:rStyle w:val="Hyperlink"/>
        </w:rPr>
        <w:instrText xml:space="preserve"> HYPERLINK "mailto:</w:instrText>
      </w:r>
      <w:r w:rsidRPr="0008021B">
        <w:rPr>
          <w:rStyle w:val="Hyperlink"/>
        </w:rPr>
        <w:instrText>lisa.scheidat@thyssenkrupp.com</w:instrText>
      </w:r>
      <w:r>
        <w:rPr>
          <w:rStyle w:val="Hyperlink"/>
        </w:rPr>
        <w:instrText xml:space="preserve">" </w:instrText>
      </w:r>
      <w:r>
        <w:rPr>
          <w:rStyle w:val="Hyperlink"/>
        </w:rPr>
        <w:fldChar w:fldCharType="separate"/>
      </w:r>
      <w:r w:rsidRPr="000C2E51">
        <w:rPr>
          <w:rStyle w:val="Hyperlink"/>
        </w:rPr>
        <w:t>lisa.scheidat@thyssenkrupp.com</w:t>
      </w:r>
      <w:r>
        <w:rPr>
          <w:rStyle w:val="Hyperlink"/>
        </w:rPr>
        <w:fldChar w:fldCharType="end"/>
      </w:r>
    </w:p>
    <w:p w:rsidR="00DE2408" w:rsidRPr="00AC7BA6" w:rsidRDefault="00D00F4D" w:rsidP="00622358">
      <w:pPr>
        <w:spacing w:line="360" w:lineRule="auto"/>
        <w:jc w:val="both"/>
        <w:rPr>
          <w:color w:val="0563C1" w:themeColor="hyperlink"/>
          <w:u w:val="single"/>
        </w:rPr>
      </w:pPr>
      <w:hyperlink r:id="rId8" w:history="1">
        <w:r>
          <w:rPr>
            <w:rStyle w:val="Hyperlink"/>
          </w:rPr>
          <w:t>www.thyssenkrupp-steel.com</w:t>
        </w:r>
      </w:hyperlink>
    </w:p>
    <w:sectPr w:rsidR="00DE2408" w:rsidRPr="00AC7BA6" w:rsidSect="003B516D">
      <w:headerReference w:type="default" r:id="rId9"/>
      <w:footerReference w:type="default" r:id="rId10"/>
      <w:headerReference w:type="first" r:id="rId11"/>
      <w:footerReference w:type="first" r:id="rId12"/>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F4D" w:rsidRDefault="00D00F4D" w:rsidP="005B5ABA">
      <w:pPr>
        <w:spacing w:line="240" w:lineRule="auto"/>
      </w:pPr>
      <w:r>
        <w:separator/>
      </w:r>
    </w:p>
  </w:endnote>
  <w:endnote w:type="continuationSeparator" w:id="0">
    <w:p w:rsidR="00D00F4D" w:rsidRDefault="00D00F4D"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rutiger 45 Light">
    <w:charset w:val="00"/>
    <w:family w:val="auto"/>
    <w:pitch w:val="variable"/>
    <w:sig w:usb0="80000027"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panose1 w:val="020B0606040502020204"/>
    <w:charset w:val="00"/>
    <w:family w:val="swiss"/>
    <w:pitch w:val="variable"/>
    <w:sig w:usb0="800000A7" w:usb1="0000004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KTypeBold">
    <w:panose1 w:val="020B0806040502020204"/>
    <w:charset w:val="00"/>
    <w:family w:val="swiss"/>
    <w:pitch w:val="variable"/>
    <w:sig w:usb0="800000A7" w:usb1="0000004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FF0" w:rsidRDefault="005A1A95">
    <w:pPr>
      <w:pStyle w:val="Fuzeile"/>
    </w:pPr>
    <w:r>
      <w:rPr>
        <w:noProof/>
        <w:lang w:val="de-DE" w:eastAsia="de-DE"/>
      </w:rPr>
      <mc:AlternateContent>
        <mc:Choice Requires="wps">
          <w:drawing>
            <wp:anchor distT="180340" distB="0" distL="114300" distR="114300" simplePos="0" relativeHeight="251679744" behindDoc="0" locked="0" layoutInCell="1" allowOverlap="1" wp14:anchorId="5AAE7224" wp14:editId="715DB368">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C7BA6" w:rsidRPr="00AC7BA6" w:rsidRDefault="00AC7BA6" w:rsidP="00AC7BA6">
                          <w:pPr>
                            <w:pStyle w:val="Fuzeile"/>
                            <w:tabs>
                              <w:tab w:val="left" w:pos="4082"/>
                            </w:tabs>
                            <w:spacing w:line="200" w:lineRule="exact"/>
                            <w:rPr>
                              <w:rFonts w:asciiTheme="majorHAnsi" w:hAnsiTheme="majorHAnsi"/>
                              <w:szCs w:val="14"/>
                            </w:rPr>
                          </w:pPr>
                          <w:r>
                            <w:rPr>
                              <w:rFonts w:asciiTheme="majorHAnsi" w:hAnsiTheme="majorHAnsi"/>
                              <w:szCs w:val="14"/>
                            </w:rPr>
                            <w:t>thyssenkrupp Steel Europe AG, Kaiser-Wilhelm-Straße 100, 47166 Duisburg, Germany, Phone: +49 203 52 -25168, press-steel@thyssenkrupp.com, www.thyssenkrupp-steel.com</w:t>
                          </w:r>
                        </w:p>
                        <w:p w:rsidR="00AC7BA6" w:rsidRDefault="00AC7BA6" w:rsidP="00AC7BA6">
                          <w:pPr>
                            <w:pStyle w:val="Fuzeile"/>
                            <w:tabs>
                              <w:tab w:val="clear" w:pos="4536"/>
                              <w:tab w:val="clear" w:pos="9072"/>
                              <w:tab w:val="left" w:pos="4082"/>
                            </w:tabs>
                            <w:spacing w:line="200" w:lineRule="exact"/>
                            <w:ind w:left="0"/>
                            <w:rPr>
                              <w:rFonts w:asciiTheme="majorHAnsi" w:hAnsiTheme="majorHAnsi"/>
                              <w:szCs w:val="14"/>
                            </w:rPr>
                          </w:pPr>
                          <w:r>
                            <w:rPr>
                              <w:rFonts w:asciiTheme="majorHAnsi" w:hAnsiTheme="majorHAnsi"/>
                              <w:szCs w:val="14"/>
                            </w:rPr>
                            <w:t>Chairman of the Supervisory Board: Guido Kerkhoff</w:t>
                          </w:r>
                        </w:p>
                        <w:p w:rsidR="003B516D" w:rsidRPr="00017C1F" w:rsidRDefault="003B516D" w:rsidP="00AC7BA6">
                          <w:pPr>
                            <w:pStyle w:val="Fuzeile"/>
                            <w:tabs>
                              <w:tab w:val="clear" w:pos="4536"/>
                              <w:tab w:val="clear" w:pos="9072"/>
                              <w:tab w:val="left" w:pos="4082"/>
                            </w:tabs>
                            <w:spacing w:line="200" w:lineRule="exact"/>
                            <w:ind w:left="0"/>
                            <w:rPr>
                              <w:rFonts w:asciiTheme="majorHAnsi" w:hAnsiTheme="majorHAnsi"/>
                              <w:szCs w:val="14"/>
                            </w:rPr>
                          </w:pPr>
                          <w:r>
                            <w:rPr>
                              <w:rFonts w:asciiTheme="majorHAnsi" w:hAnsiTheme="majorHAnsi"/>
                              <w:szCs w:val="14"/>
                            </w:rPr>
                            <w:t>Board of Directors:</w:t>
                          </w:r>
                          <w:r>
                            <w:rPr>
                              <w:rFonts w:asciiTheme="majorHAnsi" w:hAnsiTheme="majorHAnsi"/>
                              <w:b/>
                              <w:szCs w:val="14"/>
                            </w:rPr>
                            <w:t xml:space="preserve"> </w:t>
                          </w:r>
                          <w:r>
                            <w:rPr>
                              <w:rFonts w:asciiTheme="majorHAnsi" w:hAnsiTheme="majorHAnsi"/>
                              <w:szCs w:val="14"/>
                            </w:rPr>
                            <w:t>Andreas J. Goss, Chairman, Premal A. Desai, Dr.-Ing. Heribert R. Fischer, Dr.-Ing. Arnd Köfler, Dr. Sabine Maaßen</w:t>
                          </w:r>
                        </w:p>
                        <w:p w:rsidR="003B516D" w:rsidRPr="00017C1F" w:rsidRDefault="003B516D" w:rsidP="003B516D">
                          <w:pPr>
                            <w:pStyle w:val="Fuzeile"/>
                            <w:rPr>
                              <w:rFonts w:asciiTheme="majorHAnsi" w:hAnsiTheme="majorHAnsi"/>
                            </w:rPr>
                          </w:pPr>
                          <w:r>
                            <w:rPr>
                              <w:rFonts w:asciiTheme="majorHAnsi" w:hAnsiTheme="majorHAnsi"/>
                              <w:szCs w:val="14"/>
                            </w:rPr>
                            <w:t>Company headquarters: Duisburg, Register court: Duisburg HR B 9326</w:t>
                          </w:r>
                        </w:p>
                        <w:p w:rsidR="005A1A95" w:rsidRPr="00AF75F1" w:rsidRDefault="005A1A95" w:rsidP="005A1A9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AE7224"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" filled="f" stroked="f" strokeweight="1pt">
              <v:textbox inset="0,0,0,0">
                <w:txbxContent>
                  <w:p w:rsidR="00AC7BA6" w:rsidRPr="00AC7BA6" w:rsidRDefault="00AC7BA6" w:rsidP="00AC7BA6">
                    <w:pPr>
                      <w:pStyle w:val="Fuzeile"/>
                      <w:tabs>
                        <w:tab w:val="left" w:pos="4082"/>
                      </w:tabs>
                      <w:spacing w:line="200" w:lineRule="exact"/>
                      <w:rPr>
                        <w:rFonts w:asciiTheme="majorHAnsi" w:hAnsiTheme="majorHAnsi"/>
                        <w:szCs w:val="14"/>
                      </w:rPr>
                    </w:pPr>
                    <w:r>
                      <w:rPr>
                        <w:rFonts w:asciiTheme="majorHAnsi" w:hAnsiTheme="majorHAnsi"/>
                        <w:szCs w:val="14"/>
                      </w:rPr>
                      <w:t>thyssenkrupp Steel Europe AG, Kaiser-Wilhelm-Straße 100, 47166 Duisburg, Germany, Phone: +49 203 52 -25168, press-steel@thyssenkrupp.com, www.thyssenkrupp-steel.com</w:t>
                    </w:r>
                  </w:p>
                  <w:p w:rsidR="00AC7BA6" w:rsidRDefault="00AC7BA6" w:rsidP="00AC7BA6">
                    <w:pPr>
                      <w:pStyle w:val="Fuzeile"/>
                      <w:tabs>
                        <w:tab w:val="clear" w:pos="4536"/>
                        <w:tab w:val="clear" w:pos="9072"/>
                        <w:tab w:val="left" w:pos="4082"/>
                      </w:tabs>
                      <w:spacing w:line="200" w:lineRule="exact"/>
                      <w:ind w:left="0"/>
                      <w:rPr>
                        <w:rFonts w:asciiTheme="majorHAnsi" w:hAnsiTheme="majorHAnsi"/>
                        <w:szCs w:val="14"/>
                      </w:rPr>
                    </w:pPr>
                    <w:r>
                      <w:rPr>
                        <w:rFonts w:asciiTheme="majorHAnsi" w:hAnsiTheme="majorHAnsi"/>
                        <w:szCs w:val="14"/>
                      </w:rPr>
                      <w:t>Chairman of the Supervisory Board: Guido Kerkhoff</w:t>
                    </w:r>
                  </w:p>
                  <w:p w:rsidR="003B516D" w:rsidRPr="00017C1F" w:rsidRDefault="003B516D" w:rsidP="00AC7BA6">
                    <w:pPr>
                      <w:pStyle w:val="Fuzeile"/>
                      <w:tabs>
                        <w:tab w:val="clear" w:pos="4536"/>
                        <w:tab w:val="clear" w:pos="9072"/>
                        <w:tab w:val="left" w:pos="4082"/>
                      </w:tabs>
                      <w:spacing w:line="200" w:lineRule="exact"/>
                      <w:ind w:left="0"/>
                      <w:rPr>
                        <w:rFonts w:asciiTheme="majorHAnsi" w:hAnsiTheme="majorHAnsi"/>
                        <w:szCs w:val="14"/>
                      </w:rPr>
                    </w:pPr>
                    <w:r>
                      <w:rPr>
                        <w:rFonts w:asciiTheme="majorHAnsi" w:hAnsiTheme="majorHAnsi"/>
                        <w:szCs w:val="14"/>
                      </w:rPr>
                      <w:t>Board of Directors:</w:t>
                    </w:r>
                    <w:r>
                      <w:rPr>
                        <w:rFonts w:asciiTheme="majorHAnsi" w:hAnsiTheme="majorHAnsi"/>
                        <w:b/>
                        <w:szCs w:val="14"/>
                      </w:rPr>
                      <w:t xml:space="preserve"> </w:t>
                    </w:r>
                    <w:r>
                      <w:rPr>
                        <w:rFonts w:asciiTheme="majorHAnsi" w:hAnsiTheme="majorHAnsi"/>
                        <w:szCs w:val="14"/>
                      </w:rPr>
                      <w:t>Andreas J. Goss, Chairman, Premal A. Desai, Dr.-Ing. Heribert R. Fischer, Dr.-Ing. Arnd Köfler, Dr. Sabine Maaßen</w:t>
                    </w:r>
                  </w:p>
                  <w:p w:rsidR="003B516D" w:rsidRPr="00017C1F" w:rsidRDefault="003B516D" w:rsidP="003B516D">
                    <w:pPr>
                      <w:pStyle w:val="Fuzeile"/>
                      <w:rPr>
                        <w:rFonts w:asciiTheme="majorHAnsi" w:hAnsiTheme="majorHAnsi"/>
                      </w:rPr>
                    </w:pPr>
                    <w:r>
                      <w:rPr>
                        <w:rFonts w:asciiTheme="majorHAnsi" w:hAnsiTheme="majorHAnsi"/>
                        <w:szCs w:val="14"/>
                      </w:rPr>
                      <w:t>Company headquarters: Duisburg, Register court: Duisburg HR B 9326</w:t>
                    </w:r>
                  </w:p>
                  <w:p w:rsidR="005A1A95" w:rsidRPr="00AF75F1" w:rsidRDefault="005A1A95" w:rsidP="005A1A95">
                    <w:pPr>
                      <w:pStyle w:val="Fuzeile"/>
                    </w:pPr>
                  </w:p>
                </w:txbxContent>
              </v:textbox>
              <w10:wrap type="topAndBottom"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5F1" w:rsidRDefault="007D3550">
    <w:pPr>
      <w:pStyle w:val="Fuzeile"/>
    </w:pPr>
    <w:r>
      <w:rPr>
        <w:noProof/>
        <w:lang w:val="de-DE" w:eastAsia="de-DE"/>
      </w:rPr>
      <mc:AlternateContent>
        <mc:Choice Requires="wps">
          <w:drawing>
            <wp:anchor distT="180340" distB="0" distL="114300" distR="114300" simplePos="0" relativeHeight="251677696" behindDoc="0" locked="0" layoutInCell="1" allowOverlap="1" wp14:anchorId="4465FC94" wp14:editId="17978B37">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Pr>
                              <w:rFonts w:asciiTheme="majorHAnsi" w:hAnsiTheme="majorHAnsi"/>
                              <w:szCs w:val="14"/>
                            </w:rPr>
                            <w:t>thyssenkrupp Steel Europe AG, Kaiser-Wilhelm-Straße 100, 47166 Duisburg, Germany, Phone: +49 203 52 -25168, press-steel@thyssenkrupp.com, www.thyssenkrupp-steel.com</w:t>
                          </w:r>
                        </w:p>
                        <w:p w:rsidR="003B516D" w:rsidRDefault="009772C9" w:rsidP="009B6F32">
                          <w:pPr>
                            <w:pStyle w:val="Fuzeile"/>
                            <w:tabs>
                              <w:tab w:val="clear" w:pos="4536"/>
                              <w:tab w:val="clear" w:pos="9072"/>
                              <w:tab w:val="left" w:pos="4082"/>
                            </w:tabs>
                            <w:spacing w:line="200" w:lineRule="exact"/>
                            <w:ind w:left="0"/>
                            <w:rPr>
                              <w:rFonts w:asciiTheme="majorHAnsi" w:hAnsiTheme="majorHAnsi"/>
                              <w:szCs w:val="14"/>
                            </w:rPr>
                          </w:pPr>
                          <w:r>
                            <w:rPr>
                              <w:rFonts w:asciiTheme="majorHAnsi" w:hAnsiTheme="majorHAnsi"/>
                              <w:szCs w:val="14"/>
                            </w:rPr>
                            <w:t>Chairman of the Supervisory Board: Guido Kerkhoff</w:t>
                          </w:r>
                        </w:p>
                        <w:p w:rsidR="009772C9" w:rsidRPr="00017C1F" w:rsidRDefault="009772C9" w:rsidP="009772C9">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Board of Directors:</w:t>
                          </w:r>
                          <w:r>
                            <w:rPr>
                              <w:rFonts w:asciiTheme="majorHAnsi" w:hAnsiTheme="majorHAnsi"/>
                              <w:b/>
                              <w:szCs w:val="14"/>
                            </w:rPr>
                            <w:t xml:space="preserve"> </w:t>
                          </w:r>
                          <w:r>
                            <w:rPr>
                              <w:rFonts w:asciiTheme="majorHAnsi" w:hAnsiTheme="majorHAnsi"/>
                              <w:szCs w:val="14"/>
                            </w:rPr>
                            <w:t>Andreas J. Goss, Chairman, Premal A. Desai, Dr.-Ing. Heribert R. Fischer, Dr.-Ing. Arnd Köfler, Dr. Sabine Maaßen</w:t>
                          </w:r>
                        </w:p>
                        <w:p w:rsidR="009772C9" w:rsidRPr="00017C1F" w:rsidRDefault="009772C9" w:rsidP="009B6F32">
                          <w:pPr>
                            <w:pStyle w:val="Fuzeile"/>
                            <w:ind w:left="0"/>
                            <w:rPr>
                              <w:rFonts w:asciiTheme="majorHAnsi" w:hAnsiTheme="majorHAnsi"/>
                            </w:rPr>
                          </w:pPr>
                          <w:r>
                            <w:rPr>
                              <w:rFonts w:asciiTheme="majorHAnsi" w:hAnsiTheme="majorHAnsi"/>
                              <w:szCs w:val="14"/>
                            </w:rPr>
                            <w:t>Company headquarters: Duisburg, Register court: Duisburg HR B 9326</w:t>
                          </w:r>
                        </w:p>
                        <w:p w:rsidR="007D3550" w:rsidRPr="00AF75F1" w:rsidRDefault="007D3550" w:rsidP="0095707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65FC94" id="Rechteck 5" o:spid="_x0000_s1028" style="position:absolute;left:0;text-align:left;margin-left:41.9pt;margin-top:750.05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" filled="f" stroked="f" strokeweight="1pt">
              <v:textbox inset="0,0,0,0">
                <w:txbxContent>
                  <w:p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Pr>
                        <w:rFonts w:asciiTheme="majorHAnsi" w:hAnsiTheme="majorHAnsi"/>
                        <w:szCs w:val="14"/>
                      </w:rPr>
                      <w:t>thyssenkrupp Steel Europe AG, Kaiser-Wilhelm-Straße 100, 47166 Duisburg, Germany, Phone: +49 203 52 -25168, press-steel@thyssenkrupp.com, www.thyssenkrupp-steel.com</w:t>
                    </w:r>
                  </w:p>
                  <w:p w:rsidR="003B516D" w:rsidRDefault="009772C9" w:rsidP="009B6F32">
                    <w:pPr>
                      <w:pStyle w:val="Fuzeile"/>
                      <w:tabs>
                        <w:tab w:val="clear" w:pos="4536"/>
                        <w:tab w:val="clear" w:pos="9072"/>
                        <w:tab w:val="left" w:pos="4082"/>
                      </w:tabs>
                      <w:spacing w:line="200" w:lineRule="exact"/>
                      <w:ind w:left="0"/>
                      <w:rPr>
                        <w:rFonts w:asciiTheme="majorHAnsi" w:hAnsiTheme="majorHAnsi"/>
                        <w:szCs w:val="14"/>
                      </w:rPr>
                    </w:pPr>
                    <w:r>
                      <w:rPr>
                        <w:rFonts w:asciiTheme="majorHAnsi" w:hAnsiTheme="majorHAnsi"/>
                        <w:szCs w:val="14"/>
                      </w:rPr>
                      <w:t>Chairman of the Supervisory Board: Guido Kerkhoff</w:t>
                    </w:r>
                  </w:p>
                  <w:p w:rsidR="009772C9" w:rsidRPr="00017C1F" w:rsidRDefault="009772C9" w:rsidP="009772C9">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Board of Directors:</w:t>
                    </w:r>
                    <w:r>
                      <w:rPr>
                        <w:rFonts w:asciiTheme="majorHAnsi" w:hAnsiTheme="majorHAnsi"/>
                        <w:b/>
                        <w:szCs w:val="14"/>
                      </w:rPr>
                      <w:t xml:space="preserve"> </w:t>
                    </w:r>
                    <w:r>
                      <w:rPr>
                        <w:rFonts w:asciiTheme="majorHAnsi" w:hAnsiTheme="majorHAnsi"/>
                        <w:szCs w:val="14"/>
                      </w:rPr>
                      <w:t>Andreas J. Goss, Chairman, Premal A. Desai, Dr.-Ing. Heribert R. Fischer, Dr.-Ing. Arnd Köfler, Dr. Sabine Maaßen</w:t>
                    </w:r>
                  </w:p>
                  <w:p w:rsidR="009772C9" w:rsidRPr="00017C1F" w:rsidRDefault="009772C9" w:rsidP="009B6F32">
                    <w:pPr>
                      <w:pStyle w:val="Fuzeile"/>
                      <w:ind w:left="0"/>
                      <w:rPr>
                        <w:rFonts w:asciiTheme="majorHAnsi" w:hAnsiTheme="majorHAnsi"/>
                      </w:rPr>
                    </w:pPr>
                    <w:r>
                      <w:rPr>
                        <w:rFonts w:asciiTheme="majorHAnsi" w:hAnsiTheme="majorHAnsi"/>
                        <w:szCs w:val="14"/>
                      </w:rPr>
                      <w:t>Company headquarters: Duisburg, Register court: Duisburg HR B 9326</w:t>
                    </w:r>
                  </w:p>
                  <w:p w:rsidR="007D3550" w:rsidRPr="00AF75F1" w:rsidRDefault="007D3550" w:rsidP="00957075">
                    <w:pPr>
                      <w:pStyle w:val="Fuzeile"/>
                    </w:pP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F4D" w:rsidRDefault="00D00F4D" w:rsidP="005B5ABA">
      <w:pPr>
        <w:spacing w:line="240" w:lineRule="auto"/>
      </w:pPr>
      <w:r>
        <w:separator/>
      </w:r>
    </w:p>
  </w:footnote>
  <w:footnote w:type="continuationSeparator" w:id="0">
    <w:p w:rsidR="00D00F4D" w:rsidRDefault="00D00F4D" w:rsidP="005B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ABA" w:rsidRDefault="00CA4CEB" w:rsidP="008D3DFA">
    <w:pPr>
      <w:pStyle w:val="Kopfzeile"/>
      <w:spacing w:after="870" w:line="280" w:lineRule="atLeast"/>
    </w:pPr>
    <w:r>
      <w:rPr>
        <w:noProof/>
        <w:lang w:val="de-DE" w:eastAsia="de-DE"/>
      </w:rPr>
      <w:drawing>
        <wp:anchor distT="0" distB="0" distL="114300" distR="114300" simplePos="0" relativeHeight="251675648" behindDoc="1" locked="0" layoutInCell="1" allowOverlap="1" wp14:anchorId="6A86E0F5" wp14:editId="53710BD1">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val="de-DE" w:eastAsia="de-DE"/>
      </w:rPr>
      <mc:AlternateContent>
        <mc:Choice Requires="wps">
          <w:drawing>
            <wp:anchor distT="0" distB="0" distL="114300" distR="114300" simplePos="0" relativeHeight="251671552" behindDoc="0" locked="0" layoutInCell="1" allowOverlap="1" wp14:anchorId="32DF3196" wp14:editId="377E071B">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7FF9" w:rsidRPr="001E7E0A" w:rsidRDefault="00A105A5" w:rsidP="001E7E0A">
                          <w:pPr>
                            <w:pStyle w:val="Datumsangabe"/>
                          </w:pPr>
                          <w:fldSimple w:instr=" STYLEREF  Datumsangabe  \* MERGEFORMAT ">
                            <w:r w:rsidR="0008021B">
                              <w:rPr>
                                <w:noProof/>
                              </w:rPr>
                              <w:t>25/04/2019</w:t>
                            </w:r>
                          </w:fldSimple>
                        </w:p>
                        <w:p w:rsidR="00E67FF9" w:rsidRDefault="00490007" w:rsidP="00A70ED2">
                          <w:pPr>
                            <w:pStyle w:val="Seitenzahlangabe"/>
                          </w:pPr>
                          <w:r>
                            <w:t xml:space="preserve">Page </w:t>
                          </w:r>
                          <w:r>
                            <w:fldChar w:fldCharType="begin"/>
                          </w:r>
                          <w:r>
                            <w:instrText xml:space="preserve"> PAGE   \* MERGEFORMAT </w:instrText>
                          </w:r>
                          <w:r>
                            <w:fldChar w:fldCharType="separate"/>
                          </w:r>
                          <w:r w:rsidR="0008021B">
                            <w:rPr>
                              <w:noProof/>
                            </w:rPr>
                            <w:t>2</w:t>
                          </w:r>
                          <w:r>
                            <w:fldChar w:fldCharType="end"/>
                          </w:r>
                          <w:r>
                            <w:t>/</w:t>
                          </w:r>
                          <w:fldSimple w:instr=" NUMPAGES   \* MERGEFORMAT ">
                            <w:r w:rsidR="0008021B">
                              <w:rPr>
                                <w:noProof/>
                              </w:rPr>
                              <w:t>2</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DF3196"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rsidR="00E67FF9" w:rsidRPr="001E7E0A" w:rsidRDefault="00A105A5" w:rsidP="001E7E0A">
                    <w:pPr>
                      <w:pStyle w:val="Datumsangabe"/>
                    </w:pPr>
                    <w:fldSimple w:instr=" STYLEREF  Datumsangabe  \* MERGEFORMAT ">
                      <w:r w:rsidR="0008021B">
                        <w:rPr>
                          <w:noProof/>
                        </w:rPr>
                        <w:t>25/04/2019</w:t>
                      </w:r>
                    </w:fldSimple>
                  </w:p>
                  <w:p w:rsidR="00E67FF9" w:rsidRDefault="00490007" w:rsidP="00A70ED2">
                    <w:pPr>
                      <w:pStyle w:val="Seitenzahlangabe"/>
                    </w:pPr>
                    <w:r>
                      <w:t xml:space="preserve">Page </w:t>
                    </w:r>
                    <w:r>
                      <w:fldChar w:fldCharType="begin"/>
                    </w:r>
                    <w:r>
                      <w:instrText xml:space="preserve"> PAGE   \* MERGEFORMAT </w:instrText>
                    </w:r>
                    <w:r>
                      <w:fldChar w:fldCharType="separate"/>
                    </w:r>
                    <w:r w:rsidR="0008021B">
                      <w:rPr>
                        <w:noProof/>
                      </w:rPr>
                      <w:t>2</w:t>
                    </w:r>
                    <w:r>
                      <w:fldChar w:fldCharType="end"/>
                    </w:r>
                    <w:r>
                      <w:t>/</w:t>
                    </w:r>
                    <w:fldSimple w:instr=" NUMPAGES   \* MERGEFORMAT ">
                      <w:r w:rsidR="0008021B">
                        <w:rPr>
                          <w:noProof/>
                        </w:rPr>
                        <w:t>2</w:t>
                      </w:r>
                    </w:fldSimple>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27" w:rsidRDefault="00CA4CEB">
    <w:pPr>
      <w:pStyle w:val="Kopfzeile"/>
    </w:pPr>
    <w:r>
      <w:rPr>
        <w:noProof/>
        <w:lang w:val="de-DE" w:eastAsia="de-DE"/>
      </w:rPr>
      <w:drawing>
        <wp:anchor distT="0" distB="0" distL="114300" distR="114300" simplePos="0" relativeHeight="251673600" behindDoc="1" locked="0" layoutInCell="1" allowOverlap="1" wp14:anchorId="32B87EF0" wp14:editId="6AEA9513">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t xml:space="preserve">Press release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4.5pt;height:4.5pt" o:bullet="t">
        <v:imagedata r:id="rId1" o:title="Bullet_blau_RGB_klein"/>
      </v:shape>
    </w:pict>
  </w:numPicBullet>
  <w:numPicBullet w:numPicBulletId="1">
    <w:pict>
      <v:shape id="_x0000_i1041" type="#_x0000_t75" style="width:4.5pt;height:4.5pt" o:bullet="t">
        <v:imagedata r:id="rId2" o:title="Bullet_blau_RGB_mittelklein_02"/>
      </v:shape>
    </w:pict>
  </w:numPicBullet>
  <w:abstractNum w:abstractNumId="0"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15:restartNumberingAfterBreak="0">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7"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8" w15:restartNumberingAfterBreak="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2"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6"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16"/>
  </w:num>
  <w:num w:numId="3">
    <w:abstractNumId w:val="16"/>
  </w:num>
  <w:num w:numId="4">
    <w:abstractNumId w:val="6"/>
  </w:num>
  <w:num w:numId="5">
    <w:abstractNumId w:val="11"/>
  </w:num>
  <w:num w:numId="6">
    <w:abstractNumId w:val="6"/>
  </w:num>
  <w:num w:numId="7">
    <w:abstractNumId w:val="11"/>
  </w:num>
  <w:num w:numId="8">
    <w:abstractNumId w:val="12"/>
  </w:num>
  <w:num w:numId="9">
    <w:abstractNumId w:val="11"/>
  </w:num>
  <w:num w:numId="10">
    <w:abstractNumId w:val="11"/>
  </w:num>
  <w:num w:numId="11">
    <w:abstractNumId w:val="17"/>
  </w:num>
  <w:num w:numId="12">
    <w:abstractNumId w:val="17"/>
  </w:num>
  <w:num w:numId="13">
    <w:abstractNumId w:val="17"/>
  </w:num>
  <w:num w:numId="14">
    <w:abstractNumId w:val="1"/>
  </w:num>
  <w:num w:numId="15">
    <w:abstractNumId w:val="2"/>
  </w:num>
  <w:num w:numId="16">
    <w:abstractNumId w:val="3"/>
  </w:num>
  <w:num w:numId="17">
    <w:abstractNumId w:val="7"/>
  </w:num>
  <w:num w:numId="18">
    <w:abstractNumId w:val="15"/>
  </w:num>
  <w:num w:numId="19">
    <w:abstractNumId w:val="14"/>
  </w:num>
  <w:num w:numId="20">
    <w:abstractNumId w:val="9"/>
  </w:num>
  <w:num w:numId="21">
    <w:abstractNumId w:val="5"/>
  </w:num>
  <w:num w:numId="22">
    <w:abstractNumId w:val="0"/>
  </w:num>
  <w:num w:numId="23">
    <w:abstractNumId w:val="8"/>
  </w:num>
  <w:num w:numId="24">
    <w:abstractNumId w:val="4"/>
  </w:num>
  <w:num w:numId="25">
    <w:abstractNumId w:val="10"/>
  </w:num>
  <w:num w:numId="26">
    <w:abstractNumId w:val="1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autoHyphenation/>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F18"/>
    <w:rsid w:val="00000224"/>
    <w:rsid w:val="00006CFC"/>
    <w:rsid w:val="00010392"/>
    <w:rsid w:val="000106B6"/>
    <w:rsid w:val="00012598"/>
    <w:rsid w:val="00013973"/>
    <w:rsid w:val="000143CF"/>
    <w:rsid w:val="00021A3E"/>
    <w:rsid w:val="00022818"/>
    <w:rsid w:val="000259EE"/>
    <w:rsid w:val="00025C91"/>
    <w:rsid w:val="000261E6"/>
    <w:rsid w:val="000319E7"/>
    <w:rsid w:val="00040FF0"/>
    <w:rsid w:val="000416B2"/>
    <w:rsid w:val="00041D56"/>
    <w:rsid w:val="00047BF9"/>
    <w:rsid w:val="00056719"/>
    <w:rsid w:val="00056B18"/>
    <w:rsid w:val="0006281E"/>
    <w:rsid w:val="00065D3B"/>
    <w:rsid w:val="000677D4"/>
    <w:rsid w:val="00067B08"/>
    <w:rsid w:val="0008021B"/>
    <w:rsid w:val="00085CC6"/>
    <w:rsid w:val="00097807"/>
    <w:rsid w:val="000A3C08"/>
    <w:rsid w:val="000A40CF"/>
    <w:rsid w:val="000B07A1"/>
    <w:rsid w:val="000B6A80"/>
    <w:rsid w:val="000C1BE5"/>
    <w:rsid w:val="000D312E"/>
    <w:rsid w:val="000D4D6C"/>
    <w:rsid w:val="000D5867"/>
    <w:rsid w:val="000E478B"/>
    <w:rsid w:val="000F5207"/>
    <w:rsid w:val="000F62A0"/>
    <w:rsid w:val="00101790"/>
    <w:rsid w:val="00102C50"/>
    <w:rsid w:val="00125180"/>
    <w:rsid w:val="001306E1"/>
    <w:rsid w:val="001364F9"/>
    <w:rsid w:val="00137A1B"/>
    <w:rsid w:val="00142A34"/>
    <w:rsid w:val="0014474F"/>
    <w:rsid w:val="001451D3"/>
    <w:rsid w:val="00146600"/>
    <w:rsid w:val="001553C0"/>
    <w:rsid w:val="00162A87"/>
    <w:rsid w:val="00163F18"/>
    <w:rsid w:val="00165354"/>
    <w:rsid w:val="00166977"/>
    <w:rsid w:val="00174160"/>
    <w:rsid w:val="0017592A"/>
    <w:rsid w:val="001769C1"/>
    <w:rsid w:val="00177C94"/>
    <w:rsid w:val="00185574"/>
    <w:rsid w:val="001861FA"/>
    <w:rsid w:val="001918E3"/>
    <w:rsid w:val="001958FF"/>
    <w:rsid w:val="001A259A"/>
    <w:rsid w:val="001A65FD"/>
    <w:rsid w:val="001A69BC"/>
    <w:rsid w:val="001A6CD7"/>
    <w:rsid w:val="001B118B"/>
    <w:rsid w:val="001B1643"/>
    <w:rsid w:val="001B235F"/>
    <w:rsid w:val="001B5D61"/>
    <w:rsid w:val="001C001F"/>
    <w:rsid w:val="001C031C"/>
    <w:rsid w:val="001C5486"/>
    <w:rsid w:val="001C6D5D"/>
    <w:rsid w:val="001E125C"/>
    <w:rsid w:val="001E36C6"/>
    <w:rsid w:val="001E7E0A"/>
    <w:rsid w:val="001F2570"/>
    <w:rsid w:val="002030D0"/>
    <w:rsid w:val="002054F6"/>
    <w:rsid w:val="0020624E"/>
    <w:rsid w:val="00213738"/>
    <w:rsid w:val="00215965"/>
    <w:rsid w:val="002164F8"/>
    <w:rsid w:val="00216DEA"/>
    <w:rsid w:val="0022554F"/>
    <w:rsid w:val="00243C72"/>
    <w:rsid w:val="0024653B"/>
    <w:rsid w:val="00252404"/>
    <w:rsid w:val="0025786F"/>
    <w:rsid w:val="00257887"/>
    <w:rsid w:val="00265BD0"/>
    <w:rsid w:val="00265E95"/>
    <w:rsid w:val="00266FFA"/>
    <w:rsid w:val="0027009A"/>
    <w:rsid w:val="00275D79"/>
    <w:rsid w:val="00277B27"/>
    <w:rsid w:val="00285124"/>
    <w:rsid w:val="00295CEE"/>
    <w:rsid w:val="00297160"/>
    <w:rsid w:val="00297DC4"/>
    <w:rsid w:val="002A3A5A"/>
    <w:rsid w:val="002A46D3"/>
    <w:rsid w:val="002B1779"/>
    <w:rsid w:val="002B2C68"/>
    <w:rsid w:val="002C0A5C"/>
    <w:rsid w:val="002C62A1"/>
    <w:rsid w:val="002D1B27"/>
    <w:rsid w:val="002E2CC9"/>
    <w:rsid w:val="002E3C86"/>
    <w:rsid w:val="002F52AB"/>
    <w:rsid w:val="00304A38"/>
    <w:rsid w:val="00311793"/>
    <w:rsid w:val="00315E81"/>
    <w:rsid w:val="003176DB"/>
    <w:rsid w:val="00323E6F"/>
    <w:rsid w:val="00327CA2"/>
    <w:rsid w:val="00330565"/>
    <w:rsid w:val="003312D4"/>
    <w:rsid w:val="0033504E"/>
    <w:rsid w:val="003412BB"/>
    <w:rsid w:val="003440A4"/>
    <w:rsid w:val="003446A3"/>
    <w:rsid w:val="00344E08"/>
    <w:rsid w:val="00346C8B"/>
    <w:rsid w:val="00346F37"/>
    <w:rsid w:val="00347759"/>
    <w:rsid w:val="00356F90"/>
    <w:rsid w:val="003611C0"/>
    <w:rsid w:val="003613C0"/>
    <w:rsid w:val="003631FC"/>
    <w:rsid w:val="00366EA6"/>
    <w:rsid w:val="00367CF8"/>
    <w:rsid w:val="00372E6F"/>
    <w:rsid w:val="00374CE1"/>
    <w:rsid w:val="0038047C"/>
    <w:rsid w:val="00381121"/>
    <w:rsid w:val="003857D6"/>
    <w:rsid w:val="00386EDA"/>
    <w:rsid w:val="00394191"/>
    <w:rsid w:val="003A2163"/>
    <w:rsid w:val="003A3CFA"/>
    <w:rsid w:val="003A578A"/>
    <w:rsid w:val="003A61FC"/>
    <w:rsid w:val="003B10F1"/>
    <w:rsid w:val="003B1E7E"/>
    <w:rsid w:val="003B516D"/>
    <w:rsid w:val="003C040F"/>
    <w:rsid w:val="003C3F58"/>
    <w:rsid w:val="003F068A"/>
    <w:rsid w:val="003F1CCB"/>
    <w:rsid w:val="00402E5D"/>
    <w:rsid w:val="004123F5"/>
    <w:rsid w:val="004161F1"/>
    <w:rsid w:val="00420E4F"/>
    <w:rsid w:val="00424DC1"/>
    <w:rsid w:val="00425DDA"/>
    <w:rsid w:val="00427062"/>
    <w:rsid w:val="00437587"/>
    <w:rsid w:val="00440D53"/>
    <w:rsid w:val="00443226"/>
    <w:rsid w:val="004447D2"/>
    <w:rsid w:val="004454A2"/>
    <w:rsid w:val="00446EFC"/>
    <w:rsid w:val="00451D5D"/>
    <w:rsid w:val="00457F9F"/>
    <w:rsid w:val="004630BC"/>
    <w:rsid w:val="00466E32"/>
    <w:rsid w:val="00467F61"/>
    <w:rsid w:val="00474019"/>
    <w:rsid w:val="0047485C"/>
    <w:rsid w:val="00475BFC"/>
    <w:rsid w:val="00477103"/>
    <w:rsid w:val="00477A92"/>
    <w:rsid w:val="00485FCD"/>
    <w:rsid w:val="00490007"/>
    <w:rsid w:val="0049723B"/>
    <w:rsid w:val="004A7237"/>
    <w:rsid w:val="004B4F01"/>
    <w:rsid w:val="004C1133"/>
    <w:rsid w:val="004C16D6"/>
    <w:rsid w:val="004C1E18"/>
    <w:rsid w:val="004C43B9"/>
    <w:rsid w:val="004D1918"/>
    <w:rsid w:val="004D4076"/>
    <w:rsid w:val="004D4520"/>
    <w:rsid w:val="004D47DE"/>
    <w:rsid w:val="004E1549"/>
    <w:rsid w:val="004E2A48"/>
    <w:rsid w:val="004F3F4D"/>
    <w:rsid w:val="004F603C"/>
    <w:rsid w:val="005028EC"/>
    <w:rsid w:val="00502CE9"/>
    <w:rsid w:val="00504FD0"/>
    <w:rsid w:val="0050798B"/>
    <w:rsid w:val="005141A7"/>
    <w:rsid w:val="00514B51"/>
    <w:rsid w:val="00515661"/>
    <w:rsid w:val="005159E6"/>
    <w:rsid w:val="0052707C"/>
    <w:rsid w:val="00527BDE"/>
    <w:rsid w:val="00530EEE"/>
    <w:rsid w:val="0053102F"/>
    <w:rsid w:val="00531474"/>
    <w:rsid w:val="005356B9"/>
    <w:rsid w:val="00535977"/>
    <w:rsid w:val="00540C6E"/>
    <w:rsid w:val="00544BC4"/>
    <w:rsid w:val="00545BA5"/>
    <w:rsid w:val="00556640"/>
    <w:rsid w:val="00557D40"/>
    <w:rsid w:val="005623E6"/>
    <w:rsid w:val="00562ACC"/>
    <w:rsid w:val="00563A68"/>
    <w:rsid w:val="00563A7F"/>
    <w:rsid w:val="00564077"/>
    <w:rsid w:val="00572FD2"/>
    <w:rsid w:val="005731B9"/>
    <w:rsid w:val="00573DC5"/>
    <w:rsid w:val="0057485F"/>
    <w:rsid w:val="00584019"/>
    <w:rsid w:val="00584295"/>
    <w:rsid w:val="005851CA"/>
    <w:rsid w:val="00585C45"/>
    <w:rsid w:val="00593146"/>
    <w:rsid w:val="0059570E"/>
    <w:rsid w:val="005A1A95"/>
    <w:rsid w:val="005A1EF6"/>
    <w:rsid w:val="005A5767"/>
    <w:rsid w:val="005B5ABA"/>
    <w:rsid w:val="005B7322"/>
    <w:rsid w:val="005C5006"/>
    <w:rsid w:val="005C6FEF"/>
    <w:rsid w:val="005D60CE"/>
    <w:rsid w:val="005E7FCB"/>
    <w:rsid w:val="005F20AA"/>
    <w:rsid w:val="005F22F5"/>
    <w:rsid w:val="005F7605"/>
    <w:rsid w:val="00601D1A"/>
    <w:rsid w:val="00603BC4"/>
    <w:rsid w:val="00606241"/>
    <w:rsid w:val="00606EE4"/>
    <w:rsid w:val="0061054E"/>
    <w:rsid w:val="00614B87"/>
    <w:rsid w:val="00615898"/>
    <w:rsid w:val="00622358"/>
    <w:rsid w:val="00626461"/>
    <w:rsid w:val="00632A81"/>
    <w:rsid w:val="0063584E"/>
    <w:rsid w:val="006366E0"/>
    <w:rsid w:val="006550EA"/>
    <w:rsid w:val="00660C5E"/>
    <w:rsid w:val="00681BAF"/>
    <w:rsid w:val="006870AC"/>
    <w:rsid w:val="00690122"/>
    <w:rsid w:val="0069533D"/>
    <w:rsid w:val="006977CF"/>
    <w:rsid w:val="006A2F38"/>
    <w:rsid w:val="006C070F"/>
    <w:rsid w:val="006C1FC9"/>
    <w:rsid w:val="006C4DE2"/>
    <w:rsid w:val="006C6040"/>
    <w:rsid w:val="006D2BC1"/>
    <w:rsid w:val="006D76F9"/>
    <w:rsid w:val="006E3FA2"/>
    <w:rsid w:val="006E5B34"/>
    <w:rsid w:val="006F5AA5"/>
    <w:rsid w:val="006F5FFF"/>
    <w:rsid w:val="007065C5"/>
    <w:rsid w:val="00710D9D"/>
    <w:rsid w:val="007226A9"/>
    <w:rsid w:val="00724EF3"/>
    <w:rsid w:val="00741236"/>
    <w:rsid w:val="00741356"/>
    <w:rsid w:val="00743CA5"/>
    <w:rsid w:val="00746FED"/>
    <w:rsid w:val="00755DC2"/>
    <w:rsid w:val="00777040"/>
    <w:rsid w:val="00781610"/>
    <w:rsid w:val="00782FD3"/>
    <w:rsid w:val="00783965"/>
    <w:rsid w:val="00785030"/>
    <w:rsid w:val="00787F97"/>
    <w:rsid w:val="007A0E3E"/>
    <w:rsid w:val="007B21C7"/>
    <w:rsid w:val="007B7169"/>
    <w:rsid w:val="007C2073"/>
    <w:rsid w:val="007C45CE"/>
    <w:rsid w:val="007C6F64"/>
    <w:rsid w:val="007D2DC3"/>
    <w:rsid w:val="007D3550"/>
    <w:rsid w:val="007E52ED"/>
    <w:rsid w:val="007E61E3"/>
    <w:rsid w:val="007F23AC"/>
    <w:rsid w:val="008002AF"/>
    <w:rsid w:val="00800C41"/>
    <w:rsid w:val="00804B5A"/>
    <w:rsid w:val="00806FFB"/>
    <w:rsid w:val="00810089"/>
    <w:rsid w:val="00817BA6"/>
    <w:rsid w:val="008229FE"/>
    <w:rsid w:val="0082487B"/>
    <w:rsid w:val="0083279D"/>
    <w:rsid w:val="00841D01"/>
    <w:rsid w:val="00855504"/>
    <w:rsid w:val="008557F5"/>
    <w:rsid w:val="0085632E"/>
    <w:rsid w:val="00862A37"/>
    <w:rsid w:val="0086617F"/>
    <w:rsid w:val="00866A45"/>
    <w:rsid w:val="00874877"/>
    <w:rsid w:val="0087668E"/>
    <w:rsid w:val="008A5501"/>
    <w:rsid w:val="008A7BF0"/>
    <w:rsid w:val="008B106A"/>
    <w:rsid w:val="008B3481"/>
    <w:rsid w:val="008B6309"/>
    <w:rsid w:val="008C4331"/>
    <w:rsid w:val="008C64FF"/>
    <w:rsid w:val="008D1C62"/>
    <w:rsid w:val="008D37D4"/>
    <w:rsid w:val="008D3DFA"/>
    <w:rsid w:val="008E6AF9"/>
    <w:rsid w:val="008E7176"/>
    <w:rsid w:val="008F1C7C"/>
    <w:rsid w:val="008F2FF4"/>
    <w:rsid w:val="0090250B"/>
    <w:rsid w:val="00904FC3"/>
    <w:rsid w:val="00905E94"/>
    <w:rsid w:val="00907735"/>
    <w:rsid w:val="00910125"/>
    <w:rsid w:val="009110E9"/>
    <w:rsid w:val="00920002"/>
    <w:rsid w:val="00922375"/>
    <w:rsid w:val="0092247E"/>
    <w:rsid w:val="009406AB"/>
    <w:rsid w:val="00945837"/>
    <w:rsid w:val="00953B45"/>
    <w:rsid w:val="00953DA0"/>
    <w:rsid w:val="00957075"/>
    <w:rsid w:val="0095755D"/>
    <w:rsid w:val="0096423A"/>
    <w:rsid w:val="009772C9"/>
    <w:rsid w:val="009807EA"/>
    <w:rsid w:val="009829A3"/>
    <w:rsid w:val="0098312D"/>
    <w:rsid w:val="00986AB1"/>
    <w:rsid w:val="0099520D"/>
    <w:rsid w:val="009A2335"/>
    <w:rsid w:val="009A2DBC"/>
    <w:rsid w:val="009A72F1"/>
    <w:rsid w:val="009B014F"/>
    <w:rsid w:val="009B30C3"/>
    <w:rsid w:val="009B57CB"/>
    <w:rsid w:val="009B6480"/>
    <w:rsid w:val="009B6F32"/>
    <w:rsid w:val="009B72A2"/>
    <w:rsid w:val="009C0EFE"/>
    <w:rsid w:val="009C7BAD"/>
    <w:rsid w:val="009D2BE0"/>
    <w:rsid w:val="009E21B5"/>
    <w:rsid w:val="009F1C0D"/>
    <w:rsid w:val="009F576B"/>
    <w:rsid w:val="009F576E"/>
    <w:rsid w:val="00A105A5"/>
    <w:rsid w:val="00A14FF4"/>
    <w:rsid w:val="00A16F76"/>
    <w:rsid w:val="00A429FE"/>
    <w:rsid w:val="00A51FAE"/>
    <w:rsid w:val="00A54FA1"/>
    <w:rsid w:val="00A56A1B"/>
    <w:rsid w:val="00A57961"/>
    <w:rsid w:val="00A64592"/>
    <w:rsid w:val="00A658EA"/>
    <w:rsid w:val="00A67B90"/>
    <w:rsid w:val="00A70C82"/>
    <w:rsid w:val="00A70ED2"/>
    <w:rsid w:val="00AB5E1A"/>
    <w:rsid w:val="00AB5E22"/>
    <w:rsid w:val="00AC17E5"/>
    <w:rsid w:val="00AC49B6"/>
    <w:rsid w:val="00AC7BA6"/>
    <w:rsid w:val="00AD1CF1"/>
    <w:rsid w:val="00AD28B9"/>
    <w:rsid w:val="00AD41D2"/>
    <w:rsid w:val="00AE0DFC"/>
    <w:rsid w:val="00AE4D3E"/>
    <w:rsid w:val="00AE59AA"/>
    <w:rsid w:val="00AF2F82"/>
    <w:rsid w:val="00AF4318"/>
    <w:rsid w:val="00AF45F4"/>
    <w:rsid w:val="00AF75F1"/>
    <w:rsid w:val="00B01223"/>
    <w:rsid w:val="00B063CA"/>
    <w:rsid w:val="00B147E8"/>
    <w:rsid w:val="00B20F38"/>
    <w:rsid w:val="00B304A9"/>
    <w:rsid w:val="00B56DC4"/>
    <w:rsid w:val="00B579A7"/>
    <w:rsid w:val="00B61DEE"/>
    <w:rsid w:val="00B70BF6"/>
    <w:rsid w:val="00B7201D"/>
    <w:rsid w:val="00B745BC"/>
    <w:rsid w:val="00B77C8B"/>
    <w:rsid w:val="00B820A5"/>
    <w:rsid w:val="00B841AF"/>
    <w:rsid w:val="00B846E0"/>
    <w:rsid w:val="00B85819"/>
    <w:rsid w:val="00B87D83"/>
    <w:rsid w:val="00B9508B"/>
    <w:rsid w:val="00B97794"/>
    <w:rsid w:val="00B97E56"/>
    <w:rsid w:val="00BC231C"/>
    <w:rsid w:val="00BC760A"/>
    <w:rsid w:val="00BD0883"/>
    <w:rsid w:val="00BD3EE5"/>
    <w:rsid w:val="00BD4078"/>
    <w:rsid w:val="00BD5051"/>
    <w:rsid w:val="00C01794"/>
    <w:rsid w:val="00C07A8B"/>
    <w:rsid w:val="00C124EF"/>
    <w:rsid w:val="00C158C4"/>
    <w:rsid w:val="00C30C7B"/>
    <w:rsid w:val="00C3733B"/>
    <w:rsid w:val="00C444D8"/>
    <w:rsid w:val="00C50779"/>
    <w:rsid w:val="00C61CF1"/>
    <w:rsid w:val="00C62F60"/>
    <w:rsid w:val="00C73BC2"/>
    <w:rsid w:val="00C73D52"/>
    <w:rsid w:val="00C85FA8"/>
    <w:rsid w:val="00C93B52"/>
    <w:rsid w:val="00CA06E8"/>
    <w:rsid w:val="00CA344E"/>
    <w:rsid w:val="00CA4CEB"/>
    <w:rsid w:val="00CB1C0C"/>
    <w:rsid w:val="00CB4F7F"/>
    <w:rsid w:val="00CC0F49"/>
    <w:rsid w:val="00CC6364"/>
    <w:rsid w:val="00CC7769"/>
    <w:rsid w:val="00CD4852"/>
    <w:rsid w:val="00CD5C10"/>
    <w:rsid w:val="00CE0E65"/>
    <w:rsid w:val="00CE1ACD"/>
    <w:rsid w:val="00CE59D8"/>
    <w:rsid w:val="00CF0342"/>
    <w:rsid w:val="00CF2376"/>
    <w:rsid w:val="00D003F8"/>
    <w:rsid w:val="00D00F4D"/>
    <w:rsid w:val="00D01FFB"/>
    <w:rsid w:val="00D070AE"/>
    <w:rsid w:val="00D074F2"/>
    <w:rsid w:val="00D17AD6"/>
    <w:rsid w:val="00D241AC"/>
    <w:rsid w:val="00D245E2"/>
    <w:rsid w:val="00D25937"/>
    <w:rsid w:val="00D300FB"/>
    <w:rsid w:val="00D32D04"/>
    <w:rsid w:val="00D335B3"/>
    <w:rsid w:val="00D42B7D"/>
    <w:rsid w:val="00D47105"/>
    <w:rsid w:val="00D503B9"/>
    <w:rsid w:val="00D50499"/>
    <w:rsid w:val="00D53B82"/>
    <w:rsid w:val="00D55104"/>
    <w:rsid w:val="00D615EC"/>
    <w:rsid w:val="00D62B06"/>
    <w:rsid w:val="00D65734"/>
    <w:rsid w:val="00D66271"/>
    <w:rsid w:val="00D66EA9"/>
    <w:rsid w:val="00D71D40"/>
    <w:rsid w:val="00D76B41"/>
    <w:rsid w:val="00D8016B"/>
    <w:rsid w:val="00D82CA5"/>
    <w:rsid w:val="00D90483"/>
    <w:rsid w:val="00D90C9E"/>
    <w:rsid w:val="00D92877"/>
    <w:rsid w:val="00D9435A"/>
    <w:rsid w:val="00D9726C"/>
    <w:rsid w:val="00DA45B7"/>
    <w:rsid w:val="00DA4E7D"/>
    <w:rsid w:val="00DA5A54"/>
    <w:rsid w:val="00DC4452"/>
    <w:rsid w:val="00DC62C6"/>
    <w:rsid w:val="00DD114E"/>
    <w:rsid w:val="00DD3094"/>
    <w:rsid w:val="00DD5F4F"/>
    <w:rsid w:val="00DE2408"/>
    <w:rsid w:val="00DE50C7"/>
    <w:rsid w:val="00E00269"/>
    <w:rsid w:val="00E03946"/>
    <w:rsid w:val="00E051BE"/>
    <w:rsid w:val="00E1377C"/>
    <w:rsid w:val="00E20C1F"/>
    <w:rsid w:val="00E25A1D"/>
    <w:rsid w:val="00E27D5E"/>
    <w:rsid w:val="00E3039A"/>
    <w:rsid w:val="00E35499"/>
    <w:rsid w:val="00E46B80"/>
    <w:rsid w:val="00E46E37"/>
    <w:rsid w:val="00E46E95"/>
    <w:rsid w:val="00E504B2"/>
    <w:rsid w:val="00E57B22"/>
    <w:rsid w:val="00E6687B"/>
    <w:rsid w:val="00E67FF9"/>
    <w:rsid w:val="00E72E7F"/>
    <w:rsid w:val="00E756E7"/>
    <w:rsid w:val="00E77D96"/>
    <w:rsid w:val="00E874B9"/>
    <w:rsid w:val="00E87B48"/>
    <w:rsid w:val="00E909AB"/>
    <w:rsid w:val="00E91153"/>
    <w:rsid w:val="00E94BD9"/>
    <w:rsid w:val="00E97A69"/>
    <w:rsid w:val="00EA1C66"/>
    <w:rsid w:val="00EC0C31"/>
    <w:rsid w:val="00EC52AD"/>
    <w:rsid w:val="00ED22CB"/>
    <w:rsid w:val="00ED4EEF"/>
    <w:rsid w:val="00ED5C07"/>
    <w:rsid w:val="00EE05F3"/>
    <w:rsid w:val="00EE4A53"/>
    <w:rsid w:val="00F020CA"/>
    <w:rsid w:val="00F023D0"/>
    <w:rsid w:val="00F03965"/>
    <w:rsid w:val="00F039DE"/>
    <w:rsid w:val="00F03E65"/>
    <w:rsid w:val="00F1188E"/>
    <w:rsid w:val="00F11918"/>
    <w:rsid w:val="00F11E19"/>
    <w:rsid w:val="00F13F4B"/>
    <w:rsid w:val="00F22FC8"/>
    <w:rsid w:val="00F246D2"/>
    <w:rsid w:val="00F257A0"/>
    <w:rsid w:val="00F2603B"/>
    <w:rsid w:val="00F3073C"/>
    <w:rsid w:val="00F31AA9"/>
    <w:rsid w:val="00F4093A"/>
    <w:rsid w:val="00F428D3"/>
    <w:rsid w:val="00F51811"/>
    <w:rsid w:val="00F5603C"/>
    <w:rsid w:val="00F67BFF"/>
    <w:rsid w:val="00F70DCE"/>
    <w:rsid w:val="00F73E27"/>
    <w:rsid w:val="00F934AC"/>
    <w:rsid w:val="00F96ECB"/>
    <w:rsid w:val="00FA4AC3"/>
    <w:rsid w:val="00FA719A"/>
    <w:rsid w:val="00FA79C7"/>
    <w:rsid w:val="00FB20DF"/>
    <w:rsid w:val="00FB449A"/>
    <w:rsid w:val="00FB5E94"/>
    <w:rsid w:val="00FC42FA"/>
    <w:rsid w:val="00FC44F7"/>
    <w:rsid w:val="00FD23C7"/>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EB9DAC"/>
  <w15:docId w15:val="{BEBCA42A-9C86-4010-A216-AC796A471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eastAsia="de-DE"/>
    </w:rPr>
  </w:style>
  <w:style w:type="paragraph" w:styleId="berschrift2">
    <w:name w:val="heading 2"/>
    <w:basedOn w:val="berschrift3"/>
    <w:next w:val="Standard"/>
    <w:link w:val="berschrift2Zchn"/>
    <w:rsid w:val="00D335B3"/>
    <w:pPr>
      <w:numPr>
        <w:ilvl w:val="1"/>
      </w:numPr>
      <w:outlineLvl w:val="1"/>
    </w:pPr>
    <w:rPr>
      <w:color w:val="000066"/>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GB"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GB"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rPr>
  </w:style>
  <w:style w:type="paragraph" w:customStyle="1" w:styleId="Tabellenberschrift">
    <w:name w:val="Tabellenüberschrift"/>
    <w:basedOn w:val="Standard"/>
    <w:rsid w:val="008A7BF0"/>
    <w:pPr>
      <w:spacing w:line="250" w:lineRule="atLeast"/>
    </w:pPr>
    <w:rPr>
      <w:rFonts w:ascii="Typiqal Mono Medium" w:hAnsi="Typiqal Mono Medium"/>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urText">
    <w:name w:val="Plain Text"/>
    <w:basedOn w:val="Standard"/>
    <w:link w:val="NurTextZchn"/>
    <w:uiPriority w:val="99"/>
    <w:unhideWhenUsed/>
    <w:rsid w:val="00285124"/>
    <w:pPr>
      <w:spacing w:line="240" w:lineRule="auto"/>
    </w:pPr>
    <w:rPr>
      <w:rFonts w:ascii="Arial" w:hAnsi="Arial"/>
      <w:color w:val="auto"/>
      <w:szCs w:val="21"/>
    </w:rPr>
  </w:style>
  <w:style w:type="character" w:customStyle="1" w:styleId="NurTextZchn">
    <w:name w:val="Nur Text Zchn"/>
    <w:basedOn w:val="Absatz-Standardschriftart"/>
    <w:link w:val="NurText"/>
    <w:uiPriority w:val="99"/>
    <w:rsid w:val="00285124"/>
    <w:rPr>
      <w:rFonts w:ascii="Arial" w:hAnsi="Arial"/>
      <w:sz w:val="20"/>
      <w:szCs w:val="21"/>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826823874">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319673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sChild>
    </w:div>
    <w:div w:id="192620393">
      <w:bodyDiv w:val="1"/>
      <w:marLeft w:val="0"/>
      <w:marRight w:val="0"/>
      <w:marTop w:val="0"/>
      <w:marBottom w:val="0"/>
      <w:divBdr>
        <w:top w:val="none" w:sz="0" w:space="0" w:color="auto"/>
        <w:left w:val="none" w:sz="0" w:space="0" w:color="auto"/>
        <w:bottom w:val="none" w:sz="0" w:space="0" w:color="auto"/>
        <w:right w:val="none" w:sz="0" w:space="0" w:color="auto"/>
      </w:divBdr>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2048599668">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9818908">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sChild>
    </w:div>
    <w:div w:id="366222819">
      <w:bodyDiv w:val="1"/>
      <w:marLeft w:val="0"/>
      <w:marRight w:val="0"/>
      <w:marTop w:val="0"/>
      <w:marBottom w:val="0"/>
      <w:divBdr>
        <w:top w:val="none" w:sz="0" w:space="0" w:color="auto"/>
        <w:left w:val="none" w:sz="0" w:space="0" w:color="auto"/>
        <w:bottom w:val="none" w:sz="0" w:space="0" w:color="auto"/>
        <w:right w:val="none" w:sz="0" w:space="0" w:color="auto"/>
      </w:divBdr>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705983036">
          <w:marLeft w:val="0"/>
          <w:marRight w:val="0"/>
          <w:marTop w:val="0"/>
          <w:marBottom w:val="0"/>
          <w:divBdr>
            <w:top w:val="none" w:sz="0" w:space="0" w:color="auto"/>
            <w:left w:val="none" w:sz="0" w:space="0" w:color="auto"/>
            <w:bottom w:val="none" w:sz="0" w:space="0" w:color="auto"/>
            <w:right w:val="none" w:sz="0" w:space="0" w:color="auto"/>
          </w:divBdr>
          <w:divsChild>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519778064">
              <w:marLeft w:val="0"/>
              <w:marRight w:val="0"/>
              <w:marTop w:val="0"/>
              <w:marBottom w:val="0"/>
              <w:divBdr>
                <w:top w:val="none" w:sz="0" w:space="0" w:color="auto"/>
                <w:left w:val="none" w:sz="0" w:space="0" w:color="auto"/>
                <w:bottom w:val="none" w:sz="0" w:space="0" w:color="auto"/>
                <w:right w:val="none" w:sz="0" w:space="0" w:color="auto"/>
              </w:divBdr>
              <w:divsChild>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1942183798">
                  <w:marLeft w:val="0"/>
                  <w:marRight w:val="0"/>
                  <w:marTop w:val="0"/>
                  <w:marBottom w:val="0"/>
                  <w:divBdr>
                    <w:top w:val="none" w:sz="0" w:space="0" w:color="auto"/>
                    <w:left w:val="none" w:sz="0" w:space="0" w:color="auto"/>
                    <w:bottom w:val="none" w:sz="0" w:space="0" w:color="auto"/>
                    <w:right w:val="none" w:sz="0" w:space="0" w:color="auto"/>
                  </w:divBdr>
                  <w:divsChild>
                    <w:div w:id="1177231757">
                      <w:marLeft w:val="0"/>
                      <w:marRight w:val="0"/>
                      <w:marTop w:val="0"/>
                      <w:marBottom w:val="0"/>
                      <w:divBdr>
                        <w:top w:val="none" w:sz="0" w:space="0" w:color="auto"/>
                        <w:left w:val="none" w:sz="0" w:space="0" w:color="auto"/>
                        <w:bottom w:val="none" w:sz="0" w:space="0" w:color="auto"/>
                        <w:right w:val="none" w:sz="0" w:space="0" w:color="auto"/>
                      </w:divBdr>
                    </w:div>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454203866">
                      <w:marLeft w:val="0"/>
                      <w:marRight w:val="0"/>
                      <w:marTop w:val="0"/>
                      <w:marBottom w:val="0"/>
                      <w:divBdr>
                        <w:top w:val="none" w:sz="0" w:space="0" w:color="auto"/>
                        <w:left w:val="none" w:sz="0" w:space="0" w:color="auto"/>
                        <w:bottom w:val="none" w:sz="0" w:space="0" w:color="auto"/>
                        <w:right w:val="none" w:sz="0" w:space="0" w:color="auto"/>
                      </w:divBdr>
                    </w:div>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9498">
          <w:marLeft w:val="0"/>
          <w:marRight w:val="0"/>
          <w:marTop w:val="0"/>
          <w:marBottom w:val="0"/>
          <w:divBdr>
            <w:top w:val="none" w:sz="0" w:space="0" w:color="auto"/>
            <w:left w:val="none" w:sz="0" w:space="0" w:color="auto"/>
            <w:bottom w:val="none" w:sz="0" w:space="0" w:color="auto"/>
            <w:right w:val="none" w:sz="0" w:space="0" w:color="auto"/>
          </w:divBdr>
          <w:divsChild>
            <w:div w:id="1033387256">
              <w:marLeft w:val="0"/>
              <w:marRight w:val="0"/>
              <w:marTop w:val="0"/>
              <w:marBottom w:val="0"/>
              <w:divBdr>
                <w:top w:val="none" w:sz="0" w:space="0" w:color="auto"/>
                <w:left w:val="none" w:sz="0" w:space="0" w:color="auto"/>
                <w:bottom w:val="none" w:sz="0" w:space="0" w:color="auto"/>
                <w:right w:val="none" w:sz="0" w:space="0" w:color="auto"/>
              </w:divBdr>
              <w:divsChild>
                <w:div w:id="1066033140">
                  <w:marLeft w:val="0"/>
                  <w:marRight w:val="0"/>
                  <w:marTop w:val="0"/>
                  <w:marBottom w:val="0"/>
                  <w:divBdr>
                    <w:top w:val="none" w:sz="0" w:space="0" w:color="auto"/>
                    <w:left w:val="none" w:sz="0" w:space="0" w:color="auto"/>
                    <w:bottom w:val="none" w:sz="0" w:space="0" w:color="auto"/>
                    <w:right w:val="none" w:sz="0" w:space="0" w:color="auto"/>
                  </w:divBdr>
                </w:div>
                <w:div w:id="759831455">
                  <w:marLeft w:val="0"/>
                  <w:marRight w:val="0"/>
                  <w:marTop w:val="0"/>
                  <w:marBottom w:val="0"/>
                  <w:divBdr>
                    <w:top w:val="none" w:sz="0" w:space="0" w:color="auto"/>
                    <w:left w:val="none" w:sz="0" w:space="0" w:color="auto"/>
                    <w:bottom w:val="none" w:sz="0" w:space="0" w:color="auto"/>
                    <w:right w:val="none" w:sz="0" w:space="0" w:color="auto"/>
                  </w:divBdr>
                </w:div>
              </w:divsChild>
            </w:div>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264726180">
                  <w:marLeft w:val="0"/>
                  <w:marRight w:val="0"/>
                  <w:marTop w:val="0"/>
                  <w:marBottom w:val="0"/>
                  <w:divBdr>
                    <w:top w:val="none" w:sz="0" w:space="0" w:color="auto"/>
                    <w:left w:val="none" w:sz="0" w:space="0" w:color="auto"/>
                    <w:bottom w:val="none" w:sz="0" w:space="0" w:color="auto"/>
                    <w:right w:val="none" w:sz="0" w:space="0" w:color="auto"/>
                  </w:divBdr>
                </w:div>
                <w:div w:id="184515537">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166865978">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99448656">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sChild>
    </w:div>
    <w:div w:id="758215311">
      <w:bodyDiv w:val="1"/>
      <w:marLeft w:val="0"/>
      <w:marRight w:val="0"/>
      <w:marTop w:val="0"/>
      <w:marBottom w:val="0"/>
      <w:divBdr>
        <w:top w:val="none" w:sz="0" w:space="0" w:color="auto"/>
        <w:left w:val="none" w:sz="0" w:space="0" w:color="auto"/>
        <w:bottom w:val="none" w:sz="0" w:space="0" w:color="auto"/>
        <w:right w:val="none" w:sz="0" w:space="0" w:color="auto"/>
      </w:divBdr>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92461355">
          <w:marLeft w:val="0"/>
          <w:marRight w:val="0"/>
          <w:marTop w:val="0"/>
          <w:marBottom w:val="0"/>
          <w:divBdr>
            <w:top w:val="none" w:sz="0" w:space="0" w:color="auto"/>
            <w:left w:val="none" w:sz="0" w:space="0" w:color="auto"/>
            <w:bottom w:val="none" w:sz="0" w:space="0" w:color="auto"/>
            <w:right w:val="none" w:sz="0" w:space="0" w:color="auto"/>
          </w:divBdr>
        </w:div>
        <w:div w:id="620645013">
          <w:marLeft w:val="0"/>
          <w:marRight w:val="0"/>
          <w:marTop w:val="0"/>
          <w:marBottom w:val="0"/>
          <w:divBdr>
            <w:top w:val="none" w:sz="0" w:space="0" w:color="auto"/>
            <w:left w:val="none" w:sz="0" w:space="0" w:color="auto"/>
            <w:bottom w:val="none" w:sz="0" w:space="0" w:color="auto"/>
            <w:right w:val="none" w:sz="0" w:space="0" w:color="auto"/>
          </w:divBdr>
          <w:divsChild>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yssenkrupp-stee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lmess\AppData\Roaming\Microsoft\Templates\Pressemitteilung%20Vordruck.dotx" TargetMode="External"/></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68ECA-1D38-4D25-98FE-171BCEE68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 Vordruck</Template>
  <TotalTime>0</TotalTime>
  <Pages>2</Pages>
  <Words>394</Words>
  <Characters>2485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Launert , Christine</dc:creator>
  <cp:lastModifiedBy>Scheidat, Lisa</cp:lastModifiedBy>
  <cp:revision>7</cp:revision>
  <cp:lastPrinted>2018-02-14T17:43:00Z</cp:lastPrinted>
  <dcterms:created xsi:type="dcterms:W3CDTF">2019-04-24T07:10:00Z</dcterms:created>
  <dcterms:modified xsi:type="dcterms:W3CDTF">2019-04-25T11:48:00Z</dcterms:modified>
</cp:coreProperties>
</file>