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03337A" w14:paraId="6261F101" w14:textId="77777777" w:rsidTr="008D3DFA">
        <w:trPr>
          <w:trHeight w:val="45"/>
        </w:trPr>
        <w:tc>
          <w:tcPr>
            <w:tcW w:w="7655" w:type="dxa"/>
          </w:tcPr>
          <w:p w14:paraId="60C246C4" w14:textId="77777777" w:rsidR="008D3DFA" w:rsidRPr="0003337A" w:rsidRDefault="008D3DFA" w:rsidP="001E7E0A">
            <w:pPr>
              <w:rPr>
                <w:noProof/>
                <w:lang w:val="en-US"/>
              </w:rPr>
            </w:pPr>
          </w:p>
        </w:tc>
        <w:tc>
          <w:tcPr>
            <w:tcW w:w="1724" w:type="dxa"/>
          </w:tcPr>
          <w:p w14:paraId="1821C3D1" w14:textId="77777777" w:rsidR="008D3DFA" w:rsidRPr="0003337A" w:rsidRDefault="009772C9" w:rsidP="001E7E0A">
            <w:pPr>
              <w:pStyle w:val="BusinessArea"/>
              <w:rPr>
                <w:lang w:val="en-US"/>
              </w:rPr>
            </w:pPr>
            <w:r>
              <w:t>Steel Europe</w:t>
            </w:r>
          </w:p>
        </w:tc>
      </w:tr>
      <w:tr w:rsidR="001E7E0A" w:rsidRPr="0003337A" w14:paraId="3E262960" w14:textId="77777777" w:rsidTr="001E7E0A">
        <w:trPr>
          <w:trHeight w:val="408"/>
        </w:trPr>
        <w:tc>
          <w:tcPr>
            <w:tcW w:w="7655" w:type="dxa"/>
          </w:tcPr>
          <w:p w14:paraId="6267A986" w14:textId="77777777" w:rsidR="001E7E0A" w:rsidRPr="0003337A" w:rsidRDefault="001E7E0A" w:rsidP="001E7E0A">
            <w:pPr>
              <w:rPr>
                <w:lang w:val="en-US"/>
              </w:rPr>
            </w:pPr>
          </w:p>
        </w:tc>
        <w:tc>
          <w:tcPr>
            <w:tcW w:w="1724" w:type="dxa"/>
          </w:tcPr>
          <w:p w14:paraId="3DDF64AE" w14:textId="77777777" w:rsidR="001E7E0A" w:rsidRPr="0003337A" w:rsidRDefault="001E7E0A" w:rsidP="001E7E0A">
            <w:pPr>
              <w:pStyle w:val="BusinessArea"/>
              <w:rPr>
                <w:lang w:val="en-US"/>
              </w:rPr>
            </w:pPr>
          </w:p>
        </w:tc>
      </w:tr>
      <w:tr w:rsidR="001E7E0A" w:rsidRPr="0003337A" w14:paraId="7351CCB5" w14:textId="77777777" w:rsidTr="001E7E0A">
        <w:trPr>
          <w:trHeight w:val="992"/>
        </w:trPr>
        <w:tc>
          <w:tcPr>
            <w:tcW w:w="7655" w:type="dxa"/>
          </w:tcPr>
          <w:p w14:paraId="590E0A43" w14:textId="77777777" w:rsidR="001E7E0A" w:rsidRPr="0003337A" w:rsidRDefault="001E7E0A" w:rsidP="00F4093A">
            <w:pPr>
              <w:pStyle w:val="Absenderadresse1"/>
              <w:rPr>
                <w:lang w:val="en-US"/>
              </w:rPr>
            </w:pPr>
          </w:p>
        </w:tc>
        <w:tc>
          <w:tcPr>
            <w:tcW w:w="1724" w:type="dxa"/>
          </w:tcPr>
          <w:p w14:paraId="0AAC83A3" w14:textId="77777777" w:rsidR="001E7E0A" w:rsidRPr="0003337A" w:rsidRDefault="00EC0118" w:rsidP="001E7E0A">
            <w:pPr>
              <w:pStyle w:val="Datumsangabe"/>
              <w:rPr>
                <w:lang w:val="en-US"/>
              </w:rPr>
            </w:pPr>
            <w:r w:rsidRPr="00276C3B">
              <w:t>8. Oktober 2019</w:t>
            </w:r>
          </w:p>
          <w:p w14:paraId="1742A8C8" w14:textId="6CB23E21" w:rsidR="001E7E0A" w:rsidRPr="0003337A" w:rsidRDefault="00EF754B" w:rsidP="00904AE5">
            <w:pPr>
              <w:pStyle w:val="Seitenzahlangabe"/>
              <w:rPr>
                <w:lang w:val="en-US"/>
              </w:rPr>
            </w:pPr>
            <w:r>
              <w:t xml:space="preserve">Seite </w:t>
            </w:r>
            <w:r w:rsidR="001E7E0A" w:rsidRPr="0003337A">
              <w:fldChar w:fldCharType="begin"/>
            </w:r>
            <w:r w:rsidR="001E7E0A" w:rsidRPr="0003337A">
              <w:rPr>
                <w:lang w:val="en-US"/>
              </w:rPr>
              <w:instrText xml:space="preserve"> PAGE   \* MERGEFORMAT </w:instrText>
            </w:r>
            <w:r w:rsidR="001E7E0A" w:rsidRPr="0003337A">
              <w:rPr>
                <w:lang w:val="en-US"/>
              </w:rPr>
              <w:fldChar w:fldCharType="separate"/>
            </w:r>
            <w:r w:rsidR="00BE3872">
              <w:rPr>
                <w:noProof/>
                <w:lang w:val="en-US"/>
              </w:rPr>
              <w:t>1</w:t>
            </w:r>
            <w:r w:rsidR="001E7E0A" w:rsidRPr="0003337A">
              <w:rPr>
                <w:lang w:val="en-US"/>
              </w:rPr>
              <w:fldChar w:fldCharType="end"/>
            </w:r>
            <w:r>
              <w:t>/3</w:t>
            </w:r>
          </w:p>
        </w:tc>
      </w:tr>
    </w:tbl>
    <w:p w14:paraId="2427239B" w14:textId="77777777" w:rsidR="00DE2408" w:rsidRPr="0003337A" w:rsidRDefault="00DE2408" w:rsidP="00DE2408">
      <w:pPr>
        <w:pStyle w:val="StandardWeb1"/>
        <w:spacing w:line="360" w:lineRule="auto"/>
        <w:jc w:val="both"/>
        <w:rPr>
          <w:rFonts w:ascii="TKTypeRegular" w:hAnsi="TKTypeRegular"/>
          <w:b/>
          <w:sz w:val="20"/>
          <w:szCs w:val="20"/>
          <w:lang w:val="en-US"/>
        </w:rPr>
      </w:pPr>
    </w:p>
    <w:p w14:paraId="0C8DC1DC" w14:textId="1BFE3A7F" w:rsidR="00DE2408" w:rsidRPr="00011964" w:rsidRDefault="00304376" w:rsidP="00DE2408">
      <w:pPr>
        <w:pStyle w:val="StandardWeb1"/>
        <w:spacing w:line="360" w:lineRule="auto"/>
        <w:jc w:val="both"/>
        <w:rPr>
          <w:rFonts w:ascii="TKTypeRegular" w:hAnsi="TKTypeRegular"/>
          <w:b/>
        </w:rPr>
      </w:pPr>
      <w:proofErr w:type="spellStart"/>
      <w:r>
        <w:rPr>
          <w:rFonts w:ascii="TKTypeRegular" w:hAnsi="TKTypeRegular"/>
          <w:b/>
        </w:rPr>
        <w:t>thyssenkrupp</w:t>
      </w:r>
      <w:proofErr w:type="spellEnd"/>
      <w:r>
        <w:rPr>
          <w:rFonts w:ascii="TKTypeRegular" w:hAnsi="TKTypeRegular"/>
          <w:b/>
        </w:rPr>
        <w:t xml:space="preserve"> Steel Europe, </w:t>
      </w:r>
      <w:proofErr w:type="spellStart"/>
      <w:r>
        <w:rPr>
          <w:rFonts w:ascii="TKTypeRegular" w:hAnsi="TKTypeRegular"/>
          <w:b/>
        </w:rPr>
        <w:t>Equinor</w:t>
      </w:r>
      <w:proofErr w:type="spellEnd"/>
      <w:r>
        <w:rPr>
          <w:rFonts w:ascii="TKTypeRegular" w:hAnsi="TKTypeRegular"/>
          <w:b/>
        </w:rPr>
        <w:t xml:space="preserve"> und Open </w:t>
      </w:r>
      <w:proofErr w:type="spellStart"/>
      <w:r>
        <w:rPr>
          <w:rFonts w:ascii="TKTypeRegular" w:hAnsi="TKTypeRegular"/>
          <w:b/>
        </w:rPr>
        <w:t>Grid</w:t>
      </w:r>
      <w:proofErr w:type="spellEnd"/>
      <w:r>
        <w:rPr>
          <w:rFonts w:ascii="TKTypeRegular" w:hAnsi="TKTypeRegular"/>
          <w:b/>
        </w:rPr>
        <w:t xml:space="preserve"> Europe </w:t>
      </w:r>
      <w:r w:rsidR="005A5364">
        <w:rPr>
          <w:rFonts w:ascii="TKTypeRegular" w:hAnsi="TKTypeRegular"/>
          <w:b/>
        </w:rPr>
        <w:t>starten</w:t>
      </w:r>
      <w:r>
        <w:rPr>
          <w:rFonts w:ascii="TKTypeRegular" w:hAnsi="TKTypeRegular"/>
          <w:b/>
        </w:rPr>
        <w:t xml:space="preserve"> </w:t>
      </w:r>
      <w:r w:rsidR="005A5364">
        <w:rPr>
          <w:rFonts w:ascii="TKTypeRegular" w:hAnsi="TKTypeRegular"/>
          <w:b/>
        </w:rPr>
        <w:t xml:space="preserve">Machbarkeitsstudie, um </w:t>
      </w:r>
      <w:r>
        <w:rPr>
          <w:rFonts w:ascii="TKTypeRegular" w:hAnsi="TKTypeRegular"/>
          <w:b/>
        </w:rPr>
        <w:t xml:space="preserve">Produktion von </w:t>
      </w:r>
      <w:r w:rsidR="00011964">
        <w:rPr>
          <w:rFonts w:ascii="TKTypeRegular" w:hAnsi="TKTypeRegular"/>
          <w:b/>
        </w:rPr>
        <w:t xml:space="preserve">klimafreundlichem </w:t>
      </w:r>
      <w:r>
        <w:rPr>
          <w:rFonts w:ascii="TKTypeRegular" w:hAnsi="TKTypeRegular"/>
          <w:b/>
        </w:rPr>
        <w:t xml:space="preserve">Wasserstoff </w:t>
      </w:r>
      <w:r w:rsidR="005A5364">
        <w:rPr>
          <w:rFonts w:ascii="TKTypeRegular" w:hAnsi="TKTypeRegular"/>
          <w:b/>
        </w:rPr>
        <w:t>zu fördern</w:t>
      </w:r>
    </w:p>
    <w:p w14:paraId="3552D284" w14:textId="77777777" w:rsidR="0058604E" w:rsidRPr="00011964" w:rsidRDefault="0058604E" w:rsidP="00DE2408">
      <w:pPr>
        <w:pStyle w:val="StandardWeb1"/>
        <w:spacing w:after="0" w:line="360" w:lineRule="auto"/>
        <w:jc w:val="both"/>
        <w:rPr>
          <w:rFonts w:ascii="TKTypeRegular" w:hAnsi="TKTypeRegular"/>
          <w:sz w:val="20"/>
          <w:szCs w:val="20"/>
        </w:rPr>
      </w:pPr>
    </w:p>
    <w:p w14:paraId="06ED1652" w14:textId="0FFDFEAF" w:rsidR="00011964" w:rsidRDefault="00915BD6" w:rsidP="00E407DA">
      <w:pPr>
        <w:spacing w:line="360" w:lineRule="auto"/>
        <w:jc w:val="both"/>
      </w:pPr>
      <w:r>
        <w:t xml:space="preserve">Der Stahlhersteller </w:t>
      </w:r>
      <w:proofErr w:type="spellStart"/>
      <w:r>
        <w:t>thyssenkrupp</w:t>
      </w:r>
      <w:proofErr w:type="spellEnd"/>
      <w:r>
        <w:t xml:space="preserve"> Steel Europe, das norwegische</w:t>
      </w:r>
      <w:r w:rsidR="005C0B6E">
        <w:t xml:space="preserve"> </w:t>
      </w:r>
      <w:r>
        <w:t xml:space="preserve">Energieunternehmen </w:t>
      </w:r>
      <w:proofErr w:type="spellStart"/>
      <w:r>
        <w:t>Equinor</w:t>
      </w:r>
      <w:proofErr w:type="spellEnd"/>
      <w:r>
        <w:t xml:space="preserve"> und </w:t>
      </w:r>
      <w:r w:rsidR="0077125A">
        <w:t xml:space="preserve">die </w:t>
      </w:r>
      <w:r>
        <w:t>Erdgasfernleitungsnetzbetreiber</w:t>
      </w:r>
      <w:r w:rsidR="0077125A">
        <w:t>in</w:t>
      </w:r>
      <w:r>
        <w:t xml:space="preserve"> Open </w:t>
      </w:r>
      <w:proofErr w:type="spellStart"/>
      <w:r>
        <w:t>Grid</w:t>
      </w:r>
      <w:proofErr w:type="spellEnd"/>
      <w:r>
        <w:t xml:space="preserve"> Europe haben eine gemeinsame Machbarkeitsstudie gestartet</w:t>
      </w:r>
      <w:r w:rsidR="00011964">
        <w:t xml:space="preserve">. Diese soll Wege für die </w:t>
      </w:r>
      <w:proofErr w:type="spellStart"/>
      <w:r w:rsidR="00BE7E27">
        <w:t>dekarbonisierte</w:t>
      </w:r>
      <w:proofErr w:type="spellEnd"/>
      <w:r w:rsidR="00011964">
        <w:t xml:space="preserve"> Produktion von „blauem“ Wasserstoff auf Basis von Erdgas sowie die Versorgung des größten deutsche</w:t>
      </w:r>
      <w:r w:rsidR="005A5364">
        <w:t>n</w:t>
      </w:r>
      <w:r w:rsidR="00011964">
        <w:t xml:space="preserve"> Stahlwerks in Duisburg mit diesem Wasserstoff prüfen. </w:t>
      </w:r>
    </w:p>
    <w:p w14:paraId="7B030A32" w14:textId="77777777" w:rsidR="008177E3" w:rsidRPr="00011964" w:rsidRDefault="008177E3" w:rsidP="00E407DA">
      <w:pPr>
        <w:spacing w:line="360" w:lineRule="auto"/>
        <w:jc w:val="both"/>
      </w:pPr>
    </w:p>
    <w:p w14:paraId="3EAB20F7" w14:textId="7FC1979E" w:rsidR="008177E3" w:rsidRPr="004B37E5" w:rsidRDefault="008177E3" w:rsidP="008177E3">
      <w:pPr>
        <w:spacing w:line="360" w:lineRule="auto"/>
        <w:jc w:val="both"/>
      </w:pPr>
      <w:r>
        <w:t xml:space="preserve">Ausgangspunkt der Studie ist die Produktion von Wasserstoff aus Erdgas und die dauerhafte Offshore-Speicherung des dabei entstehenden Kohlendioxids, möglicherweise im Rahmen des von </w:t>
      </w:r>
      <w:proofErr w:type="spellStart"/>
      <w:r>
        <w:t>Equinor</w:t>
      </w:r>
      <w:proofErr w:type="spellEnd"/>
      <w:r>
        <w:t xml:space="preserve"> betriebenen Speicherprojekts </w:t>
      </w:r>
      <w:r w:rsidR="00C86BF1">
        <w:t xml:space="preserve">„Northern </w:t>
      </w:r>
      <w:proofErr w:type="spellStart"/>
      <w:r w:rsidR="00C86BF1">
        <w:t>Lights</w:t>
      </w:r>
      <w:proofErr w:type="spellEnd"/>
      <w:r w:rsidR="00C86BF1">
        <w:t>“</w:t>
      </w:r>
      <w:r>
        <w:t xml:space="preserve"> auf dem norwegischen Schelf. In der Studie werden mehrere Optionen für die Gewinnung und den Transport von Wasserstoff zum </w:t>
      </w:r>
      <w:proofErr w:type="spellStart"/>
      <w:r>
        <w:t>thyssenkrupp</w:t>
      </w:r>
      <w:proofErr w:type="spellEnd"/>
      <w:r>
        <w:t xml:space="preserve">-Standort sowie Optionen für den Transport und die Speicherung von Kohlendioxid untersucht. Open </w:t>
      </w:r>
      <w:proofErr w:type="spellStart"/>
      <w:r>
        <w:t>Grid</w:t>
      </w:r>
      <w:proofErr w:type="spellEnd"/>
      <w:r>
        <w:t xml:space="preserve"> Europe wird </w:t>
      </w:r>
      <w:r w:rsidR="0077125A">
        <w:t xml:space="preserve">ihr </w:t>
      </w:r>
      <w:r>
        <w:t xml:space="preserve">Wissen über die Weiterleitung und den Transport von Gasen in die Studie einbringen. </w:t>
      </w:r>
    </w:p>
    <w:p w14:paraId="461C86DC" w14:textId="77777777" w:rsidR="000F0B8B" w:rsidRPr="004B37E5" w:rsidRDefault="000F0B8B" w:rsidP="00E407DA">
      <w:pPr>
        <w:spacing w:line="360" w:lineRule="auto"/>
        <w:jc w:val="both"/>
      </w:pPr>
    </w:p>
    <w:p w14:paraId="4F6E8BAD" w14:textId="48B4D223" w:rsidR="000F0B8B" w:rsidRPr="004B37E5" w:rsidRDefault="008111B8" w:rsidP="000F0B8B">
      <w:pPr>
        <w:spacing w:line="360" w:lineRule="auto"/>
        <w:jc w:val="both"/>
      </w:pPr>
      <w:r w:rsidRPr="00276C3B">
        <w:t>„</w:t>
      </w:r>
      <w:r w:rsidR="000F0B8B" w:rsidRPr="00276C3B">
        <w:t>Wir betrachten Wasserstoff als den Schlüssel zu einer klimafreundlichen Zukunft. Wir begrüßen daher auch die Absicht der Bundesregierung, eine bundesweite Wasserstoffstrategie auf den Weg zu bring</w:t>
      </w:r>
      <w:r w:rsidR="00C86BF1" w:rsidRPr="00276C3B">
        <w:t>en“</w:t>
      </w:r>
      <w:r w:rsidR="000F0B8B" w:rsidRPr="00276C3B">
        <w:t xml:space="preserve">, so Dr. Arnd </w:t>
      </w:r>
      <w:proofErr w:type="spellStart"/>
      <w:r w:rsidR="000F0B8B" w:rsidRPr="00276C3B">
        <w:t>Köfler</w:t>
      </w:r>
      <w:proofErr w:type="spellEnd"/>
      <w:r w:rsidR="000F0B8B" w:rsidRPr="00276C3B">
        <w:t xml:space="preserve">, Mitglied des Vorstands und Produktionsverantwortlicher von </w:t>
      </w:r>
      <w:proofErr w:type="spellStart"/>
      <w:r w:rsidR="000F0B8B" w:rsidRPr="00276C3B">
        <w:t>thyssenkrupp</w:t>
      </w:r>
      <w:proofErr w:type="spellEnd"/>
      <w:r w:rsidR="000F0B8B" w:rsidRPr="00276C3B">
        <w:t xml:space="preserve"> Steel Europe. </w:t>
      </w:r>
      <w:r w:rsidRPr="00276C3B">
        <w:t>„</w:t>
      </w:r>
      <w:r w:rsidR="000F0B8B" w:rsidRPr="00276C3B">
        <w:t>Langfristig besteht unser Ziel darin, die Nutzung von Wasserstoff aus erneuerbaren Energien zu erhöhen.</w:t>
      </w:r>
      <w:r w:rsidR="00C86BF1" w:rsidRPr="00276C3B">
        <w:t>“</w:t>
      </w:r>
    </w:p>
    <w:p w14:paraId="5EF138F3" w14:textId="77777777" w:rsidR="000F0B8B" w:rsidRPr="004B37E5" w:rsidRDefault="000F0B8B" w:rsidP="000F0B8B">
      <w:pPr>
        <w:spacing w:line="360" w:lineRule="auto"/>
        <w:jc w:val="both"/>
      </w:pPr>
    </w:p>
    <w:p w14:paraId="44FDD07C" w14:textId="7AEF18EB" w:rsidR="00BE7E27" w:rsidRPr="004B37E5" w:rsidRDefault="008D54E5" w:rsidP="00DD0307">
      <w:pPr>
        <w:spacing w:line="360" w:lineRule="auto"/>
        <w:jc w:val="both"/>
      </w:pPr>
      <w:proofErr w:type="spellStart"/>
      <w:r>
        <w:t>Equinor</w:t>
      </w:r>
      <w:proofErr w:type="spellEnd"/>
      <w:r>
        <w:t xml:space="preserve"> ist sich der Bedeutung von Wasserstoff für den Übergang zu einer kohlenstoffarmen</w:t>
      </w:r>
      <w:r w:rsidR="008111B8">
        <w:t xml:space="preserve"> Gesellschaft bewusst. </w:t>
      </w:r>
      <w:r w:rsidR="00BE7E27" w:rsidRPr="00BE7E27">
        <w:t xml:space="preserve">„Neue Märkte und neue Technologien entstehen. Wir wollen diese Chancen nutzen,” betonte Stephen Bull, Senior </w:t>
      </w:r>
      <w:proofErr w:type="spellStart"/>
      <w:r w:rsidR="00BE7E27" w:rsidRPr="00BE7E27">
        <w:t>Vice</w:t>
      </w:r>
      <w:proofErr w:type="spellEnd"/>
      <w:r w:rsidR="00BE7E27" w:rsidRPr="00BE7E27">
        <w:t xml:space="preserve"> </w:t>
      </w:r>
      <w:proofErr w:type="spellStart"/>
      <w:r w:rsidR="00BE7E27" w:rsidRPr="00BE7E27">
        <w:t>President</w:t>
      </w:r>
      <w:proofErr w:type="spellEnd"/>
      <w:r w:rsidR="00BE7E27" w:rsidRPr="00BE7E27">
        <w:t xml:space="preserve"> Wind </w:t>
      </w:r>
      <w:proofErr w:type="spellStart"/>
      <w:r w:rsidR="00BE7E27" w:rsidRPr="00BE7E27">
        <w:t>and</w:t>
      </w:r>
      <w:proofErr w:type="spellEnd"/>
      <w:r w:rsidR="00BE7E27" w:rsidRPr="00BE7E27">
        <w:t xml:space="preserve"> Low Carbon Solutions bei </w:t>
      </w:r>
      <w:proofErr w:type="spellStart"/>
      <w:r w:rsidR="00BE7E27" w:rsidRPr="00BE7E27">
        <w:t>Equinor</w:t>
      </w:r>
      <w:proofErr w:type="spellEnd"/>
      <w:r w:rsidR="00BE7E27" w:rsidRPr="00BE7E27">
        <w:t xml:space="preserve">. „Wir sondieren verschiedene neue Geschäftsideen, die auf die Reformierung </w:t>
      </w:r>
      <w:r w:rsidR="00BE7E27" w:rsidRPr="00BE7E27">
        <w:lastRenderedPageBreak/>
        <w:t>von Erdgas in Wasserstoff und die Kohlenstoffabtrennung und -speicherung unter dem Meeresboden setzen. So können wir unsere Kunden in den Sektoren Energie, Industrie, Transport und Wärme dabei unterstützen, ihre Klimaziele zu erreichen.”</w:t>
      </w:r>
    </w:p>
    <w:p w14:paraId="22D2CB2E" w14:textId="77777777" w:rsidR="00882945" w:rsidRPr="004B37E5" w:rsidRDefault="00882945" w:rsidP="00882945">
      <w:pPr>
        <w:rPr>
          <w:rFonts w:ascii="Arial" w:hAnsi="Arial" w:cs="Arial"/>
          <w:sz w:val="24"/>
          <w:szCs w:val="24"/>
        </w:rPr>
      </w:pPr>
    </w:p>
    <w:p w14:paraId="50371D8F" w14:textId="1221551A" w:rsidR="00402466" w:rsidRPr="004B37E5" w:rsidRDefault="00011964" w:rsidP="000F0B8B">
      <w:pPr>
        <w:spacing w:line="360" w:lineRule="auto"/>
        <w:jc w:val="both"/>
      </w:pPr>
      <w:r>
        <w:t>„</w:t>
      </w:r>
      <w:r w:rsidR="00402466">
        <w:t xml:space="preserve">Wasserstoff </w:t>
      </w:r>
      <w:r w:rsidR="00894373">
        <w:t>ist eine echte Chance, um</w:t>
      </w:r>
      <w:r w:rsidR="00402466">
        <w:t xml:space="preserve"> Klimaneutralität </w:t>
      </w:r>
      <w:r w:rsidR="00894373">
        <w:t>zu erreichen</w:t>
      </w:r>
      <w:r w:rsidR="00402466">
        <w:t xml:space="preserve">! </w:t>
      </w:r>
      <w:r w:rsidR="00894373">
        <w:t xml:space="preserve">Um das Potenzial zu nutzen, müssen wir die </w:t>
      </w:r>
      <w:r w:rsidR="00402466">
        <w:t>Wasserstofftechnologie aktiv weiterentwickeln und in wirtschaftlich tragfähige Geschäftsmodelle</w:t>
      </w:r>
      <w:r w:rsidR="00894373">
        <w:t xml:space="preserve"> entlang der gesamten Wertschöpfungskette</w:t>
      </w:r>
      <w:r w:rsidR="00402466">
        <w:t xml:space="preserve"> überführen</w:t>
      </w:r>
      <w:r w:rsidR="00894373">
        <w:t xml:space="preserve">. </w:t>
      </w:r>
      <w:r w:rsidR="00402466">
        <w:t xml:space="preserve">Die Politik sollte </w:t>
      </w:r>
      <w:r w:rsidR="00894373">
        <w:t xml:space="preserve">dies </w:t>
      </w:r>
      <w:r w:rsidR="00402466">
        <w:t xml:space="preserve">mit einem modernen ordnungspolitischen und regulatorischen Rahmen </w:t>
      </w:r>
      <w:r w:rsidR="00894373">
        <w:t>fördern, der auf die Klimaschutzziele einzahlt</w:t>
      </w:r>
      <w:r w:rsidR="00C86BF1">
        <w:t>“</w:t>
      </w:r>
      <w:r w:rsidR="00402466">
        <w:t xml:space="preserve">, so Dr. Jörg Bergmann, Sprecher der Geschäftsführung von OGE. </w:t>
      </w:r>
    </w:p>
    <w:p w14:paraId="5D88FEA8" w14:textId="4B55E789" w:rsidR="003C0D41" w:rsidRDefault="003C0D41" w:rsidP="000F0B8B">
      <w:pPr>
        <w:spacing w:line="360" w:lineRule="auto"/>
        <w:jc w:val="both"/>
      </w:pPr>
    </w:p>
    <w:p w14:paraId="32AA3C2D" w14:textId="360B9A8F" w:rsidR="000F0B8B" w:rsidRPr="004B37E5" w:rsidRDefault="00EC0118" w:rsidP="00E407DA">
      <w:pPr>
        <w:spacing w:line="360" w:lineRule="auto"/>
        <w:jc w:val="both"/>
      </w:pPr>
      <w:proofErr w:type="spellStart"/>
      <w:r>
        <w:t>thyssenkrupp</w:t>
      </w:r>
      <w:proofErr w:type="spellEnd"/>
      <w:r>
        <w:t xml:space="preserve"> Steel Europe prüft mögliche Wege, um eine ausreichende Wasserstoffversorgung für die Umstellung der Stahlproduktion sicherzustellen und das Ziel von </w:t>
      </w:r>
      <w:proofErr w:type="spellStart"/>
      <w:r>
        <w:t>thyssenkrupp</w:t>
      </w:r>
      <w:proofErr w:type="spellEnd"/>
      <w:r w:rsidR="00CC0365" w:rsidRPr="00CC0365">
        <w:t xml:space="preserve"> </w:t>
      </w:r>
      <w:r w:rsidR="00CC0365">
        <w:t>zu erreichen</w:t>
      </w:r>
      <w:r>
        <w:t xml:space="preserve">, bis 2050 ein klimaneutrales Unternehmen zu werden. Das Unternehmen verfolgt derzeit zwei </w:t>
      </w:r>
      <w:r w:rsidR="00011964">
        <w:t xml:space="preserve">technologische </w:t>
      </w:r>
      <w:r>
        <w:t xml:space="preserve">Ansätze: </w:t>
      </w:r>
      <w:r w:rsidR="00CC0365">
        <w:t>Zum einen d</w:t>
      </w:r>
      <w:r>
        <w:t xml:space="preserve">ie Vermeidung von Kohlendioxidemissionen durch </w:t>
      </w:r>
      <w:r w:rsidR="00011964">
        <w:t xml:space="preserve">Einblasen </w:t>
      </w:r>
      <w:r>
        <w:t>von Wasserstoff anstelle von Kohle</w:t>
      </w:r>
      <w:r w:rsidR="00011964">
        <w:t>staub</w:t>
      </w:r>
      <w:r>
        <w:t xml:space="preserve"> in seine Hochöfen und die Verwendung von Wasserstoff zur Herstellung von Eisenschwamm</w:t>
      </w:r>
      <w:r w:rsidR="00CC0365">
        <w:t xml:space="preserve">. Zum anderen </w:t>
      </w:r>
      <w:r>
        <w:t>Carbon2Chem</w:t>
      </w:r>
      <w:r w:rsidR="00CC0365">
        <w:t>:</w:t>
      </w:r>
      <w:r w:rsidR="00011964">
        <w:t xml:space="preserve"> </w:t>
      </w:r>
      <w:r w:rsidR="00CC0365">
        <w:t>Dabei</w:t>
      </w:r>
      <w:r w:rsidR="00011964">
        <w:t xml:space="preserve"> handelt es sich um ein Verfahren zur Abscheidung und Weiterverarbeitung von Kuppelgasen zu nachhaltigen Chemikalien. Das Verfahren basiert auf der </w:t>
      </w:r>
      <w:r w:rsidR="00CC0365">
        <w:t xml:space="preserve">technologischen </w:t>
      </w:r>
      <w:r w:rsidR="00011964">
        <w:t xml:space="preserve">Kompetenz von </w:t>
      </w:r>
      <w:proofErr w:type="spellStart"/>
      <w:r w:rsidR="00011964">
        <w:t>thyssenkrupp</w:t>
      </w:r>
      <w:proofErr w:type="spellEnd"/>
      <w:r w:rsidR="00011964">
        <w:t xml:space="preserve"> Industrial Solutions im Bereich alkalische Wasserelektrolyse und nachgelagerte</w:t>
      </w:r>
      <w:r w:rsidR="00CC0365">
        <w:t>n</w:t>
      </w:r>
      <w:r w:rsidR="00011964">
        <w:t xml:space="preserve"> Prozessschritten. </w:t>
      </w:r>
    </w:p>
    <w:p w14:paraId="47D35FFE" w14:textId="77777777" w:rsidR="00A03490" w:rsidRPr="004B37E5" w:rsidRDefault="00A03490" w:rsidP="00E407DA">
      <w:pPr>
        <w:spacing w:line="360" w:lineRule="auto"/>
        <w:jc w:val="both"/>
      </w:pPr>
    </w:p>
    <w:p w14:paraId="13165E5B" w14:textId="53907F49" w:rsidR="00EC0118" w:rsidRPr="004B37E5" w:rsidRDefault="00EC0118" w:rsidP="00A03490">
      <w:pPr>
        <w:spacing w:line="360" w:lineRule="auto"/>
        <w:jc w:val="both"/>
        <w:rPr>
          <w:b/>
          <w:i/>
        </w:rPr>
      </w:pPr>
      <w:r>
        <w:rPr>
          <w:b/>
          <w:i/>
        </w:rPr>
        <w:t xml:space="preserve">Über </w:t>
      </w:r>
      <w:proofErr w:type="spellStart"/>
      <w:r>
        <w:rPr>
          <w:b/>
          <w:i/>
        </w:rPr>
        <w:t>thyssenkrupp</w:t>
      </w:r>
      <w:proofErr w:type="spellEnd"/>
      <w:r>
        <w:rPr>
          <w:b/>
          <w:i/>
        </w:rPr>
        <w:t xml:space="preserve"> Steel Europe</w:t>
      </w:r>
    </w:p>
    <w:p w14:paraId="5C2E7CAF" w14:textId="68D0C9CB" w:rsidR="00123E66" w:rsidRPr="004B37E5" w:rsidRDefault="00123E66" w:rsidP="00123E66">
      <w:pPr>
        <w:pStyle w:val="StandardWeb1"/>
        <w:spacing w:before="0" w:after="0" w:line="360" w:lineRule="auto"/>
        <w:jc w:val="both"/>
        <w:rPr>
          <w:rFonts w:asciiTheme="minorHAnsi" w:hAnsiTheme="minorHAnsi"/>
          <w:i/>
          <w:sz w:val="20"/>
          <w:szCs w:val="20"/>
        </w:rPr>
      </w:pPr>
      <w:proofErr w:type="spellStart"/>
      <w:r>
        <w:rPr>
          <w:rFonts w:asciiTheme="minorHAnsi" w:hAnsiTheme="minorHAnsi"/>
          <w:i/>
          <w:sz w:val="20"/>
          <w:szCs w:val="20"/>
        </w:rPr>
        <w:t>thyssenkrupp</w:t>
      </w:r>
      <w:proofErr w:type="spellEnd"/>
      <w:r>
        <w:rPr>
          <w:rFonts w:asciiTheme="minorHAnsi" w:hAnsiTheme="minorHAnsi"/>
          <w:i/>
          <w:sz w:val="20"/>
          <w:szCs w:val="20"/>
        </w:rPr>
        <w:t xml:space="preserve"> Steel Europe gehört zu den weltweit führenden Anbietern von Qualitätsflachstahl.</w:t>
      </w:r>
      <w:r w:rsidR="008111B8">
        <w:rPr>
          <w:rFonts w:asciiTheme="minorHAnsi" w:hAnsiTheme="minorHAnsi"/>
          <w:i/>
          <w:sz w:val="20"/>
          <w:szCs w:val="20"/>
        </w:rPr>
        <w:t xml:space="preserve"> </w:t>
      </w:r>
      <w:r>
        <w:rPr>
          <w:rFonts w:asciiTheme="minorHAnsi" w:hAnsiTheme="minorHAnsi"/>
          <w:i/>
          <w:sz w:val="20"/>
          <w:szCs w:val="20"/>
        </w:rPr>
        <w:t xml:space="preserve">Mit rund 27.000 Mitarbeitern liefert das Unternehmen hochwertige Stahlprodukte für innovative und anspruchsvolle Anwendungen in verschiedensten Industriezweigen. Kundenspezifische Werkstofflösungen und Dienstleistungen rund um den Werkstoff Stahl komplettieren das Leistungsspektrum. Mit einem Produktionsvolumen von jährlich ungefähr 12 Millionen Tonnen Rohstahl ist </w:t>
      </w:r>
      <w:proofErr w:type="spellStart"/>
      <w:r>
        <w:rPr>
          <w:rFonts w:asciiTheme="minorHAnsi" w:hAnsiTheme="minorHAnsi"/>
          <w:i/>
          <w:sz w:val="20"/>
          <w:szCs w:val="20"/>
        </w:rPr>
        <w:t>thyssenkrupp</w:t>
      </w:r>
      <w:proofErr w:type="spellEnd"/>
      <w:r>
        <w:rPr>
          <w:rFonts w:asciiTheme="minorHAnsi" w:hAnsiTheme="minorHAnsi"/>
          <w:i/>
          <w:sz w:val="20"/>
          <w:szCs w:val="20"/>
        </w:rPr>
        <w:t xml:space="preserve"> Steel der größte Flachstahlhersteller in Deutschland.</w:t>
      </w:r>
    </w:p>
    <w:p w14:paraId="7E72252E" w14:textId="77777777" w:rsidR="00123E66" w:rsidRPr="004B37E5" w:rsidRDefault="00BE3872" w:rsidP="00123E66">
      <w:pPr>
        <w:pStyle w:val="StandardWeb1"/>
        <w:spacing w:before="0" w:after="0" w:line="360" w:lineRule="auto"/>
        <w:jc w:val="both"/>
        <w:rPr>
          <w:rFonts w:asciiTheme="minorHAnsi" w:hAnsiTheme="minorHAnsi"/>
          <w:i/>
          <w:sz w:val="20"/>
          <w:szCs w:val="20"/>
        </w:rPr>
      </w:pPr>
      <w:hyperlink r:id="rId8" w:history="1">
        <w:r w:rsidR="00A17A29">
          <w:rPr>
            <w:rStyle w:val="Hyperlink"/>
            <w:rFonts w:asciiTheme="minorHAnsi" w:hAnsiTheme="minorHAnsi"/>
            <w:i/>
            <w:sz w:val="20"/>
            <w:szCs w:val="20"/>
          </w:rPr>
          <w:t>https://www.thyssenkrupp-steel.com/en/</w:t>
        </w:r>
      </w:hyperlink>
    </w:p>
    <w:p w14:paraId="7C094D38" w14:textId="77777777" w:rsidR="00EC0118" w:rsidRPr="004B37E5" w:rsidRDefault="00EC0118" w:rsidP="00A03490">
      <w:pPr>
        <w:spacing w:line="360" w:lineRule="auto"/>
        <w:jc w:val="both"/>
      </w:pPr>
    </w:p>
    <w:p w14:paraId="0BE452C3" w14:textId="3E1FF3AE" w:rsidR="00EC0118" w:rsidRPr="004B37E5" w:rsidRDefault="00EC0118" w:rsidP="00A03490">
      <w:pPr>
        <w:spacing w:line="360" w:lineRule="auto"/>
        <w:jc w:val="both"/>
        <w:rPr>
          <w:rFonts w:asciiTheme="majorHAnsi" w:hAnsiTheme="majorHAnsi"/>
          <w:b/>
          <w:i/>
          <w:szCs w:val="20"/>
        </w:rPr>
      </w:pPr>
      <w:r>
        <w:rPr>
          <w:rFonts w:asciiTheme="majorHAnsi" w:hAnsiTheme="majorHAnsi"/>
          <w:b/>
          <w:i/>
          <w:szCs w:val="20"/>
        </w:rPr>
        <w:t xml:space="preserve">Über </w:t>
      </w:r>
      <w:proofErr w:type="spellStart"/>
      <w:r>
        <w:rPr>
          <w:rFonts w:asciiTheme="majorHAnsi" w:hAnsiTheme="majorHAnsi"/>
          <w:b/>
          <w:i/>
          <w:szCs w:val="20"/>
        </w:rPr>
        <w:t>Equinor</w:t>
      </w:r>
      <w:proofErr w:type="spellEnd"/>
      <w:r>
        <w:rPr>
          <w:rFonts w:asciiTheme="majorHAnsi" w:hAnsiTheme="majorHAnsi"/>
          <w:b/>
          <w:i/>
          <w:szCs w:val="20"/>
        </w:rPr>
        <w:t xml:space="preserve"> ASA</w:t>
      </w:r>
    </w:p>
    <w:p w14:paraId="67AF29AE" w14:textId="213C235E" w:rsidR="000E45E7" w:rsidRPr="004B37E5" w:rsidRDefault="00A247B3" w:rsidP="004E57B6">
      <w:pPr>
        <w:spacing w:line="360" w:lineRule="auto"/>
        <w:jc w:val="both"/>
        <w:rPr>
          <w:rStyle w:val="tlid-translation"/>
          <w:rFonts w:asciiTheme="majorHAnsi" w:eastAsiaTheme="minorEastAsia" w:hAnsiTheme="majorHAnsi"/>
          <w:i/>
          <w:szCs w:val="20"/>
          <w:lang w:eastAsia="zh-CN"/>
        </w:rPr>
      </w:pPr>
      <w:proofErr w:type="spellStart"/>
      <w:r>
        <w:rPr>
          <w:rStyle w:val="tlid-translation"/>
          <w:rFonts w:asciiTheme="majorHAnsi" w:hAnsiTheme="majorHAnsi"/>
          <w:i/>
          <w:szCs w:val="20"/>
        </w:rPr>
        <w:t>Equinor</w:t>
      </w:r>
      <w:proofErr w:type="spellEnd"/>
      <w:r>
        <w:rPr>
          <w:rStyle w:val="tlid-translation"/>
          <w:rFonts w:asciiTheme="majorHAnsi" w:hAnsiTheme="majorHAnsi"/>
          <w:i/>
          <w:szCs w:val="20"/>
        </w:rPr>
        <w:t xml:space="preserve"> ist ein internationales Energieunternehmen, Europas zweitgrößter Gaslieferant und der größte Betreiber von Gas- und Ölproduktionsanlagen auf hoher See. Ein schnell wach</w:t>
      </w:r>
      <w:r>
        <w:rPr>
          <w:rStyle w:val="tlid-translation"/>
          <w:rFonts w:asciiTheme="majorHAnsi" w:hAnsiTheme="majorHAnsi"/>
          <w:i/>
          <w:szCs w:val="20"/>
        </w:rPr>
        <w:lastRenderedPageBreak/>
        <w:t xml:space="preserve">sendes Portfolio in den Bereichen Solarenergie und Offshore-Wind kennzeichnet die Entwicklung von </w:t>
      </w:r>
      <w:proofErr w:type="spellStart"/>
      <w:r>
        <w:rPr>
          <w:rStyle w:val="tlid-translation"/>
          <w:rFonts w:asciiTheme="majorHAnsi" w:hAnsiTheme="majorHAnsi"/>
          <w:i/>
          <w:szCs w:val="20"/>
        </w:rPr>
        <w:t>Equinor</w:t>
      </w:r>
      <w:proofErr w:type="spellEnd"/>
      <w:r>
        <w:rPr>
          <w:rStyle w:val="tlid-translation"/>
          <w:rFonts w:asciiTheme="majorHAnsi" w:hAnsiTheme="majorHAnsi"/>
          <w:i/>
          <w:szCs w:val="20"/>
        </w:rPr>
        <w:t xml:space="preserve"> zu einem breit aufgestellten Energieunternehmen. Das aktuelle Offshore-Windportfolio von </w:t>
      </w:r>
      <w:proofErr w:type="spellStart"/>
      <w:r>
        <w:rPr>
          <w:rStyle w:val="tlid-translation"/>
          <w:rFonts w:asciiTheme="majorHAnsi" w:hAnsiTheme="majorHAnsi"/>
          <w:i/>
          <w:szCs w:val="20"/>
        </w:rPr>
        <w:t>Equinor</w:t>
      </w:r>
      <w:proofErr w:type="spellEnd"/>
      <w:r>
        <w:rPr>
          <w:rStyle w:val="tlid-translation"/>
          <w:rFonts w:asciiTheme="majorHAnsi" w:hAnsiTheme="majorHAnsi"/>
          <w:i/>
          <w:szCs w:val="20"/>
        </w:rPr>
        <w:t xml:space="preserve"> kann mehr als eine Million europäische Haushalte mit erneuerbarer Energie versorgen. </w:t>
      </w:r>
      <w:proofErr w:type="spellStart"/>
      <w:r>
        <w:rPr>
          <w:rStyle w:val="tlid-translation"/>
          <w:rFonts w:asciiTheme="majorHAnsi" w:hAnsiTheme="majorHAnsi"/>
          <w:i/>
          <w:szCs w:val="20"/>
        </w:rPr>
        <w:t>Equinor</w:t>
      </w:r>
      <w:proofErr w:type="spellEnd"/>
      <w:r>
        <w:rPr>
          <w:rStyle w:val="tlid-translation"/>
          <w:rFonts w:asciiTheme="majorHAnsi" w:hAnsiTheme="majorHAnsi"/>
          <w:i/>
          <w:szCs w:val="20"/>
        </w:rPr>
        <w:t xml:space="preserve"> ist seit den 90er Jahren weltweit führend in der Kohlenstoffabscheidung und -speicherung auf hoher See.</w:t>
      </w:r>
    </w:p>
    <w:p w14:paraId="50FAEE7C" w14:textId="747FBD45" w:rsidR="00904AE5" w:rsidRDefault="000E45E7" w:rsidP="004E57B6">
      <w:pPr>
        <w:spacing w:line="360" w:lineRule="auto"/>
        <w:jc w:val="both"/>
        <w:rPr>
          <w:rFonts w:asciiTheme="majorHAnsi" w:hAnsiTheme="majorHAnsi"/>
          <w:i/>
          <w:szCs w:val="20"/>
          <w:highlight w:val="yellow"/>
          <w:lang w:val="en-GB"/>
        </w:rPr>
      </w:pPr>
      <w:r>
        <w:rPr>
          <w:noProof/>
        </w:rPr>
        <w:drawing>
          <wp:inline distT="0" distB="0" distL="0" distR="0" wp14:anchorId="4597107C" wp14:editId="4F603FF9">
            <wp:extent cx="899890" cy="534009"/>
            <wp:effectExtent l="0" t="0" r="0" b="0"/>
            <wp:docPr id="7" name="Picture 4" descr="equinor-logo-rgb-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49" descr="equinor-logo-rgb-16-9"/>
                    <pic:cNvPicPr>
                      <a:picLocks noChangeAspect="1" noChangeArrowheads="1"/>
                    </pic:cNvPicPr>
                  </pic:nvPicPr>
                  <pic:blipFill>
                    <a:blip r:embed="rId9">
                      <a:extLst>
                        <a:ext uri="{28A0092B-C50C-407E-A947-70E740481C1C}">
                          <a14:useLocalDpi xmlns:a14="http://schemas.microsoft.com/office/drawing/2010/main" val="0"/>
                        </a:ext>
                      </a:extLst>
                    </a:blip>
                    <a:srcRect l="13696" t="9055" r="6923" b="7170"/>
                    <a:stretch>
                      <a:fillRect/>
                    </a:stretch>
                  </pic:blipFill>
                  <pic:spPr bwMode="auto">
                    <a:xfrm>
                      <a:off x="0" y="0"/>
                      <a:ext cx="905363" cy="537257"/>
                    </a:xfrm>
                    <a:prstGeom prst="rect">
                      <a:avLst/>
                    </a:prstGeom>
                    <a:noFill/>
                  </pic:spPr>
                </pic:pic>
              </a:graphicData>
            </a:graphic>
          </wp:inline>
        </w:drawing>
      </w:r>
    </w:p>
    <w:p w14:paraId="6F8BF659" w14:textId="60006B43" w:rsidR="000E45E7" w:rsidRPr="00DD0307" w:rsidRDefault="00BE3872" w:rsidP="004E57B6">
      <w:pPr>
        <w:spacing w:line="360" w:lineRule="auto"/>
        <w:jc w:val="both"/>
        <w:rPr>
          <w:i/>
          <w:lang w:val="en-US"/>
        </w:rPr>
      </w:pPr>
      <w:hyperlink r:id="rId10" w:history="1">
        <w:r w:rsidR="00A17A29" w:rsidRPr="004B37E5">
          <w:rPr>
            <w:rStyle w:val="Hyperlink"/>
            <w:i/>
            <w:lang w:val="en-US"/>
          </w:rPr>
          <w:t>https://www.equinor.com/</w:t>
        </w:r>
      </w:hyperlink>
    </w:p>
    <w:p w14:paraId="450DAB69" w14:textId="77777777" w:rsidR="00123E66" w:rsidRPr="00617B86" w:rsidRDefault="00123E66">
      <w:pPr>
        <w:spacing w:line="360" w:lineRule="auto"/>
        <w:jc w:val="both"/>
        <w:rPr>
          <w:lang w:val="en-US"/>
        </w:rPr>
      </w:pPr>
    </w:p>
    <w:p w14:paraId="3875BC07" w14:textId="77777777" w:rsidR="00617B86" w:rsidRPr="00123E66" w:rsidRDefault="00617B86">
      <w:pPr>
        <w:spacing w:line="360" w:lineRule="auto"/>
        <w:jc w:val="both"/>
        <w:rPr>
          <w:b/>
          <w:i/>
          <w:lang w:val="en-US"/>
        </w:rPr>
      </w:pPr>
      <w:r w:rsidRPr="004B37E5">
        <w:rPr>
          <w:b/>
          <w:i/>
          <w:lang w:val="en-US"/>
        </w:rPr>
        <w:t>Über Open Grid Europe</w:t>
      </w:r>
    </w:p>
    <w:p w14:paraId="56D09982" w14:textId="40E284A1" w:rsidR="00347181" w:rsidRDefault="00347181">
      <w:pPr>
        <w:pStyle w:val="StandardWeb1"/>
        <w:spacing w:before="0" w:after="0" w:line="360" w:lineRule="auto"/>
        <w:jc w:val="both"/>
        <w:rPr>
          <w:rFonts w:asciiTheme="minorHAnsi" w:hAnsiTheme="minorHAnsi"/>
          <w:i/>
          <w:sz w:val="20"/>
          <w:szCs w:val="20"/>
        </w:rPr>
      </w:pPr>
      <w:r>
        <w:rPr>
          <w:rFonts w:asciiTheme="minorHAnsi" w:hAnsiTheme="minorHAnsi"/>
          <w:i/>
          <w:sz w:val="20"/>
          <w:szCs w:val="20"/>
        </w:rPr>
        <w:t>Open Grid Europe ist eine der führenden Fernleitungsnetzbetreiber</w:t>
      </w:r>
      <w:r w:rsidR="0077125A">
        <w:rPr>
          <w:rFonts w:asciiTheme="minorHAnsi" w:hAnsiTheme="minorHAnsi"/>
          <w:i/>
          <w:sz w:val="20"/>
          <w:szCs w:val="20"/>
        </w:rPr>
        <w:t>innen</w:t>
      </w:r>
      <w:r>
        <w:rPr>
          <w:rFonts w:asciiTheme="minorHAnsi" w:hAnsiTheme="minorHAnsi"/>
          <w:i/>
          <w:sz w:val="20"/>
          <w:szCs w:val="20"/>
        </w:rPr>
        <w:t xml:space="preserve"> in Europa mit einem Leitungsnetz von rund 12.000 Kilometern. 1.450 Mitarbeiter sorgen bundesweit für einen sicheren und kundenorientierten Gastransport.</w:t>
      </w:r>
    </w:p>
    <w:p w14:paraId="4CFEBED5" w14:textId="228095C9" w:rsidR="008A198B" w:rsidRPr="004B37E5" w:rsidRDefault="008A198B" w:rsidP="00123E66">
      <w:pPr>
        <w:pStyle w:val="StandardWeb1"/>
        <w:spacing w:before="0" w:after="0" w:line="360" w:lineRule="auto"/>
        <w:jc w:val="both"/>
        <w:rPr>
          <w:rFonts w:asciiTheme="minorHAnsi" w:hAnsiTheme="minorHAnsi"/>
          <w:i/>
          <w:sz w:val="20"/>
          <w:szCs w:val="20"/>
        </w:rPr>
      </w:pPr>
      <w:r w:rsidRPr="002E39F6">
        <w:rPr>
          <w:noProof/>
        </w:rPr>
        <w:drawing>
          <wp:inline distT="0" distB="0" distL="0" distR="0" wp14:anchorId="39FF118B" wp14:editId="0950CCF4">
            <wp:extent cx="1795141" cy="340054"/>
            <wp:effectExtent l="0" t="0" r="0" b="3175"/>
            <wp:docPr id="3" name="Grafik 3" descr="C:\Users\10608088\AppData\Local\Microsoft\Windows\INetCache\Content.Outlook\UG8PFXC2\Logo_OGE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608088\AppData\Local\Microsoft\Windows\INetCache\Content.Outlook\UG8PFXC2\Logo_OGE_RGB_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427" cy="345412"/>
                    </a:xfrm>
                    <a:prstGeom prst="rect">
                      <a:avLst/>
                    </a:prstGeom>
                    <a:noFill/>
                    <a:ln>
                      <a:noFill/>
                    </a:ln>
                  </pic:spPr>
                </pic:pic>
              </a:graphicData>
            </a:graphic>
          </wp:inline>
        </w:drawing>
      </w:r>
    </w:p>
    <w:p w14:paraId="4C3640D7" w14:textId="04408309" w:rsidR="000E45E7" w:rsidRPr="004B37E5" w:rsidRDefault="00BE3872" w:rsidP="00123E66">
      <w:pPr>
        <w:pStyle w:val="StandardWeb1"/>
        <w:spacing w:before="0" w:after="0" w:line="360" w:lineRule="auto"/>
        <w:jc w:val="both"/>
        <w:rPr>
          <w:rFonts w:asciiTheme="minorHAnsi" w:hAnsiTheme="minorHAnsi"/>
          <w:i/>
          <w:sz w:val="20"/>
          <w:szCs w:val="20"/>
        </w:rPr>
      </w:pPr>
      <w:hyperlink r:id="rId12" w:history="1">
        <w:r w:rsidR="00A17A29">
          <w:rPr>
            <w:rStyle w:val="Hyperlink"/>
            <w:rFonts w:asciiTheme="minorHAnsi" w:hAnsiTheme="minorHAnsi"/>
            <w:i/>
            <w:sz w:val="20"/>
            <w:szCs w:val="20"/>
          </w:rPr>
          <w:t>www.open-grid-europe.com</w:t>
        </w:r>
      </w:hyperlink>
    </w:p>
    <w:p w14:paraId="56984302" w14:textId="6BA89A3B" w:rsidR="00402466" w:rsidRDefault="00402466" w:rsidP="00DE2408">
      <w:pPr>
        <w:pStyle w:val="StandardWeb1"/>
        <w:spacing w:after="0" w:line="360" w:lineRule="auto"/>
        <w:jc w:val="both"/>
        <w:rPr>
          <w:rFonts w:ascii="TKTypeRegular" w:hAnsi="TKTypeRegular"/>
          <w:sz w:val="20"/>
          <w:szCs w:val="20"/>
          <w:lang w:val="fr-FR"/>
        </w:rPr>
      </w:pPr>
    </w:p>
    <w:p w14:paraId="3E31BFE5" w14:textId="77777777" w:rsidR="00402466" w:rsidRPr="00A4701A" w:rsidRDefault="00402466" w:rsidP="00DE2408">
      <w:pPr>
        <w:pStyle w:val="StandardWeb1"/>
        <w:spacing w:after="0" w:line="360" w:lineRule="auto"/>
        <w:jc w:val="both"/>
        <w:rPr>
          <w:rFonts w:ascii="TKTypeRegular" w:hAnsi="TKTypeRegular"/>
          <w:sz w:val="20"/>
          <w:szCs w:val="20"/>
          <w:lang w:val="fr-FR"/>
        </w:rPr>
      </w:pPr>
    </w:p>
    <w:p w14:paraId="17981796" w14:textId="77777777" w:rsidR="006A2F38" w:rsidRPr="00A4701A" w:rsidRDefault="00550ABA" w:rsidP="00DE2408">
      <w:pPr>
        <w:pStyle w:val="StandardWeb1"/>
        <w:spacing w:after="0" w:line="288" w:lineRule="auto"/>
        <w:jc w:val="both"/>
        <w:rPr>
          <w:rFonts w:ascii="TKTypeRegular" w:hAnsi="TKTypeRegular"/>
          <w:sz w:val="20"/>
          <w:szCs w:val="20"/>
          <w:lang w:val="fr-FR"/>
        </w:rPr>
      </w:pPr>
      <w:r>
        <w:rPr>
          <w:rFonts w:ascii="TKTypeRegular" w:hAnsi="TKTypeRegular"/>
          <w:sz w:val="20"/>
          <w:szCs w:val="20"/>
        </w:rPr>
        <w:t>Kontakt:</w:t>
      </w:r>
      <w:r>
        <w:rPr>
          <w:rFonts w:ascii="TKTypeRegular" w:hAnsi="TKTypeRegular"/>
          <w:sz w:val="20"/>
          <w:szCs w:val="20"/>
        </w:rPr>
        <w:tab/>
      </w:r>
    </w:p>
    <w:p w14:paraId="40CD891F" w14:textId="77777777" w:rsidR="00EE4A53" w:rsidRPr="00A4701A" w:rsidRDefault="00EE4A53" w:rsidP="00DE2408">
      <w:pPr>
        <w:pStyle w:val="StandardWeb1"/>
        <w:spacing w:after="0" w:line="288" w:lineRule="auto"/>
        <w:jc w:val="both"/>
        <w:rPr>
          <w:rFonts w:asciiTheme="minorHAnsi" w:hAnsiTheme="minorHAnsi"/>
          <w:sz w:val="20"/>
          <w:szCs w:val="20"/>
          <w:lang w:val="fr-FR"/>
        </w:rPr>
      </w:pPr>
      <w:r>
        <w:rPr>
          <w:rFonts w:asciiTheme="minorHAnsi" w:hAnsiTheme="minorHAnsi"/>
          <w:sz w:val="20"/>
          <w:szCs w:val="20"/>
        </w:rPr>
        <w:t>thyssenkrupp Steel Europe AG</w:t>
      </w:r>
    </w:p>
    <w:p w14:paraId="28123A83" w14:textId="77777777" w:rsidR="00DE2408" w:rsidRPr="00A4701A" w:rsidRDefault="00DE2408" w:rsidP="00DE2408">
      <w:pPr>
        <w:spacing w:line="288" w:lineRule="auto"/>
        <w:rPr>
          <w:szCs w:val="20"/>
          <w:lang w:val="fr-FR"/>
        </w:rPr>
      </w:pPr>
      <w:r>
        <w:rPr>
          <w:szCs w:val="20"/>
        </w:rPr>
        <w:t>Externe Kommunikation</w:t>
      </w:r>
    </w:p>
    <w:p w14:paraId="5E5B7BAB" w14:textId="77777777" w:rsidR="00EE4A53" w:rsidRPr="00A4701A" w:rsidRDefault="00EF768D" w:rsidP="00DE2408">
      <w:pPr>
        <w:spacing w:line="288" w:lineRule="auto"/>
        <w:rPr>
          <w:szCs w:val="20"/>
          <w:lang w:val="fr-FR"/>
        </w:rPr>
      </w:pPr>
      <w:r>
        <w:rPr>
          <w:szCs w:val="20"/>
        </w:rPr>
        <w:t>Nils Pfennig</w:t>
      </w:r>
    </w:p>
    <w:p w14:paraId="76A44548" w14:textId="77777777" w:rsidR="00EE4A53" w:rsidRPr="00E82696" w:rsidRDefault="00EE4A53" w:rsidP="00DE2408">
      <w:pPr>
        <w:spacing w:line="288" w:lineRule="auto"/>
        <w:rPr>
          <w:szCs w:val="20"/>
        </w:rPr>
      </w:pPr>
      <w:r>
        <w:rPr>
          <w:szCs w:val="20"/>
        </w:rPr>
        <w:t>T: +49 203 52</w:t>
      </w:r>
      <w:r>
        <w:rPr>
          <w:rFonts w:ascii="Arial" w:hAnsi="Arial" w:cs="Arial"/>
          <w:szCs w:val="20"/>
        </w:rPr>
        <w:t> </w:t>
      </w:r>
      <w:r>
        <w:rPr>
          <w:szCs w:val="20"/>
        </w:rPr>
        <w:t>-</w:t>
      </w:r>
      <w:r>
        <w:rPr>
          <w:rFonts w:ascii="Arial" w:hAnsi="Arial" w:cs="Arial"/>
          <w:szCs w:val="20"/>
        </w:rPr>
        <w:t> </w:t>
      </w:r>
      <w:r>
        <w:rPr>
          <w:szCs w:val="20"/>
        </w:rPr>
        <w:t>28216</w:t>
      </w:r>
    </w:p>
    <w:p w14:paraId="1702C628" w14:textId="77777777" w:rsidR="00EE4A53" w:rsidRPr="00E82696" w:rsidRDefault="00BE3872" w:rsidP="00DE2408">
      <w:pPr>
        <w:spacing w:line="288" w:lineRule="auto"/>
        <w:rPr>
          <w:szCs w:val="20"/>
        </w:rPr>
      </w:pPr>
      <w:hyperlink r:id="rId13" w:history="1">
        <w:r w:rsidR="00A17A29">
          <w:rPr>
            <w:rStyle w:val="Hyperlink"/>
            <w:szCs w:val="20"/>
          </w:rPr>
          <w:t>nils.pfennig@thyssenkrupp.com</w:t>
        </w:r>
      </w:hyperlink>
    </w:p>
    <w:p w14:paraId="6078AEB1" w14:textId="77777777" w:rsidR="00EE4A53" w:rsidRPr="0003337A" w:rsidRDefault="00BE3872" w:rsidP="00DE2408">
      <w:pPr>
        <w:spacing w:line="288" w:lineRule="auto"/>
        <w:rPr>
          <w:rStyle w:val="Hyperlink"/>
          <w:lang w:val="en-US"/>
        </w:rPr>
      </w:pPr>
      <w:hyperlink r:id="rId14" w:history="1">
        <w:r w:rsidR="00A17A29">
          <w:rPr>
            <w:rStyle w:val="Hyperlink"/>
          </w:rPr>
          <w:t>www.thyssenkrupp-steel.com</w:t>
        </w:r>
      </w:hyperlink>
    </w:p>
    <w:p w14:paraId="10D2A50E" w14:textId="77777777" w:rsidR="006A2F38" w:rsidRPr="0003337A" w:rsidRDefault="006A2F38" w:rsidP="00DE2408">
      <w:pPr>
        <w:spacing w:line="288" w:lineRule="auto"/>
        <w:jc w:val="both"/>
        <w:rPr>
          <w:lang w:val="en-US"/>
        </w:rPr>
      </w:pPr>
    </w:p>
    <w:p w14:paraId="7C12BB03" w14:textId="4893B8DF" w:rsidR="00617B86" w:rsidRPr="0003337A" w:rsidRDefault="00617B86">
      <w:pPr>
        <w:spacing w:line="288" w:lineRule="auto"/>
        <w:jc w:val="both"/>
        <w:rPr>
          <w:szCs w:val="20"/>
          <w:lang w:val="en-US"/>
        </w:rPr>
      </w:pPr>
      <w:bookmarkStart w:id="0" w:name="_GoBack"/>
      <w:bookmarkEnd w:id="0"/>
    </w:p>
    <w:sectPr w:rsidR="00617B86" w:rsidRPr="0003337A"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4F8E2" w14:textId="77777777" w:rsidR="007D60D5" w:rsidRDefault="007D60D5" w:rsidP="005B5ABA">
      <w:pPr>
        <w:spacing w:line="240" w:lineRule="auto"/>
      </w:pPr>
      <w:r>
        <w:separator/>
      </w:r>
    </w:p>
  </w:endnote>
  <w:endnote w:type="continuationSeparator" w:id="0">
    <w:p w14:paraId="23ADC3EA" w14:textId="77777777" w:rsidR="007D60D5" w:rsidRDefault="007D60D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70AE" w14:textId="77777777" w:rsidR="003B1B75" w:rsidRDefault="003B1B75">
    <w:pPr>
      <w:pStyle w:val="Fuzeile"/>
    </w:pPr>
    <w:r>
      <w:rPr>
        <w:noProof/>
      </w:rPr>
      <mc:AlternateContent>
        <mc:Choice Requires="wps">
          <w:drawing>
            <wp:anchor distT="180340" distB="0" distL="114300" distR="114300" simplePos="0" relativeHeight="251679744" behindDoc="0" locked="0" layoutInCell="1" allowOverlap="1" wp14:anchorId="7B6F5E78" wp14:editId="7A881A7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C9A9D" w14:textId="77777777"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Kaiser-Wilhelm-Straße 100, 47166 Duisburg, Deutschland, T: +49 203 52 -25168, press@thyssenkrupp.com, www.thyssenkrupp-steel.com</w:t>
                          </w:r>
                        </w:p>
                        <w:p w14:paraId="38B4416B" w14:textId="77777777"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14:paraId="763E822E" w14:textId="577756AC" w:rsidR="003B1B75" w:rsidRPr="00017C1F" w:rsidRDefault="003B1B75" w:rsidP="00A91A0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proofErr w:type="spellStart"/>
                          <w:r w:rsidR="00A91A09">
                            <w:rPr>
                              <w:rFonts w:asciiTheme="majorHAnsi" w:hAnsiTheme="majorHAnsi"/>
                              <w:szCs w:val="14"/>
                            </w:rPr>
                            <w:t>Premal</w:t>
                          </w:r>
                          <w:proofErr w:type="spellEnd"/>
                          <w:r w:rsidR="00A91A09">
                            <w:rPr>
                              <w:rFonts w:asciiTheme="majorHAnsi" w:hAnsiTheme="majorHAnsi"/>
                              <w:szCs w:val="14"/>
                            </w:rPr>
                            <w:t xml:space="preserve"> A. </w:t>
                          </w:r>
                          <w:proofErr w:type="spellStart"/>
                          <w:r w:rsidR="00A91A09">
                            <w:rPr>
                              <w:rFonts w:asciiTheme="majorHAnsi" w:hAnsiTheme="majorHAnsi"/>
                              <w:szCs w:val="14"/>
                            </w:rPr>
                            <w:t>Desai</w:t>
                          </w:r>
                          <w:proofErr w:type="spellEnd"/>
                          <w:r w:rsidR="00A91A09">
                            <w:rPr>
                              <w:rFonts w:asciiTheme="majorHAnsi" w:hAnsiTheme="majorHAnsi"/>
                              <w:szCs w:val="14"/>
                            </w:rPr>
                            <w:t xml:space="preserve">, Sprecher des Vorstands/Chairman; Dr.-Ing. Arnd </w:t>
                          </w:r>
                          <w:proofErr w:type="spellStart"/>
                          <w:r w:rsidR="00A91A09">
                            <w:rPr>
                              <w:rFonts w:asciiTheme="majorHAnsi" w:hAnsiTheme="majorHAnsi"/>
                              <w:szCs w:val="14"/>
                            </w:rPr>
                            <w:t>Köfler</w:t>
                          </w:r>
                          <w:proofErr w:type="spellEnd"/>
                          <w:r w:rsidR="00A91A09">
                            <w:rPr>
                              <w:rFonts w:asciiTheme="majorHAnsi" w:hAnsiTheme="majorHAnsi"/>
                              <w:szCs w:val="14"/>
                            </w:rPr>
                            <w:t xml:space="preserve">, Dr. Sabine Maaßen, Bernhard </w:t>
                          </w:r>
                          <w:proofErr w:type="spellStart"/>
                          <w:r w:rsidR="00A91A09">
                            <w:rPr>
                              <w:rFonts w:asciiTheme="majorHAnsi" w:hAnsiTheme="majorHAnsi"/>
                              <w:szCs w:val="14"/>
                            </w:rPr>
                            <w:t>Osburg</w:t>
                          </w:r>
                          <w:proofErr w:type="spellEnd"/>
                        </w:p>
                        <w:p w14:paraId="57151685" w14:textId="77777777" w:rsidR="003B1B75" w:rsidRPr="00017C1F" w:rsidRDefault="003B1B75" w:rsidP="003B516D">
                          <w:pPr>
                            <w:pStyle w:val="Fuzeile"/>
                            <w:rPr>
                              <w:rFonts w:asciiTheme="majorHAnsi" w:hAnsiTheme="majorHAnsi"/>
                            </w:rPr>
                          </w:pPr>
                          <w:r>
                            <w:rPr>
                              <w:rFonts w:asciiTheme="majorHAnsi" w:hAnsiTheme="majorHAnsi"/>
                              <w:szCs w:val="14"/>
                            </w:rPr>
                            <w:t>Sitz der Gesellschaft: Duisburg, Registergericht: Duisburg HR B 9326</w:t>
                          </w:r>
                        </w:p>
                        <w:p w14:paraId="5F0DD73D" w14:textId="77777777" w:rsidR="003B1B75" w:rsidRPr="00AF75F1" w:rsidRDefault="003B1B7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5E7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0AC9A9D" w14:textId="77777777"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Kaiser-Wilhelm-Straße 100, 47166 Duisburg, Deutschland, T: +49 203 52 -25168, press@thyssenkrupp.com, www.thyssenkrupp-steel.com</w:t>
                    </w:r>
                  </w:p>
                  <w:p w14:paraId="38B4416B" w14:textId="77777777"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14:paraId="763E822E" w14:textId="577756AC" w:rsidR="003B1B75" w:rsidRPr="00017C1F" w:rsidRDefault="003B1B75" w:rsidP="00A91A0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proofErr w:type="spellStart"/>
                    <w:r w:rsidR="00A91A09">
                      <w:rPr>
                        <w:rFonts w:asciiTheme="majorHAnsi" w:hAnsiTheme="majorHAnsi"/>
                        <w:szCs w:val="14"/>
                      </w:rPr>
                      <w:t>Premal</w:t>
                    </w:r>
                    <w:proofErr w:type="spellEnd"/>
                    <w:r w:rsidR="00A91A09">
                      <w:rPr>
                        <w:rFonts w:asciiTheme="majorHAnsi" w:hAnsiTheme="majorHAnsi"/>
                        <w:szCs w:val="14"/>
                      </w:rPr>
                      <w:t xml:space="preserve"> A. </w:t>
                    </w:r>
                    <w:proofErr w:type="spellStart"/>
                    <w:r w:rsidR="00A91A09">
                      <w:rPr>
                        <w:rFonts w:asciiTheme="majorHAnsi" w:hAnsiTheme="majorHAnsi"/>
                        <w:szCs w:val="14"/>
                      </w:rPr>
                      <w:t>Desai</w:t>
                    </w:r>
                    <w:proofErr w:type="spellEnd"/>
                    <w:r w:rsidR="00A91A09">
                      <w:rPr>
                        <w:rFonts w:asciiTheme="majorHAnsi" w:hAnsiTheme="majorHAnsi"/>
                        <w:szCs w:val="14"/>
                      </w:rPr>
                      <w:t xml:space="preserve">, Sprecher des Vorstands/Chairman; Dr.-Ing. Arnd </w:t>
                    </w:r>
                    <w:proofErr w:type="spellStart"/>
                    <w:r w:rsidR="00A91A09">
                      <w:rPr>
                        <w:rFonts w:asciiTheme="majorHAnsi" w:hAnsiTheme="majorHAnsi"/>
                        <w:szCs w:val="14"/>
                      </w:rPr>
                      <w:t>Köfler</w:t>
                    </w:r>
                    <w:proofErr w:type="spellEnd"/>
                    <w:r w:rsidR="00A91A09">
                      <w:rPr>
                        <w:rFonts w:asciiTheme="majorHAnsi" w:hAnsiTheme="majorHAnsi"/>
                        <w:szCs w:val="14"/>
                      </w:rPr>
                      <w:t xml:space="preserve">, Dr. Sabine Maaßen, Bernhard </w:t>
                    </w:r>
                    <w:proofErr w:type="spellStart"/>
                    <w:r w:rsidR="00A91A09">
                      <w:rPr>
                        <w:rFonts w:asciiTheme="majorHAnsi" w:hAnsiTheme="majorHAnsi"/>
                        <w:szCs w:val="14"/>
                      </w:rPr>
                      <w:t>Osburg</w:t>
                    </w:r>
                    <w:proofErr w:type="spellEnd"/>
                  </w:p>
                  <w:p w14:paraId="57151685" w14:textId="77777777" w:rsidR="003B1B75" w:rsidRPr="00017C1F" w:rsidRDefault="003B1B75" w:rsidP="003B516D">
                    <w:pPr>
                      <w:pStyle w:val="Fuzeile"/>
                      <w:rPr>
                        <w:rFonts w:asciiTheme="majorHAnsi" w:hAnsiTheme="majorHAnsi"/>
                      </w:rPr>
                    </w:pPr>
                    <w:r>
                      <w:rPr>
                        <w:rFonts w:asciiTheme="majorHAnsi" w:hAnsiTheme="majorHAnsi"/>
                        <w:szCs w:val="14"/>
                      </w:rPr>
                      <w:t>Sitz der Gesellschaft: Duisburg, Registergericht: Duisburg HR B 9326</w:t>
                    </w:r>
                  </w:p>
                  <w:p w14:paraId="5F0DD73D" w14:textId="77777777" w:rsidR="003B1B75" w:rsidRPr="00AF75F1" w:rsidRDefault="003B1B7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0049" w14:textId="77777777" w:rsidR="003B1B75" w:rsidRDefault="003B1B75">
    <w:pPr>
      <w:pStyle w:val="Fuzeile"/>
    </w:pPr>
    <w:r>
      <w:rPr>
        <w:noProof/>
      </w:rPr>
      <mc:AlternateContent>
        <mc:Choice Requires="wps">
          <w:drawing>
            <wp:anchor distT="180340" distB="0" distL="114300" distR="114300" simplePos="0" relativeHeight="251677696" behindDoc="0" locked="0" layoutInCell="1" allowOverlap="1" wp14:anchorId="2B73DA7A" wp14:editId="1691422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EF959" w14:textId="77777777"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Kaiser-Wilhelm-Straße 100, 47166 Duisburg, Deutschland, T: +49 203 52 -25168, press-steel@thyssenkrupp.com, www.thyssenkrupp-steel.com</w:t>
                          </w:r>
                        </w:p>
                        <w:p w14:paraId="1730C89D" w14:textId="6208557C"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14:paraId="458CFD7C" w14:textId="77777777"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Sprecher des Vorstands/Chairman; Dr.-Ing. Arnd </w:t>
                          </w:r>
                          <w:proofErr w:type="spellStart"/>
                          <w:r>
                            <w:rPr>
                              <w:rFonts w:asciiTheme="majorHAnsi" w:hAnsiTheme="majorHAnsi"/>
                              <w:szCs w:val="14"/>
                            </w:rPr>
                            <w:t>Köfler</w:t>
                          </w:r>
                          <w:proofErr w:type="spellEnd"/>
                          <w:r>
                            <w:rPr>
                              <w:rFonts w:asciiTheme="majorHAnsi" w:hAnsiTheme="majorHAnsi"/>
                              <w:szCs w:val="14"/>
                            </w:rPr>
                            <w:t xml:space="preserve">, Dr. Sabine Maaßen, Bernhard </w:t>
                          </w:r>
                          <w:proofErr w:type="spellStart"/>
                          <w:r>
                            <w:rPr>
                              <w:rFonts w:asciiTheme="majorHAnsi" w:hAnsiTheme="majorHAnsi"/>
                              <w:szCs w:val="14"/>
                            </w:rPr>
                            <w:t>Osburg</w:t>
                          </w:r>
                          <w:proofErr w:type="spellEnd"/>
                        </w:p>
                        <w:p w14:paraId="4CE55EB4" w14:textId="77777777"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66F055F" w14:textId="77777777" w:rsidR="003B1B75" w:rsidRPr="00AF75F1" w:rsidRDefault="003B1B75"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DA7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797EF959" w14:textId="77777777"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Kaiser-Wilhelm-Straße 100, 47166 Duisburg, Deutschland, T: +49 203 52 -25168, press-steel@thyssenkrupp.com, www.thyssenkrupp-steel.com</w:t>
                    </w:r>
                  </w:p>
                  <w:p w14:paraId="1730C89D" w14:textId="6208557C"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14:paraId="458CFD7C" w14:textId="77777777"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Sprecher des Vorstands/Chairman; Dr.-Ing. Arnd Köfler, Dr. Sabine Maaßen, Bernhard </w:t>
                    </w:r>
                    <w:proofErr w:type="spellStart"/>
                    <w:r>
                      <w:rPr>
                        <w:rFonts w:asciiTheme="majorHAnsi" w:hAnsiTheme="majorHAnsi"/>
                        <w:szCs w:val="14"/>
                      </w:rPr>
                      <w:t>Osburg</w:t>
                    </w:r>
                    <w:proofErr w:type="spellEnd"/>
                  </w:p>
                  <w:p w14:paraId="4CE55EB4" w14:textId="77777777"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66F055F" w14:textId="77777777" w:rsidR="003B1B75" w:rsidRPr="00AF75F1" w:rsidRDefault="003B1B75"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FEDE4" w14:textId="77777777" w:rsidR="007D60D5" w:rsidRDefault="007D60D5" w:rsidP="005B5ABA">
      <w:pPr>
        <w:spacing w:line="240" w:lineRule="auto"/>
      </w:pPr>
      <w:r>
        <w:separator/>
      </w:r>
    </w:p>
  </w:footnote>
  <w:footnote w:type="continuationSeparator" w:id="0">
    <w:p w14:paraId="5E0F0303" w14:textId="77777777" w:rsidR="007D60D5" w:rsidRDefault="007D60D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3D4E" w14:textId="77777777" w:rsidR="003B1B75" w:rsidRDefault="003B1B75" w:rsidP="008D3DFA">
    <w:pPr>
      <w:pStyle w:val="Kopfzeile"/>
      <w:spacing w:after="870" w:line="280" w:lineRule="atLeast"/>
    </w:pPr>
    <w:r>
      <w:rPr>
        <w:noProof/>
      </w:rPr>
      <w:drawing>
        <wp:anchor distT="0" distB="0" distL="114300" distR="114300" simplePos="0" relativeHeight="251675648" behindDoc="1" locked="0" layoutInCell="1" allowOverlap="1" wp14:anchorId="2462A046" wp14:editId="76AB564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61A9CA5" wp14:editId="65F8234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4999A" w14:textId="5D5F6744"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BE3872">
                            <w:rPr>
                              <w:noProof/>
                            </w:rPr>
                            <w:t>8. Oktober 2019</w:t>
                          </w:r>
                          <w:r>
                            <w:rPr>
                              <w:noProof/>
                            </w:rPr>
                            <w:fldChar w:fldCharType="end"/>
                          </w:r>
                        </w:p>
                        <w:p w14:paraId="0EA5A04F" w14:textId="067D66B1" w:rsidR="003B1B75" w:rsidRDefault="003B1B75" w:rsidP="00A70ED2">
                          <w:pPr>
                            <w:pStyle w:val="Seitenzahlangabe"/>
                          </w:pPr>
                          <w:r>
                            <w:t xml:space="preserve">Seite </w:t>
                          </w:r>
                          <w:r>
                            <w:fldChar w:fldCharType="begin"/>
                          </w:r>
                          <w:r>
                            <w:instrText xml:space="preserve"> PAGE   \* MERGEFORMAT </w:instrText>
                          </w:r>
                          <w:r>
                            <w:fldChar w:fldCharType="separate"/>
                          </w:r>
                          <w:r w:rsidR="00BE3872">
                            <w:rPr>
                              <w:noProof/>
                            </w:rPr>
                            <w:t>3</w:t>
                          </w:r>
                          <w:r>
                            <w:fldChar w:fldCharType="end"/>
                          </w:r>
                          <w:r>
                            <w:t>/</w:t>
                          </w:r>
                          <w:r>
                            <w:rPr>
                              <w:noProof/>
                            </w:rPr>
                            <w:fldChar w:fldCharType="begin"/>
                          </w:r>
                          <w:r>
                            <w:rPr>
                              <w:noProof/>
                            </w:rPr>
                            <w:instrText xml:space="preserve"> NUMPAGES   \* MERGEFORMAT </w:instrText>
                          </w:r>
                          <w:r>
                            <w:rPr>
                              <w:noProof/>
                            </w:rPr>
                            <w:fldChar w:fldCharType="separate"/>
                          </w:r>
                          <w:r w:rsidR="00BE3872">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9CA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DA4999A" w14:textId="5D5F6744"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BE3872">
                      <w:rPr>
                        <w:noProof/>
                      </w:rPr>
                      <w:t>8. Oktober 2019</w:t>
                    </w:r>
                    <w:r>
                      <w:rPr>
                        <w:noProof/>
                      </w:rPr>
                      <w:fldChar w:fldCharType="end"/>
                    </w:r>
                  </w:p>
                  <w:p w14:paraId="0EA5A04F" w14:textId="067D66B1" w:rsidR="003B1B75" w:rsidRDefault="003B1B75" w:rsidP="00A70ED2">
                    <w:pPr>
                      <w:pStyle w:val="Seitenzahlangabe"/>
                    </w:pPr>
                    <w:r>
                      <w:t xml:space="preserve">Seite </w:t>
                    </w:r>
                    <w:r>
                      <w:fldChar w:fldCharType="begin"/>
                    </w:r>
                    <w:r>
                      <w:instrText xml:space="preserve"> PAGE   \* MERGEFORMAT </w:instrText>
                    </w:r>
                    <w:r>
                      <w:fldChar w:fldCharType="separate"/>
                    </w:r>
                    <w:r w:rsidR="00BE3872">
                      <w:rPr>
                        <w:noProof/>
                      </w:rPr>
                      <w:t>3</w:t>
                    </w:r>
                    <w:r>
                      <w:fldChar w:fldCharType="end"/>
                    </w:r>
                    <w:r>
                      <w:t>/</w:t>
                    </w:r>
                    <w:r>
                      <w:rPr>
                        <w:noProof/>
                      </w:rPr>
                      <w:fldChar w:fldCharType="begin"/>
                    </w:r>
                    <w:r>
                      <w:rPr>
                        <w:noProof/>
                      </w:rPr>
                      <w:instrText xml:space="preserve"> NUMPAGES   \* MERGEFORMAT </w:instrText>
                    </w:r>
                    <w:r>
                      <w:rPr>
                        <w:noProof/>
                      </w:rPr>
                      <w:fldChar w:fldCharType="separate"/>
                    </w:r>
                    <w:r w:rsidR="00BE3872">
                      <w:rPr>
                        <w:noProof/>
                      </w:rPr>
                      <w:t>3</w:t>
                    </w:r>
                    <w:r>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1D4A" w14:textId="7F0F6F15" w:rsidR="003B1B75" w:rsidRDefault="00F86775">
    <w:pPr>
      <w:pStyle w:val="Kopfzeile"/>
    </w:pPr>
    <w:r>
      <w:rPr>
        <w:noProof/>
      </w:rPr>
      <w:drawing>
        <wp:anchor distT="0" distB="0" distL="114300" distR="114300" simplePos="0" relativeHeight="251681792" behindDoc="1" locked="0" layoutInCell="1" allowOverlap="1" wp14:anchorId="64F2673B" wp14:editId="426F2530">
          <wp:simplePos x="0" y="0"/>
          <wp:positionH relativeFrom="page">
            <wp:posOffset>5767705</wp:posOffset>
          </wp:positionH>
          <wp:positionV relativeFrom="page">
            <wp:posOffset>547370</wp:posOffset>
          </wp:positionV>
          <wp:extent cx="1083600" cy="8280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pt;height:3.2pt" o:bullet="t">
        <v:imagedata r:id="rId1" o:title="Bullet_blau_RGB_klein"/>
      </v:shape>
    </w:pict>
  </w:numPicBullet>
  <w:numPicBullet w:numPicBulletId="1">
    <w:pict>
      <v:shape id="_x0000_i1029" type="#_x0000_t75" style="width:3.2pt;height:3.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503A"/>
    <w:rsid w:val="00006CFC"/>
    <w:rsid w:val="00010392"/>
    <w:rsid w:val="000106B6"/>
    <w:rsid w:val="00011964"/>
    <w:rsid w:val="00012598"/>
    <w:rsid w:val="00013973"/>
    <w:rsid w:val="000143CF"/>
    <w:rsid w:val="000159FD"/>
    <w:rsid w:val="00021A3E"/>
    <w:rsid w:val="00022818"/>
    <w:rsid w:val="000259EE"/>
    <w:rsid w:val="00025C91"/>
    <w:rsid w:val="000261E6"/>
    <w:rsid w:val="0003337A"/>
    <w:rsid w:val="00040FF0"/>
    <w:rsid w:val="000416B2"/>
    <w:rsid w:val="00041D56"/>
    <w:rsid w:val="000456EE"/>
    <w:rsid w:val="00047BF9"/>
    <w:rsid w:val="00056719"/>
    <w:rsid w:val="00056B18"/>
    <w:rsid w:val="0006281E"/>
    <w:rsid w:val="0006554E"/>
    <w:rsid w:val="00065D3B"/>
    <w:rsid w:val="000677D4"/>
    <w:rsid w:val="00067B08"/>
    <w:rsid w:val="0007325C"/>
    <w:rsid w:val="00085CC6"/>
    <w:rsid w:val="000863C5"/>
    <w:rsid w:val="00097807"/>
    <w:rsid w:val="000A3C08"/>
    <w:rsid w:val="000A40CF"/>
    <w:rsid w:val="000B07A1"/>
    <w:rsid w:val="000B6A80"/>
    <w:rsid w:val="000C6689"/>
    <w:rsid w:val="000C7196"/>
    <w:rsid w:val="000D0190"/>
    <w:rsid w:val="000D312E"/>
    <w:rsid w:val="000D4D6C"/>
    <w:rsid w:val="000D5867"/>
    <w:rsid w:val="000E45E7"/>
    <w:rsid w:val="000E478B"/>
    <w:rsid w:val="000F0B8B"/>
    <w:rsid w:val="000F62A0"/>
    <w:rsid w:val="00102C50"/>
    <w:rsid w:val="00106236"/>
    <w:rsid w:val="00123A8D"/>
    <w:rsid w:val="00123E66"/>
    <w:rsid w:val="001306E1"/>
    <w:rsid w:val="001364F9"/>
    <w:rsid w:val="00137A1B"/>
    <w:rsid w:val="00142A34"/>
    <w:rsid w:val="0014474F"/>
    <w:rsid w:val="001451D3"/>
    <w:rsid w:val="00146600"/>
    <w:rsid w:val="00153BEA"/>
    <w:rsid w:val="001553C0"/>
    <w:rsid w:val="00162A87"/>
    <w:rsid w:val="00165354"/>
    <w:rsid w:val="00166977"/>
    <w:rsid w:val="00174160"/>
    <w:rsid w:val="0017592A"/>
    <w:rsid w:val="001769C1"/>
    <w:rsid w:val="00185574"/>
    <w:rsid w:val="001861FA"/>
    <w:rsid w:val="001918E3"/>
    <w:rsid w:val="001958FF"/>
    <w:rsid w:val="001A2507"/>
    <w:rsid w:val="001A259A"/>
    <w:rsid w:val="001A65FD"/>
    <w:rsid w:val="001A69BC"/>
    <w:rsid w:val="001A6CD7"/>
    <w:rsid w:val="001B118B"/>
    <w:rsid w:val="001B1643"/>
    <w:rsid w:val="001B235F"/>
    <w:rsid w:val="001B5D61"/>
    <w:rsid w:val="001C001F"/>
    <w:rsid w:val="001C031C"/>
    <w:rsid w:val="001C126D"/>
    <w:rsid w:val="001C5486"/>
    <w:rsid w:val="001E125C"/>
    <w:rsid w:val="001E36C6"/>
    <w:rsid w:val="001E7E0A"/>
    <w:rsid w:val="001F0825"/>
    <w:rsid w:val="001F2570"/>
    <w:rsid w:val="0020069E"/>
    <w:rsid w:val="002030D0"/>
    <w:rsid w:val="002054F6"/>
    <w:rsid w:val="0020624E"/>
    <w:rsid w:val="002062D1"/>
    <w:rsid w:val="00213738"/>
    <w:rsid w:val="00215965"/>
    <w:rsid w:val="002164F8"/>
    <w:rsid w:val="0022554F"/>
    <w:rsid w:val="00243C72"/>
    <w:rsid w:val="0024653B"/>
    <w:rsid w:val="00252404"/>
    <w:rsid w:val="0025786F"/>
    <w:rsid w:val="00265BD0"/>
    <w:rsid w:val="00265E95"/>
    <w:rsid w:val="00266FFA"/>
    <w:rsid w:val="0027009A"/>
    <w:rsid w:val="00275D79"/>
    <w:rsid w:val="00275E48"/>
    <w:rsid w:val="00276C3B"/>
    <w:rsid w:val="00277B27"/>
    <w:rsid w:val="00285124"/>
    <w:rsid w:val="00297160"/>
    <w:rsid w:val="00297DC4"/>
    <w:rsid w:val="002A3A5A"/>
    <w:rsid w:val="002A46D3"/>
    <w:rsid w:val="002A47F9"/>
    <w:rsid w:val="002B1779"/>
    <w:rsid w:val="002B2C68"/>
    <w:rsid w:val="002C0A5C"/>
    <w:rsid w:val="002C62A1"/>
    <w:rsid w:val="002D1B27"/>
    <w:rsid w:val="002E2CC9"/>
    <w:rsid w:val="002E3C86"/>
    <w:rsid w:val="002F52AB"/>
    <w:rsid w:val="00304376"/>
    <w:rsid w:val="003046C6"/>
    <w:rsid w:val="00304A38"/>
    <w:rsid w:val="00311793"/>
    <w:rsid w:val="00315E81"/>
    <w:rsid w:val="003176DB"/>
    <w:rsid w:val="00323E6F"/>
    <w:rsid w:val="003277EB"/>
    <w:rsid w:val="00327CA2"/>
    <w:rsid w:val="00330565"/>
    <w:rsid w:val="003312D4"/>
    <w:rsid w:val="00331463"/>
    <w:rsid w:val="0033504E"/>
    <w:rsid w:val="003412BB"/>
    <w:rsid w:val="003440A4"/>
    <w:rsid w:val="003446A3"/>
    <w:rsid w:val="00344E08"/>
    <w:rsid w:val="00346C8B"/>
    <w:rsid w:val="00346F37"/>
    <w:rsid w:val="00347181"/>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966"/>
    <w:rsid w:val="003A3CFA"/>
    <w:rsid w:val="003A578A"/>
    <w:rsid w:val="003A61FC"/>
    <w:rsid w:val="003B10F1"/>
    <w:rsid w:val="003B1B75"/>
    <w:rsid w:val="003B1E7E"/>
    <w:rsid w:val="003B3190"/>
    <w:rsid w:val="003B516D"/>
    <w:rsid w:val="003C0D41"/>
    <w:rsid w:val="003C3F58"/>
    <w:rsid w:val="003F068A"/>
    <w:rsid w:val="003F1CCB"/>
    <w:rsid w:val="00401345"/>
    <w:rsid w:val="00402466"/>
    <w:rsid w:val="00402E5D"/>
    <w:rsid w:val="004123F5"/>
    <w:rsid w:val="004148E6"/>
    <w:rsid w:val="004161F1"/>
    <w:rsid w:val="00420E4F"/>
    <w:rsid w:val="00424DC1"/>
    <w:rsid w:val="00425DDA"/>
    <w:rsid w:val="00427062"/>
    <w:rsid w:val="00437587"/>
    <w:rsid w:val="0044040F"/>
    <w:rsid w:val="00440D53"/>
    <w:rsid w:val="00441D7D"/>
    <w:rsid w:val="004454A2"/>
    <w:rsid w:val="00446EFC"/>
    <w:rsid w:val="00451D5D"/>
    <w:rsid w:val="00457F9F"/>
    <w:rsid w:val="004613B5"/>
    <w:rsid w:val="004630BC"/>
    <w:rsid w:val="004652B0"/>
    <w:rsid w:val="00466E32"/>
    <w:rsid w:val="00467F61"/>
    <w:rsid w:val="00474019"/>
    <w:rsid w:val="0047485C"/>
    <w:rsid w:val="00475BFC"/>
    <w:rsid w:val="00476EE2"/>
    <w:rsid w:val="00477103"/>
    <w:rsid w:val="00477A92"/>
    <w:rsid w:val="00485FCD"/>
    <w:rsid w:val="00490007"/>
    <w:rsid w:val="0049723B"/>
    <w:rsid w:val="004A7237"/>
    <w:rsid w:val="004B2512"/>
    <w:rsid w:val="004B2F94"/>
    <w:rsid w:val="004B37E5"/>
    <w:rsid w:val="004B4F01"/>
    <w:rsid w:val="004C1133"/>
    <w:rsid w:val="004C1E18"/>
    <w:rsid w:val="004C43B9"/>
    <w:rsid w:val="004D1918"/>
    <w:rsid w:val="004D3FB3"/>
    <w:rsid w:val="004D4076"/>
    <w:rsid w:val="004D4520"/>
    <w:rsid w:val="004D47DE"/>
    <w:rsid w:val="004D627D"/>
    <w:rsid w:val="004E1549"/>
    <w:rsid w:val="004E57B6"/>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0ABA"/>
    <w:rsid w:val="00556640"/>
    <w:rsid w:val="00557D40"/>
    <w:rsid w:val="005623E6"/>
    <w:rsid w:val="00562ACC"/>
    <w:rsid w:val="00563A68"/>
    <w:rsid w:val="00563A7F"/>
    <w:rsid w:val="00564077"/>
    <w:rsid w:val="00572FD2"/>
    <w:rsid w:val="005731B9"/>
    <w:rsid w:val="00573C70"/>
    <w:rsid w:val="00573DC5"/>
    <w:rsid w:val="0057485F"/>
    <w:rsid w:val="00584019"/>
    <w:rsid w:val="00584295"/>
    <w:rsid w:val="005851CA"/>
    <w:rsid w:val="00585C45"/>
    <w:rsid w:val="0058604E"/>
    <w:rsid w:val="00592510"/>
    <w:rsid w:val="00593146"/>
    <w:rsid w:val="00594250"/>
    <w:rsid w:val="0059570E"/>
    <w:rsid w:val="005962EB"/>
    <w:rsid w:val="005A1A95"/>
    <w:rsid w:val="005A1EF6"/>
    <w:rsid w:val="005A5364"/>
    <w:rsid w:val="005A5767"/>
    <w:rsid w:val="005B5ABA"/>
    <w:rsid w:val="005B7322"/>
    <w:rsid w:val="005C0B6E"/>
    <w:rsid w:val="005C4C90"/>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17B86"/>
    <w:rsid w:val="00617DAF"/>
    <w:rsid w:val="00626461"/>
    <w:rsid w:val="00632A81"/>
    <w:rsid w:val="0063584E"/>
    <w:rsid w:val="006366E0"/>
    <w:rsid w:val="00641CDA"/>
    <w:rsid w:val="00646D1A"/>
    <w:rsid w:val="006550EA"/>
    <w:rsid w:val="00656AF0"/>
    <w:rsid w:val="00660C5E"/>
    <w:rsid w:val="0067594B"/>
    <w:rsid w:val="00681BAF"/>
    <w:rsid w:val="006870AC"/>
    <w:rsid w:val="00690122"/>
    <w:rsid w:val="0069533D"/>
    <w:rsid w:val="006977CF"/>
    <w:rsid w:val="006A2F38"/>
    <w:rsid w:val="006C070F"/>
    <w:rsid w:val="006C1FC9"/>
    <w:rsid w:val="006C4DE2"/>
    <w:rsid w:val="006C6040"/>
    <w:rsid w:val="006D2BC1"/>
    <w:rsid w:val="006D76F9"/>
    <w:rsid w:val="006E5B34"/>
    <w:rsid w:val="006F1C9D"/>
    <w:rsid w:val="006F3312"/>
    <w:rsid w:val="006F5AA5"/>
    <w:rsid w:val="006F5FFF"/>
    <w:rsid w:val="007065C5"/>
    <w:rsid w:val="00710D9D"/>
    <w:rsid w:val="007226A9"/>
    <w:rsid w:val="00724EF3"/>
    <w:rsid w:val="00726B2B"/>
    <w:rsid w:val="00741236"/>
    <w:rsid w:val="00741356"/>
    <w:rsid w:val="00743CA5"/>
    <w:rsid w:val="00746FED"/>
    <w:rsid w:val="00755DC2"/>
    <w:rsid w:val="0077125A"/>
    <w:rsid w:val="00777040"/>
    <w:rsid w:val="00781610"/>
    <w:rsid w:val="00782FD3"/>
    <w:rsid w:val="00783750"/>
    <w:rsid w:val="00783965"/>
    <w:rsid w:val="00785030"/>
    <w:rsid w:val="00787F97"/>
    <w:rsid w:val="00792318"/>
    <w:rsid w:val="007B21C7"/>
    <w:rsid w:val="007B7169"/>
    <w:rsid w:val="007C2073"/>
    <w:rsid w:val="007C45CE"/>
    <w:rsid w:val="007C6F64"/>
    <w:rsid w:val="007D2DC3"/>
    <w:rsid w:val="007D3550"/>
    <w:rsid w:val="007D60D5"/>
    <w:rsid w:val="007D7977"/>
    <w:rsid w:val="007E52ED"/>
    <w:rsid w:val="007E61E3"/>
    <w:rsid w:val="007F23AC"/>
    <w:rsid w:val="00800C41"/>
    <w:rsid w:val="00804B5A"/>
    <w:rsid w:val="00806FFB"/>
    <w:rsid w:val="00810089"/>
    <w:rsid w:val="008111B8"/>
    <w:rsid w:val="008177E3"/>
    <w:rsid w:val="00817BA6"/>
    <w:rsid w:val="00820CEF"/>
    <w:rsid w:val="008229FE"/>
    <w:rsid w:val="0082487B"/>
    <w:rsid w:val="0083279D"/>
    <w:rsid w:val="00841D01"/>
    <w:rsid w:val="00844717"/>
    <w:rsid w:val="00855504"/>
    <w:rsid w:val="008557F5"/>
    <w:rsid w:val="0085632E"/>
    <w:rsid w:val="00862A37"/>
    <w:rsid w:val="0086617F"/>
    <w:rsid w:val="00872BDE"/>
    <w:rsid w:val="00874877"/>
    <w:rsid w:val="0087668E"/>
    <w:rsid w:val="00880B0A"/>
    <w:rsid w:val="00882059"/>
    <w:rsid w:val="00882945"/>
    <w:rsid w:val="00894373"/>
    <w:rsid w:val="008A198B"/>
    <w:rsid w:val="008A5501"/>
    <w:rsid w:val="008A7BF0"/>
    <w:rsid w:val="008B106A"/>
    <w:rsid w:val="008B3481"/>
    <w:rsid w:val="008B6309"/>
    <w:rsid w:val="008C4331"/>
    <w:rsid w:val="008C64FF"/>
    <w:rsid w:val="008D1C62"/>
    <w:rsid w:val="008D3DFA"/>
    <w:rsid w:val="008D5119"/>
    <w:rsid w:val="008D54E5"/>
    <w:rsid w:val="008E6AF9"/>
    <w:rsid w:val="008E7176"/>
    <w:rsid w:val="008F1C7C"/>
    <w:rsid w:val="008F2FF4"/>
    <w:rsid w:val="00904AE5"/>
    <w:rsid w:val="00905971"/>
    <w:rsid w:val="00905E94"/>
    <w:rsid w:val="00906D8B"/>
    <w:rsid w:val="00910125"/>
    <w:rsid w:val="009110E9"/>
    <w:rsid w:val="00915BD6"/>
    <w:rsid w:val="00920002"/>
    <w:rsid w:val="00922375"/>
    <w:rsid w:val="0092247E"/>
    <w:rsid w:val="009406AB"/>
    <w:rsid w:val="00945837"/>
    <w:rsid w:val="00953B45"/>
    <w:rsid w:val="00953DA0"/>
    <w:rsid w:val="00957075"/>
    <w:rsid w:val="0096423A"/>
    <w:rsid w:val="009772C9"/>
    <w:rsid w:val="00982C6E"/>
    <w:rsid w:val="0098312D"/>
    <w:rsid w:val="00986AB1"/>
    <w:rsid w:val="00994127"/>
    <w:rsid w:val="0099520D"/>
    <w:rsid w:val="009A2335"/>
    <w:rsid w:val="009A2DBC"/>
    <w:rsid w:val="009A33D3"/>
    <w:rsid w:val="009B014F"/>
    <w:rsid w:val="009B30C3"/>
    <w:rsid w:val="009B57CB"/>
    <w:rsid w:val="009B6480"/>
    <w:rsid w:val="009B6F32"/>
    <w:rsid w:val="009B72A2"/>
    <w:rsid w:val="009C0EFE"/>
    <w:rsid w:val="009C5AA9"/>
    <w:rsid w:val="009C7BAD"/>
    <w:rsid w:val="009D2BE0"/>
    <w:rsid w:val="009E21B5"/>
    <w:rsid w:val="009F1C0D"/>
    <w:rsid w:val="009F576B"/>
    <w:rsid w:val="009F711D"/>
    <w:rsid w:val="00A03490"/>
    <w:rsid w:val="00A14FF4"/>
    <w:rsid w:val="00A15EF3"/>
    <w:rsid w:val="00A16F76"/>
    <w:rsid w:val="00A17A29"/>
    <w:rsid w:val="00A247B3"/>
    <w:rsid w:val="00A30759"/>
    <w:rsid w:val="00A429FE"/>
    <w:rsid w:val="00A4701A"/>
    <w:rsid w:val="00A51FAE"/>
    <w:rsid w:val="00A54FA1"/>
    <w:rsid w:val="00A56A1B"/>
    <w:rsid w:val="00A57961"/>
    <w:rsid w:val="00A64592"/>
    <w:rsid w:val="00A65004"/>
    <w:rsid w:val="00A658EA"/>
    <w:rsid w:val="00A67796"/>
    <w:rsid w:val="00A67B90"/>
    <w:rsid w:val="00A70C82"/>
    <w:rsid w:val="00A70ED2"/>
    <w:rsid w:val="00A82A75"/>
    <w:rsid w:val="00A91A09"/>
    <w:rsid w:val="00A972D1"/>
    <w:rsid w:val="00AA2828"/>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448EB"/>
    <w:rsid w:val="00B56DC4"/>
    <w:rsid w:val="00B579A7"/>
    <w:rsid w:val="00B57E20"/>
    <w:rsid w:val="00B61DEE"/>
    <w:rsid w:val="00B65AEB"/>
    <w:rsid w:val="00B70BF6"/>
    <w:rsid w:val="00B745BC"/>
    <w:rsid w:val="00B77C8B"/>
    <w:rsid w:val="00B820A5"/>
    <w:rsid w:val="00B841AF"/>
    <w:rsid w:val="00B846E0"/>
    <w:rsid w:val="00B85819"/>
    <w:rsid w:val="00B87D83"/>
    <w:rsid w:val="00B90CDF"/>
    <w:rsid w:val="00B9508B"/>
    <w:rsid w:val="00B97794"/>
    <w:rsid w:val="00B97E56"/>
    <w:rsid w:val="00BA0C29"/>
    <w:rsid w:val="00BB6D8E"/>
    <w:rsid w:val="00BC231C"/>
    <w:rsid w:val="00BC760A"/>
    <w:rsid w:val="00BD0883"/>
    <w:rsid w:val="00BD3EE5"/>
    <w:rsid w:val="00BD4078"/>
    <w:rsid w:val="00BD5051"/>
    <w:rsid w:val="00BE3872"/>
    <w:rsid w:val="00BE7E27"/>
    <w:rsid w:val="00C01794"/>
    <w:rsid w:val="00C05467"/>
    <w:rsid w:val="00C07A8B"/>
    <w:rsid w:val="00C07E7A"/>
    <w:rsid w:val="00C124EF"/>
    <w:rsid w:val="00C129F8"/>
    <w:rsid w:val="00C30C7B"/>
    <w:rsid w:val="00C33ECD"/>
    <w:rsid w:val="00C3733B"/>
    <w:rsid w:val="00C444D8"/>
    <w:rsid w:val="00C50779"/>
    <w:rsid w:val="00C61CF1"/>
    <w:rsid w:val="00C62F60"/>
    <w:rsid w:val="00C660C2"/>
    <w:rsid w:val="00C73BC2"/>
    <w:rsid w:val="00C73D52"/>
    <w:rsid w:val="00C85FA8"/>
    <w:rsid w:val="00C86BF1"/>
    <w:rsid w:val="00C90A0B"/>
    <w:rsid w:val="00C93B52"/>
    <w:rsid w:val="00C95F5A"/>
    <w:rsid w:val="00CA06E8"/>
    <w:rsid w:val="00CA344E"/>
    <w:rsid w:val="00CA4CEB"/>
    <w:rsid w:val="00CB1C0C"/>
    <w:rsid w:val="00CB4F7F"/>
    <w:rsid w:val="00CC0365"/>
    <w:rsid w:val="00CC0F49"/>
    <w:rsid w:val="00CC6364"/>
    <w:rsid w:val="00CC7769"/>
    <w:rsid w:val="00CD2436"/>
    <w:rsid w:val="00CD3127"/>
    <w:rsid w:val="00CD4852"/>
    <w:rsid w:val="00CE0E65"/>
    <w:rsid w:val="00CE1ACD"/>
    <w:rsid w:val="00CE59D8"/>
    <w:rsid w:val="00CF0342"/>
    <w:rsid w:val="00CF2376"/>
    <w:rsid w:val="00CF6ABB"/>
    <w:rsid w:val="00D003F8"/>
    <w:rsid w:val="00D01FFB"/>
    <w:rsid w:val="00D070AE"/>
    <w:rsid w:val="00D074F2"/>
    <w:rsid w:val="00D15C12"/>
    <w:rsid w:val="00D17AD6"/>
    <w:rsid w:val="00D241AC"/>
    <w:rsid w:val="00D245E2"/>
    <w:rsid w:val="00D257E6"/>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0998"/>
    <w:rsid w:val="00DB65B2"/>
    <w:rsid w:val="00DC4452"/>
    <w:rsid w:val="00DC62C6"/>
    <w:rsid w:val="00DC6534"/>
    <w:rsid w:val="00DD0307"/>
    <w:rsid w:val="00DD114E"/>
    <w:rsid w:val="00DD3094"/>
    <w:rsid w:val="00DD5F4F"/>
    <w:rsid w:val="00DE23A6"/>
    <w:rsid w:val="00DE2408"/>
    <w:rsid w:val="00DE50C7"/>
    <w:rsid w:val="00E00269"/>
    <w:rsid w:val="00E03946"/>
    <w:rsid w:val="00E051BE"/>
    <w:rsid w:val="00E1377C"/>
    <w:rsid w:val="00E20C1F"/>
    <w:rsid w:val="00E24A31"/>
    <w:rsid w:val="00E25A1D"/>
    <w:rsid w:val="00E27D5E"/>
    <w:rsid w:val="00E3039A"/>
    <w:rsid w:val="00E35499"/>
    <w:rsid w:val="00E40690"/>
    <w:rsid w:val="00E407DA"/>
    <w:rsid w:val="00E46B80"/>
    <w:rsid w:val="00E46E37"/>
    <w:rsid w:val="00E46E95"/>
    <w:rsid w:val="00E504B2"/>
    <w:rsid w:val="00E57B22"/>
    <w:rsid w:val="00E6687B"/>
    <w:rsid w:val="00E67FF9"/>
    <w:rsid w:val="00E707F4"/>
    <w:rsid w:val="00E72E7F"/>
    <w:rsid w:val="00E756E7"/>
    <w:rsid w:val="00E77D96"/>
    <w:rsid w:val="00E82696"/>
    <w:rsid w:val="00E874B9"/>
    <w:rsid w:val="00E87B48"/>
    <w:rsid w:val="00E909AB"/>
    <w:rsid w:val="00E94BD9"/>
    <w:rsid w:val="00E97A69"/>
    <w:rsid w:val="00EA00D1"/>
    <w:rsid w:val="00EA1C66"/>
    <w:rsid w:val="00EC0118"/>
    <w:rsid w:val="00EC0C31"/>
    <w:rsid w:val="00EC103B"/>
    <w:rsid w:val="00ED22CB"/>
    <w:rsid w:val="00ED4EEF"/>
    <w:rsid w:val="00EE05F3"/>
    <w:rsid w:val="00EE4A53"/>
    <w:rsid w:val="00EE58E0"/>
    <w:rsid w:val="00EF754B"/>
    <w:rsid w:val="00EF768D"/>
    <w:rsid w:val="00F00F0D"/>
    <w:rsid w:val="00F01A7D"/>
    <w:rsid w:val="00F020CA"/>
    <w:rsid w:val="00F023D0"/>
    <w:rsid w:val="00F03965"/>
    <w:rsid w:val="00F039DE"/>
    <w:rsid w:val="00F03E65"/>
    <w:rsid w:val="00F1188E"/>
    <w:rsid w:val="00F11918"/>
    <w:rsid w:val="00F11E19"/>
    <w:rsid w:val="00F13F4B"/>
    <w:rsid w:val="00F22FC8"/>
    <w:rsid w:val="00F246D2"/>
    <w:rsid w:val="00F257A0"/>
    <w:rsid w:val="00F2603B"/>
    <w:rsid w:val="00F27DB6"/>
    <w:rsid w:val="00F3073C"/>
    <w:rsid w:val="00F3110D"/>
    <w:rsid w:val="00F31AA9"/>
    <w:rsid w:val="00F4093A"/>
    <w:rsid w:val="00F51811"/>
    <w:rsid w:val="00F5603C"/>
    <w:rsid w:val="00F67BFF"/>
    <w:rsid w:val="00F73E27"/>
    <w:rsid w:val="00F82150"/>
    <w:rsid w:val="00F8487A"/>
    <w:rsid w:val="00F86775"/>
    <w:rsid w:val="00F934AC"/>
    <w:rsid w:val="00F96ECB"/>
    <w:rsid w:val="00FA4AC3"/>
    <w:rsid w:val="00FA719A"/>
    <w:rsid w:val="00FA79C7"/>
    <w:rsid w:val="00FB20DF"/>
    <w:rsid w:val="00FB449A"/>
    <w:rsid w:val="00FB53ED"/>
    <w:rsid w:val="00FB5E94"/>
    <w:rsid w:val="00FC42FA"/>
    <w:rsid w:val="00FC44F7"/>
    <w:rsid w:val="00FD23C7"/>
    <w:rsid w:val="00FD768B"/>
    <w:rsid w:val="00FF37C8"/>
    <w:rsid w:val="00FF51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CCEA5"/>
  <w15:docId w15:val="{F79DAD82-334E-47FF-A265-B892EE90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rPr>
  </w:style>
  <w:style w:type="character" w:styleId="Kommentarzeichen">
    <w:name w:val="annotation reference"/>
    <w:basedOn w:val="Absatz-Standardschriftart"/>
    <w:uiPriority w:val="99"/>
    <w:semiHidden/>
    <w:unhideWhenUsed/>
    <w:rsid w:val="00B65AEB"/>
    <w:rPr>
      <w:sz w:val="16"/>
      <w:szCs w:val="16"/>
    </w:rPr>
  </w:style>
  <w:style w:type="paragraph" w:styleId="Kommentartext">
    <w:name w:val="annotation text"/>
    <w:basedOn w:val="Standard"/>
    <w:link w:val="KommentartextZchn"/>
    <w:uiPriority w:val="99"/>
    <w:semiHidden/>
    <w:unhideWhenUsed/>
    <w:rsid w:val="00B65AEB"/>
    <w:pPr>
      <w:spacing w:line="240" w:lineRule="auto"/>
    </w:pPr>
    <w:rPr>
      <w:szCs w:val="20"/>
    </w:rPr>
  </w:style>
  <w:style w:type="character" w:customStyle="1" w:styleId="KommentartextZchn">
    <w:name w:val="Kommentartext Zchn"/>
    <w:basedOn w:val="Absatz-Standardschriftart"/>
    <w:link w:val="Kommentartext"/>
    <w:uiPriority w:val="99"/>
    <w:semiHidden/>
    <w:rsid w:val="00B65AE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65AEB"/>
    <w:rPr>
      <w:b/>
      <w:bCs/>
    </w:rPr>
  </w:style>
  <w:style w:type="character" w:customStyle="1" w:styleId="KommentarthemaZchn">
    <w:name w:val="Kommentarthema Zchn"/>
    <w:basedOn w:val="KommentartextZchn"/>
    <w:link w:val="Kommentarthema"/>
    <w:uiPriority w:val="99"/>
    <w:semiHidden/>
    <w:rsid w:val="00B65AEB"/>
    <w:rPr>
      <w:b/>
      <w:bCs/>
      <w:color w:val="000000" w:themeColor="text1"/>
      <w:sz w:val="20"/>
      <w:szCs w:val="20"/>
    </w:rPr>
  </w:style>
  <w:style w:type="paragraph" w:customStyle="1" w:styleId="paragraph">
    <w:name w:val="paragraph"/>
    <w:basedOn w:val="Standard"/>
    <w:rsid w:val="00A247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lid-translation">
    <w:name w:val="tlid-translation"/>
    <w:basedOn w:val="Absatz-Standardschriftart"/>
    <w:rsid w:val="00A247B3"/>
  </w:style>
  <w:style w:type="character" w:styleId="BesuchterLink">
    <w:name w:val="FollowedHyperlink"/>
    <w:basedOn w:val="Absatz-Standardschriftart"/>
    <w:uiPriority w:val="99"/>
    <w:semiHidden/>
    <w:unhideWhenUsed/>
    <w:rsid w:val="000E4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403">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72442591">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082988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99071390">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942">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yssenkrupp-steel.com/de/" TargetMode="External"/><Relationship Id="rId13" Type="http://schemas.openxmlformats.org/officeDocument/2006/relationships/hyperlink" Target="mailto:nils.pfennig@thyssenkrupp.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grid-europ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quino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hyssenkrupp-ste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B313-600C-40AB-A32B-FB3284C5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DPI - Dr. PABST International, München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Ü en-de</dc:subject>
  <dc:creator>Dr. PABST International</dc:creator>
  <cp:lastModifiedBy>Pfennig, Nils</cp:lastModifiedBy>
  <cp:revision>6</cp:revision>
  <cp:lastPrinted>2019-10-09T13:39:00Z</cp:lastPrinted>
  <dcterms:created xsi:type="dcterms:W3CDTF">2019-10-07T16:04:00Z</dcterms:created>
  <dcterms:modified xsi:type="dcterms:W3CDTF">2019-10-09T13:40:00Z</dcterms:modified>
</cp:coreProperties>
</file>