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1E7E0A" w:rsidTr="001E7E0A">
        <w:trPr>
          <w:trHeight w:val="992"/>
        </w:trPr>
        <w:tc>
          <w:tcPr>
            <w:tcW w:w="7655" w:type="dxa"/>
          </w:tcPr>
          <w:p w:rsidR="001E7E0A" w:rsidRDefault="001E7E0A" w:rsidP="00F4093A">
            <w:pPr>
              <w:pStyle w:val="Absenderadresse1"/>
            </w:pPr>
          </w:p>
        </w:tc>
        <w:tc>
          <w:tcPr>
            <w:tcW w:w="1724" w:type="dxa"/>
          </w:tcPr>
          <w:p w:rsidR="001E7E0A" w:rsidRDefault="0074196D" w:rsidP="001E7E0A">
            <w:pPr>
              <w:pStyle w:val="Datumsangabe"/>
            </w:pPr>
            <w:r>
              <w:t>2</w:t>
            </w:r>
            <w:r w:rsidR="005748A2">
              <w:t>8</w:t>
            </w:r>
            <w:bookmarkStart w:id="0" w:name="_GoBack"/>
            <w:bookmarkEnd w:id="0"/>
            <w:r w:rsidR="001E7E0A">
              <w:t>.</w:t>
            </w:r>
            <w:r>
              <w:t>01</w:t>
            </w:r>
            <w:r w:rsidR="001E7E0A">
              <w:t>.</w:t>
            </w:r>
            <w:r>
              <w:t>2020</w:t>
            </w:r>
          </w:p>
          <w:p w:rsidR="001E7E0A" w:rsidRPr="0087668E" w:rsidRDefault="001E7E0A" w:rsidP="003A6C96">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BD3EE5">
              <w:rPr>
                <w:noProof/>
              </w:rPr>
              <w:t>1</w:t>
            </w:r>
            <w:r w:rsidRPr="0087668E">
              <w:fldChar w:fldCharType="end"/>
            </w:r>
            <w:r w:rsidRPr="0087668E">
              <w:t>/</w:t>
            </w:r>
            <w:r w:rsidR="003A6C96">
              <w:t>1</w:t>
            </w:r>
          </w:p>
        </w:tc>
      </w:tr>
    </w:tbl>
    <w:p w:rsidR="0074196D" w:rsidRDefault="0074196D" w:rsidP="0074196D">
      <w:pPr>
        <w:spacing w:line="276" w:lineRule="auto"/>
        <w:jc w:val="both"/>
        <w:rPr>
          <w:rFonts w:ascii="TKTypeRegular" w:hAnsi="TKTypeRegular"/>
          <w:b/>
          <w:sz w:val="24"/>
          <w:szCs w:val="24"/>
        </w:rPr>
      </w:pPr>
      <w:r>
        <w:rPr>
          <w:rFonts w:ascii="TKTypeRegular" w:hAnsi="TKTypeRegular"/>
          <w:b/>
          <w:sz w:val="24"/>
          <w:szCs w:val="24"/>
        </w:rPr>
        <w:t xml:space="preserve">Markus </w:t>
      </w:r>
      <w:proofErr w:type="spellStart"/>
      <w:r>
        <w:rPr>
          <w:rFonts w:ascii="TKTypeRegular" w:hAnsi="TKTypeRegular"/>
          <w:b/>
          <w:sz w:val="24"/>
          <w:szCs w:val="24"/>
        </w:rPr>
        <w:t>Grolms</w:t>
      </w:r>
      <w:proofErr w:type="spellEnd"/>
      <w:r>
        <w:rPr>
          <w:rFonts w:ascii="TKTypeRegular" w:hAnsi="TKTypeRegular"/>
          <w:b/>
          <w:sz w:val="24"/>
          <w:szCs w:val="24"/>
        </w:rPr>
        <w:t xml:space="preserve"> soll Personalvorstand bei thyssenkrupp Steel werden</w:t>
      </w:r>
    </w:p>
    <w:p w:rsidR="0074196D" w:rsidRDefault="0074196D" w:rsidP="0074196D">
      <w:pPr>
        <w:spacing w:line="276" w:lineRule="auto"/>
        <w:jc w:val="both"/>
        <w:rPr>
          <w:rFonts w:ascii="TKTypeRegular" w:hAnsi="TKTypeRegular"/>
          <w:b/>
          <w:color w:val="auto"/>
          <w:sz w:val="24"/>
          <w:szCs w:val="24"/>
        </w:rPr>
      </w:pPr>
    </w:p>
    <w:p w:rsidR="0074196D" w:rsidRPr="003A6C96" w:rsidRDefault="0074196D" w:rsidP="0074196D">
      <w:pPr>
        <w:spacing w:line="276" w:lineRule="auto"/>
        <w:jc w:val="both"/>
        <w:rPr>
          <w:rFonts w:ascii="TKTypeRegular" w:hAnsi="TKTypeRegular"/>
        </w:rPr>
      </w:pPr>
      <w:r w:rsidRPr="003A6C96">
        <w:rPr>
          <w:rFonts w:ascii="TKTypeRegular" w:hAnsi="TKTypeRegular"/>
        </w:rPr>
        <w:t xml:space="preserve">Markus </w:t>
      </w:r>
      <w:proofErr w:type="spellStart"/>
      <w:r w:rsidRPr="003A6C96">
        <w:rPr>
          <w:rFonts w:ascii="TKTypeRegular" w:hAnsi="TKTypeRegular"/>
        </w:rPr>
        <w:t>Grolms</w:t>
      </w:r>
      <w:proofErr w:type="spellEnd"/>
      <w:r w:rsidRPr="003A6C96">
        <w:rPr>
          <w:rFonts w:ascii="TKTypeRegular" w:hAnsi="TKTypeRegular"/>
        </w:rPr>
        <w:t xml:space="preserve">, stellvertretender Vorsitzender des Aufsichtsrats der thyssenkrupp AG, legt sein Mandat zum Ende der Hauptversammlung am 31. Januar 2020 nieder. </w:t>
      </w:r>
      <w:proofErr w:type="spellStart"/>
      <w:r w:rsidRPr="003A6C96">
        <w:rPr>
          <w:rFonts w:ascii="TKTypeRegular" w:hAnsi="TKTypeRegular"/>
        </w:rPr>
        <w:t>Grolms</w:t>
      </w:r>
      <w:proofErr w:type="spellEnd"/>
      <w:r w:rsidRPr="003A6C96">
        <w:rPr>
          <w:rFonts w:ascii="TKTypeRegular" w:hAnsi="TKTypeRegular"/>
        </w:rPr>
        <w:t xml:space="preserve"> ist Gewerkschaftssekretär der IG Metall und gehört dem Aufsichtsrat seit 2009 als Vertreter der Gewerkschaften an. Als Nachfolger für Markus </w:t>
      </w:r>
      <w:proofErr w:type="spellStart"/>
      <w:r w:rsidRPr="003A6C96">
        <w:rPr>
          <w:rFonts w:ascii="TKTypeRegular" w:hAnsi="TKTypeRegular"/>
        </w:rPr>
        <w:t>Grolms</w:t>
      </w:r>
      <w:proofErr w:type="spellEnd"/>
      <w:r w:rsidRPr="003A6C96">
        <w:rPr>
          <w:rFonts w:ascii="TKTypeRegular" w:hAnsi="TKTypeRegular"/>
        </w:rPr>
        <w:t xml:space="preserve"> hat das Amtsgericht Duisburg auf Vorschlag der IG Metall Jürgen Kerner, Hauptkassierer und geschäftsführendes Vorstandsmitglied der IG Metall in Frankfurt, bestellt.</w:t>
      </w:r>
    </w:p>
    <w:p w:rsidR="0074196D" w:rsidRPr="003A6C96" w:rsidRDefault="0074196D" w:rsidP="0074196D">
      <w:pPr>
        <w:spacing w:line="276" w:lineRule="auto"/>
        <w:jc w:val="both"/>
        <w:rPr>
          <w:rFonts w:ascii="TKTypeRegular" w:hAnsi="TKTypeRegular"/>
        </w:rPr>
      </w:pPr>
    </w:p>
    <w:p w:rsidR="0074196D" w:rsidRPr="003A6C96" w:rsidRDefault="0074196D" w:rsidP="0074196D">
      <w:pPr>
        <w:spacing w:line="276" w:lineRule="auto"/>
        <w:jc w:val="both"/>
        <w:rPr>
          <w:rFonts w:ascii="TKTypeRegular" w:hAnsi="TKTypeRegular"/>
        </w:rPr>
      </w:pPr>
      <w:r w:rsidRPr="003A6C96">
        <w:rPr>
          <w:rFonts w:ascii="TKTypeRegular" w:hAnsi="TKTypeRegular"/>
        </w:rPr>
        <w:t xml:space="preserve">Die IG Metall hat der thyssenkrupp AG außerdem mitgeteilt, Markus </w:t>
      </w:r>
      <w:proofErr w:type="spellStart"/>
      <w:r w:rsidRPr="003A6C96">
        <w:rPr>
          <w:rFonts w:ascii="TKTypeRegular" w:hAnsi="TKTypeRegular"/>
        </w:rPr>
        <w:t>Grolms</w:t>
      </w:r>
      <w:proofErr w:type="spellEnd"/>
      <w:r w:rsidRPr="003A6C96">
        <w:rPr>
          <w:rFonts w:ascii="TKTypeRegular" w:hAnsi="TKTypeRegular"/>
        </w:rPr>
        <w:t xml:space="preserve"> für die demnächst zu besetzende Position als Arbeitsdirektor und Personalvorstand für das Stahlgeschäft von thyssenkrupp vorzuschlagen. Die thyssenkrupp Steel Europe AG ist ein montanmitbestimmtes Unternehmen. Daher liegt das Vorschlagsrecht für die Rolle des Arbeitsdirektors bei der IG Metall. </w:t>
      </w:r>
      <w:proofErr w:type="spellStart"/>
      <w:r w:rsidRPr="003A6C96">
        <w:rPr>
          <w:rFonts w:ascii="TKTypeRegular" w:hAnsi="TKTypeRegular"/>
        </w:rPr>
        <w:t>Grolms</w:t>
      </w:r>
      <w:proofErr w:type="spellEnd"/>
      <w:r w:rsidRPr="003A6C96">
        <w:rPr>
          <w:rFonts w:ascii="TKTypeRegular" w:hAnsi="TKTypeRegular"/>
        </w:rPr>
        <w:t xml:space="preserve"> soll seine neue Aufgabe am </w:t>
      </w:r>
      <w:r w:rsidR="00D950ED" w:rsidRPr="003A6C96">
        <w:rPr>
          <w:rFonts w:ascii="TKTypeRegular" w:hAnsi="TKTypeRegular"/>
        </w:rPr>
        <w:br/>
      </w:r>
      <w:r w:rsidRPr="003A6C96">
        <w:rPr>
          <w:rFonts w:ascii="TKTypeRegular" w:hAnsi="TKTypeRegular"/>
        </w:rPr>
        <w:t xml:space="preserve">1. April 2020 übernehmen. Die Veränderung steht unter dem Vorbehalt der Zustimmung des Aufsichtsrats der thyssenkrupp Steel Europe AG. </w:t>
      </w:r>
    </w:p>
    <w:p w:rsidR="0074196D" w:rsidRPr="003A6C96" w:rsidRDefault="0074196D" w:rsidP="0074196D">
      <w:pPr>
        <w:spacing w:line="276" w:lineRule="auto"/>
        <w:jc w:val="both"/>
        <w:rPr>
          <w:rFonts w:ascii="TKTypeRegular" w:hAnsi="TKTypeRegular"/>
        </w:rPr>
      </w:pPr>
    </w:p>
    <w:p w:rsidR="0074196D" w:rsidRPr="003A6C96" w:rsidRDefault="0074196D" w:rsidP="0074196D">
      <w:pPr>
        <w:spacing w:line="276" w:lineRule="auto"/>
        <w:jc w:val="both"/>
        <w:rPr>
          <w:rFonts w:ascii="TKTypeRegular" w:hAnsi="TKTypeRegular"/>
        </w:rPr>
      </w:pPr>
      <w:r w:rsidRPr="003A6C96">
        <w:rPr>
          <w:rFonts w:ascii="TKTypeRegular" w:hAnsi="TKTypeRegular"/>
        </w:rPr>
        <w:t xml:space="preserve">Prof. Dr. Siegfried Russwurm, Aufsichtsratsvorsitzender der thyssenkrupp AG: „Markus </w:t>
      </w:r>
      <w:proofErr w:type="spellStart"/>
      <w:r w:rsidRPr="003A6C96">
        <w:rPr>
          <w:rFonts w:ascii="TKTypeRegular" w:hAnsi="TKTypeRegular"/>
        </w:rPr>
        <w:t>Grolms</w:t>
      </w:r>
      <w:proofErr w:type="spellEnd"/>
      <w:r w:rsidRPr="003A6C96">
        <w:rPr>
          <w:rFonts w:ascii="TKTypeRegular" w:hAnsi="TKTypeRegular"/>
        </w:rPr>
        <w:t xml:space="preserve"> war im Aufsichtsrat stets ein starker und streitbarer Kämpfer für die Interessen der Arbeitnehmer, aber auch ein zuverlässiger Partner für die Entwicklung von thyssenkrupp. Beleg dafür ist nicht zuletzt, dass er im Sommer 2018 in schwieriger Lage zwischenzeitlich als stellvertretender Vorsitzender umsichtig und konstruktiv die Führung des Aufsichtsrats übernommen hat. Damit hat er dem Unternehmen einen großen Dienst erwiesen. Wir sind sehr froh darüber, dass uns Markus </w:t>
      </w:r>
      <w:proofErr w:type="spellStart"/>
      <w:r w:rsidRPr="003A6C96">
        <w:rPr>
          <w:rFonts w:ascii="TKTypeRegular" w:hAnsi="TKTypeRegular"/>
        </w:rPr>
        <w:t>Grolms</w:t>
      </w:r>
      <w:proofErr w:type="spellEnd"/>
      <w:r w:rsidRPr="003A6C96">
        <w:rPr>
          <w:rFonts w:ascii="TKTypeRegular" w:hAnsi="TKTypeRegular"/>
        </w:rPr>
        <w:t xml:space="preserve"> für das Unternehmen erhalten bleibt. Für seine neue Aufgabe wünschen wir ihm alles erdenklich Gute.“ </w:t>
      </w:r>
    </w:p>
    <w:p w:rsidR="0074196D" w:rsidRPr="003A6C96" w:rsidRDefault="0074196D" w:rsidP="0074196D">
      <w:pPr>
        <w:spacing w:line="276" w:lineRule="auto"/>
        <w:jc w:val="both"/>
        <w:rPr>
          <w:rFonts w:ascii="TKTypeRegular" w:hAnsi="TKTypeRegular"/>
        </w:rPr>
      </w:pPr>
    </w:p>
    <w:p w:rsidR="0074196D" w:rsidRPr="003A6C96" w:rsidRDefault="0074196D" w:rsidP="0074196D">
      <w:pPr>
        <w:spacing w:line="276" w:lineRule="auto"/>
        <w:jc w:val="both"/>
        <w:rPr>
          <w:rFonts w:ascii="TKTypeRegular" w:hAnsi="TKTypeRegular"/>
        </w:rPr>
      </w:pPr>
      <w:r w:rsidRPr="003A6C96">
        <w:rPr>
          <w:rFonts w:ascii="TKTypeRegular" w:hAnsi="TKTypeRegular"/>
        </w:rPr>
        <w:t>Russwurm weiter: „Mit Jürgen Kerner hat die IG Metall einen kompetenten und routinierten Nachfolger vorgeschlagen. Das ist ein starkes Signal. Mit seiner industriellen Erfahrung ist Jürgen Kerner eine ausgezeichnete Ergänzung für den Aufsichtsrat von thyssenkrupp.“</w:t>
      </w:r>
    </w:p>
    <w:p w:rsidR="0074196D" w:rsidRPr="003A6C96" w:rsidRDefault="0074196D" w:rsidP="0074196D">
      <w:pPr>
        <w:spacing w:line="276" w:lineRule="auto"/>
        <w:jc w:val="both"/>
        <w:rPr>
          <w:rFonts w:ascii="TKTypeRegular" w:hAnsi="TKTypeRegular"/>
        </w:rPr>
      </w:pPr>
    </w:p>
    <w:p w:rsidR="0074196D" w:rsidRPr="003A6C96" w:rsidRDefault="0074196D" w:rsidP="0074196D">
      <w:pPr>
        <w:spacing w:line="276" w:lineRule="auto"/>
        <w:jc w:val="both"/>
        <w:rPr>
          <w:rFonts w:ascii="TKTypeRegular" w:hAnsi="TKTypeRegular"/>
        </w:rPr>
      </w:pPr>
      <w:r w:rsidRPr="003A6C96">
        <w:rPr>
          <w:rFonts w:ascii="TKTypeRegular" w:hAnsi="TKTypeRegular"/>
        </w:rPr>
        <w:t>Jürgen Kerner ist seit Oktober 2011 geschäftsführendes Vorstandsmitglied und seit November 2013 Hauptkassierer der IG Metall. Der gelernte Informationselektroniker ist zuständig für die Bereiche Finanzen, Controlling, Interne Dienstleistungen und IT der Gewerkschaft. Zudem verantwortet er die Koordination der Branchenpolitik, zu der auch die Stahlindustrie gehört, und das für Siemens zuständige Team der IG Metall. Kerner hat als Aufsichtsratsmitglied bereits den Umbau verschiedener großer deutscher Konzerne begleitet.</w:t>
      </w:r>
    </w:p>
    <w:p w:rsidR="002F56D0" w:rsidRDefault="002F56D0" w:rsidP="00F4093A"/>
    <w:p w:rsidR="0074196D" w:rsidRDefault="0074196D" w:rsidP="00F4093A"/>
    <w:p w:rsidR="0074196D" w:rsidRPr="005067B4" w:rsidRDefault="0074196D" w:rsidP="0074196D">
      <w:pPr>
        <w:jc w:val="both"/>
        <w:rPr>
          <w:rFonts w:ascii="TKTypeBold" w:hAnsi="TKTypeBold"/>
          <w:bCs/>
          <w:color w:val="auto"/>
          <w:sz w:val="22"/>
          <w:szCs w:val="20"/>
        </w:rPr>
      </w:pPr>
      <w:r w:rsidRPr="005067B4">
        <w:rPr>
          <w:rFonts w:ascii="TKTypeBold" w:hAnsi="TKTypeBold"/>
          <w:color w:val="auto"/>
          <w:sz w:val="22"/>
          <w:szCs w:val="20"/>
        </w:rPr>
        <w:t>Ansprechpartner für Medien</w:t>
      </w:r>
      <w:r w:rsidRPr="005067B4">
        <w:rPr>
          <w:rFonts w:ascii="TKTypeBold" w:hAnsi="TKTypeBold"/>
          <w:bCs/>
          <w:color w:val="auto"/>
          <w:sz w:val="22"/>
          <w:szCs w:val="20"/>
        </w:rPr>
        <w:t xml:space="preserve"> </w:t>
      </w:r>
    </w:p>
    <w:p w:rsidR="0074196D" w:rsidRPr="0083558C" w:rsidRDefault="0074196D" w:rsidP="0074196D">
      <w:pPr>
        <w:jc w:val="both"/>
        <w:rPr>
          <w:rFonts w:ascii="TKTypeRegular" w:hAnsi="TKTypeRegular"/>
          <w:color w:val="auto"/>
          <w:szCs w:val="20"/>
        </w:rPr>
      </w:pPr>
      <w:r w:rsidRPr="0083558C">
        <w:rPr>
          <w:rFonts w:ascii="TKTypeRegular" w:hAnsi="TKTypeRegular"/>
          <w:color w:val="auto"/>
          <w:szCs w:val="20"/>
        </w:rPr>
        <w:t>thyssenkrupp AG Communications</w:t>
      </w:r>
    </w:p>
    <w:p w:rsidR="0074196D" w:rsidRPr="0083558C" w:rsidRDefault="0074196D" w:rsidP="0074196D">
      <w:pPr>
        <w:jc w:val="both"/>
        <w:rPr>
          <w:rFonts w:ascii="TKTypeRegular" w:hAnsi="TKTypeRegular"/>
          <w:color w:val="auto"/>
          <w:szCs w:val="20"/>
        </w:rPr>
      </w:pPr>
      <w:r w:rsidRPr="0083558C">
        <w:rPr>
          <w:rFonts w:ascii="TKTypeRegular" w:hAnsi="TKTypeRegular"/>
          <w:color w:val="auto"/>
          <w:szCs w:val="20"/>
        </w:rPr>
        <w:t>Peter Sauer</w:t>
      </w:r>
      <w:r w:rsidR="002D0490">
        <w:rPr>
          <w:rFonts w:ascii="TKTypeRegular" w:hAnsi="TKTypeRegular"/>
          <w:color w:val="auto"/>
          <w:szCs w:val="20"/>
        </w:rPr>
        <w:tab/>
      </w:r>
      <w:r w:rsidR="002D0490">
        <w:rPr>
          <w:rFonts w:ascii="TKTypeRegular" w:hAnsi="TKTypeRegular"/>
          <w:color w:val="auto"/>
          <w:szCs w:val="20"/>
        </w:rPr>
        <w:tab/>
      </w:r>
      <w:r w:rsidR="002D0490">
        <w:rPr>
          <w:rFonts w:ascii="TKTypeRegular" w:hAnsi="TKTypeRegular"/>
          <w:color w:val="auto"/>
          <w:szCs w:val="20"/>
        </w:rPr>
        <w:tab/>
      </w:r>
      <w:r w:rsidR="002D0490">
        <w:rPr>
          <w:rFonts w:ascii="TKTypeRegular" w:hAnsi="TKTypeRegular"/>
          <w:color w:val="auto"/>
          <w:szCs w:val="20"/>
        </w:rPr>
        <w:tab/>
        <w:t>Tim Proll-Gerwe</w:t>
      </w:r>
    </w:p>
    <w:p w:rsidR="0074196D" w:rsidRPr="0083558C" w:rsidRDefault="0074196D" w:rsidP="0074196D">
      <w:pPr>
        <w:jc w:val="both"/>
        <w:rPr>
          <w:rFonts w:ascii="TKTypeRegular" w:hAnsi="TKTypeRegular"/>
          <w:color w:val="auto"/>
          <w:szCs w:val="20"/>
        </w:rPr>
      </w:pPr>
      <w:r w:rsidRPr="0083558C">
        <w:rPr>
          <w:rFonts w:ascii="TKTypeRegular" w:hAnsi="TKTypeRegular"/>
          <w:color w:val="auto"/>
          <w:szCs w:val="20"/>
        </w:rPr>
        <w:t>Telefon: +49 (201) 844-536791</w:t>
      </w:r>
      <w:r w:rsidR="002D0490">
        <w:rPr>
          <w:rFonts w:ascii="TKTypeRegular" w:hAnsi="TKTypeRegular"/>
          <w:color w:val="auto"/>
          <w:szCs w:val="20"/>
        </w:rPr>
        <w:tab/>
      </w:r>
      <w:r w:rsidR="002D0490">
        <w:rPr>
          <w:rFonts w:ascii="TKTypeRegular" w:hAnsi="TKTypeRegular"/>
          <w:color w:val="auto"/>
          <w:szCs w:val="20"/>
        </w:rPr>
        <w:tab/>
        <w:t>Telefon: +49 (201) 844-537961</w:t>
      </w:r>
    </w:p>
    <w:p w:rsidR="0074196D" w:rsidRPr="000A0BD8" w:rsidRDefault="0074196D" w:rsidP="0074196D">
      <w:pPr>
        <w:jc w:val="both"/>
        <w:rPr>
          <w:rFonts w:ascii="TKTypeRegular" w:hAnsi="TKTypeRegular"/>
          <w:color w:val="auto"/>
          <w:szCs w:val="20"/>
          <w:lang w:val="en-US"/>
        </w:rPr>
      </w:pPr>
      <w:proofErr w:type="gramStart"/>
      <w:r w:rsidRPr="000A0BD8">
        <w:rPr>
          <w:rFonts w:ascii="TKTypeRegular" w:hAnsi="TKTypeRegular"/>
          <w:color w:val="auto"/>
          <w:szCs w:val="20"/>
          <w:lang w:val="en-US"/>
        </w:rPr>
        <w:t>mailto</w:t>
      </w:r>
      <w:proofErr w:type="gramEnd"/>
      <w:r w:rsidRPr="000A0BD8">
        <w:rPr>
          <w:rFonts w:ascii="TKTypeRegular" w:hAnsi="TKTypeRegular"/>
          <w:color w:val="auto"/>
          <w:szCs w:val="20"/>
          <w:lang w:val="en-US"/>
        </w:rPr>
        <w:t xml:space="preserve">: </w:t>
      </w:r>
      <w:hyperlink r:id="rId8" w:history="1">
        <w:r w:rsidRPr="000A0BD8">
          <w:rPr>
            <w:rStyle w:val="Hyperlink"/>
            <w:rFonts w:ascii="TKTypeRegular" w:hAnsi="TKTypeRegular"/>
            <w:color w:val="auto"/>
            <w:szCs w:val="20"/>
            <w:lang w:val="en-US"/>
          </w:rPr>
          <w:t>press@thyssenkrupp.com</w:t>
        </w:r>
      </w:hyperlink>
      <w:r w:rsidRPr="000A0BD8">
        <w:rPr>
          <w:rFonts w:ascii="TKTypeRegular" w:hAnsi="TKTypeRegular"/>
          <w:color w:val="auto"/>
          <w:szCs w:val="20"/>
          <w:lang w:val="en-US"/>
        </w:rPr>
        <w:t xml:space="preserve"> </w:t>
      </w:r>
      <w:hyperlink r:id="rId9" w:history="1"/>
      <w:r w:rsidRPr="000A0BD8">
        <w:rPr>
          <w:rFonts w:ascii="TKTypeRegular" w:hAnsi="TKTypeRegular"/>
          <w:color w:val="auto"/>
          <w:szCs w:val="20"/>
          <w:lang w:val="en-US"/>
        </w:rPr>
        <w:t xml:space="preserve"> </w:t>
      </w:r>
    </w:p>
    <w:p w:rsidR="002F56D0" w:rsidRPr="000A0BD8" w:rsidRDefault="002F56D0" w:rsidP="00F4093A">
      <w:pPr>
        <w:rPr>
          <w:lang w:val="en-US"/>
        </w:rPr>
      </w:pPr>
    </w:p>
    <w:p w:rsidR="002F56D0" w:rsidRPr="000A0BD8" w:rsidRDefault="000A0BD8" w:rsidP="002F56D0">
      <w:pPr>
        <w:rPr>
          <w:lang w:val="en-US"/>
        </w:rPr>
      </w:pPr>
      <w:hyperlink r:id="rId10" w:history="1">
        <w:r w:rsidR="002F56D0" w:rsidRPr="000A0BD8">
          <w:rPr>
            <w:rStyle w:val="Hyperlink"/>
            <w:lang w:val="en-US"/>
          </w:rPr>
          <w:t>www.thyssenkrupp.com</w:t>
        </w:r>
      </w:hyperlink>
    </w:p>
    <w:p w:rsidR="002F56D0" w:rsidRPr="00894382" w:rsidRDefault="002F56D0" w:rsidP="002F56D0">
      <w:r>
        <w:t xml:space="preserve">Twitter: </w:t>
      </w:r>
      <w:hyperlink r:id="rId11" w:history="1">
        <w:r w:rsidRPr="00F41068">
          <w:rPr>
            <w:rStyle w:val="Hyperlink"/>
          </w:rPr>
          <w:t>@thyssenkrupp</w:t>
        </w:r>
      </w:hyperlink>
    </w:p>
    <w:p w:rsidR="002F56D0" w:rsidRDefault="002F56D0" w:rsidP="00F4093A">
      <w:r w:rsidRPr="002F56D0">
        <w:t xml:space="preserve">Company </w:t>
      </w:r>
      <w:proofErr w:type="spellStart"/>
      <w:r w:rsidRPr="002F56D0">
        <w:t>blog</w:t>
      </w:r>
      <w:proofErr w:type="spellEnd"/>
      <w:r w:rsidRPr="002F56D0">
        <w:t xml:space="preserve">: </w:t>
      </w:r>
      <w:hyperlink r:id="rId12" w:history="1">
        <w:r w:rsidRPr="002F56D0">
          <w:rPr>
            <w:rStyle w:val="Hyperlink"/>
            <w:rFonts w:ascii="TKTypeRegular" w:hAnsi="TKTypeRegular"/>
          </w:rPr>
          <w:t>https://engineered.thyssenkrupp.com</w:t>
        </w:r>
      </w:hyperlink>
    </w:p>
    <w:sectPr w:rsidR="002F56D0" w:rsidSect="003A6C96">
      <w:headerReference w:type="default" r:id="rId13"/>
      <w:footerReference w:type="default" r:id="rId14"/>
      <w:headerReference w:type="first" r:id="rId15"/>
      <w:footerReference w:type="first" r:id="rId16"/>
      <w:footnotePr>
        <w:pos w:val="beneathText"/>
      </w:footnotePr>
      <w:pgSz w:w="11906" w:h="16838" w:code="9"/>
      <w:pgMar w:top="2778" w:right="1983"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336" w:rsidRDefault="004E0336" w:rsidP="005B5ABA">
      <w:pPr>
        <w:spacing w:line="240" w:lineRule="auto"/>
      </w:pPr>
      <w:r>
        <w:separator/>
      </w:r>
    </w:p>
  </w:endnote>
  <w:endnote w:type="continuationSeparator" w:id="0">
    <w:p w:rsidR="004E0336" w:rsidRDefault="004E0336"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Franklin Gothic Medium Cond"/>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KTypeBold">
    <w:panose1 w:val="020B0806040502020204"/>
    <w:charset w:val="00"/>
    <w:family w:val="swiss"/>
    <w:pitch w:val="variable"/>
    <w:sig w:usb0="800000A7" w:usb1="00000040" w:usb2="00000000" w:usb3="00000000" w:csb0="00000093"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F0" w:rsidRDefault="0074196D">
    <w:pPr>
      <w:pStyle w:val="Fuzeile"/>
    </w:pPr>
    <w:r>
      <w:rPr>
        <w:noProof/>
        <w:lang w:eastAsia="de-DE"/>
      </w:rPr>
      <mc:AlternateContent>
        <mc:Choice Requires="wps">
          <w:drawing>
            <wp:anchor distT="180340" distB="0" distL="114300" distR="114300" simplePos="0" relativeHeight="251657728" behindDoc="0" locked="0" layoutInCell="1" allowOverlap="1" wp14:anchorId="43A6CAFE" wp14:editId="70C63987">
              <wp:simplePos x="0" y="0"/>
              <wp:positionH relativeFrom="page">
                <wp:posOffset>895350</wp:posOffset>
              </wp:positionH>
              <wp:positionV relativeFrom="page">
                <wp:posOffset>10010775</wp:posOffset>
              </wp:positionV>
              <wp:extent cx="5954395" cy="411480"/>
              <wp:effectExtent l="0" t="0" r="8255" b="7620"/>
              <wp:wrapTopAndBottom/>
              <wp:docPr id="22" name="Rechteck 22"/>
              <wp:cNvGraphicFramePr/>
              <a:graphic xmlns:a="http://schemas.openxmlformats.org/drawingml/2006/main">
                <a:graphicData uri="http://schemas.microsoft.com/office/word/2010/wordprocessingShape">
                  <wps:wsp>
                    <wps:cNvSpPr/>
                    <wps:spPr>
                      <a:xfrm>
                        <a:off x="0" y="0"/>
                        <a:ext cx="5954395" cy="4114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196D" w:rsidRDefault="0074196D" w:rsidP="0074196D">
                          <w:pPr>
                            <w:pStyle w:val="Fuzeile"/>
                          </w:pPr>
                          <w:r>
                            <w:t>thyssenkrupp AG, thyssenkrupp Allee 1, 45143 Essen, Deutschland, T: +49 201 844</w:t>
                          </w:r>
                          <w:r>
                            <w:rPr>
                              <w:rFonts w:ascii="Arial" w:hAnsi="Arial" w:cs="Arial"/>
                            </w:rPr>
                            <w:t> </w:t>
                          </w:r>
                          <w:r>
                            <w:t>-</w:t>
                          </w:r>
                          <w:r>
                            <w:rPr>
                              <w:rFonts w:ascii="Arial" w:hAnsi="Arial" w:cs="Arial"/>
                            </w:rPr>
                            <w:t> </w:t>
                          </w:r>
                          <w:r>
                            <w:t>536236, press@thyssenkrupp.com, www.thyssenkrupp.com</w:t>
                          </w:r>
                        </w:p>
                        <w:p w:rsidR="0074196D" w:rsidRDefault="0074196D" w:rsidP="0074196D">
                          <w:pPr>
                            <w:pStyle w:val="Fuzeile"/>
                          </w:pPr>
                          <w:r>
                            <w:t>Vorsitzender des Aufsichtsrats: Prof. Dr. Siegfried Russwurm, Vorstand: Martina Merz (Vorsitzende), Oliver Burkhard, Johannes Dietsch, Dr. Klaus Keysberg</w:t>
                          </w:r>
                        </w:p>
                        <w:p w:rsidR="0074196D" w:rsidRPr="00AF75F1" w:rsidRDefault="0074196D" w:rsidP="0074196D">
                          <w:pPr>
                            <w:pStyle w:val="Fuzeile"/>
                          </w:pPr>
                          <w:r>
                            <w:t>Sitz der Gesellschaft: Duisburg und Essen, Registergerichte: Duisburg HR B 9092, Essen HR B 15364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6CAFE" id="Rechteck 22" o:spid="_x0000_s1027" style="position:absolute;left:0;text-align:left;margin-left:70.5pt;margin-top:788.25pt;width:468.85pt;height:32.4pt;z-index:251660288;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" filled="f" stroked="f" strokeweight="1pt">
              <v:textbox inset="0,0,0,0">
                <w:txbxContent>
                  <w:p w:rsidR="0074196D" w:rsidRDefault="0074196D" w:rsidP="0074196D">
                    <w:pPr>
                      <w:pStyle w:val="Fuzeile"/>
                    </w:pPr>
                    <w:r>
                      <w:t>thyssenkrupp AG, thyssenkrupp Allee 1, 45143 Essen, Deutschland, T: +49 201 844</w:t>
                    </w:r>
                    <w:r>
                      <w:rPr>
                        <w:rFonts w:ascii="Arial" w:hAnsi="Arial" w:cs="Arial"/>
                      </w:rPr>
                      <w:t> </w:t>
                    </w:r>
                    <w:r>
                      <w:t>-</w:t>
                    </w:r>
                    <w:r>
                      <w:rPr>
                        <w:rFonts w:ascii="Arial" w:hAnsi="Arial" w:cs="Arial"/>
                      </w:rPr>
                      <w:t> </w:t>
                    </w:r>
                    <w:r>
                      <w:t>536236, press@thyssenkrupp.com, www.thyssenkrupp.com</w:t>
                    </w:r>
                  </w:p>
                  <w:p w:rsidR="0074196D" w:rsidRDefault="0074196D" w:rsidP="0074196D">
                    <w:pPr>
                      <w:pStyle w:val="Fuzeile"/>
                    </w:pPr>
                    <w:r>
                      <w:t>Vorsitzender des Aufsichtsrats: Prof. Dr. Siegfried Russwurm, Vorstand: Martina Merz (Vorsitzende), Oliver Burkhard, Johannes Dietsch, Dr. Klaus Keysberg</w:t>
                    </w:r>
                  </w:p>
                  <w:p w:rsidR="0074196D" w:rsidRPr="00AF75F1" w:rsidRDefault="0074196D" w:rsidP="0074196D">
                    <w:pPr>
                      <w:pStyle w:val="Fuzeile"/>
                    </w:pPr>
                    <w:r>
                      <w:t>Sitz der Gesellschaft: Duisburg und Essen, Registergerichte: Duisburg HR B 9092, Essen HR B 15364</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Default="007D3550">
    <w:pPr>
      <w:pStyle w:val="Fuzeile"/>
    </w:pPr>
    <w:r>
      <w:rPr>
        <w:noProof/>
        <w:lang w:eastAsia="de-DE"/>
      </w:rPr>
      <mc:AlternateContent>
        <mc:Choice Requires="wps">
          <w:drawing>
            <wp:anchor distT="180340" distB="0" distL="114300" distR="114300" simplePos="0" relativeHeight="251655680" behindDoc="0" locked="0" layoutInCell="1" allowOverlap="1" wp14:anchorId="098107A9" wp14:editId="360FA355">
              <wp:simplePos x="0" y="0"/>
              <wp:positionH relativeFrom="page">
                <wp:posOffset>885825</wp:posOffset>
              </wp:positionH>
              <wp:positionV relativeFrom="page">
                <wp:posOffset>9858375</wp:posOffset>
              </wp:positionV>
              <wp:extent cx="5954400" cy="411480"/>
              <wp:effectExtent l="0" t="0" r="8255" b="7620"/>
              <wp:wrapTopAndBottom/>
              <wp:docPr id="5" name="Rechteck 5"/>
              <wp:cNvGraphicFramePr/>
              <a:graphic xmlns:a="http://schemas.openxmlformats.org/drawingml/2006/main">
                <a:graphicData uri="http://schemas.microsoft.com/office/word/2010/wordprocessingShape">
                  <wps:wsp>
                    <wps:cNvSpPr/>
                    <wps:spPr>
                      <a:xfrm>
                        <a:off x="0" y="0"/>
                        <a:ext cx="5954400" cy="4114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7075" w:rsidRDefault="00957075" w:rsidP="00957075">
                          <w:pPr>
                            <w:pStyle w:val="Fuzeile"/>
                          </w:pPr>
                          <w:r>
                            <w:t>thyssenkrupp AG, thyssenkrupp Allee 1, 45143 Essen, Deutschland, T: +49 201 844</w:t>
                          </w:r>
                          <w:r>
                            <w:rPr>
                              <w:rFonts w:ascii="Arial" w:hAnsi="Arial" w:cs="Arial"/>
                            </w:rPr>
                            <w:t> </w:t>
                          </w:r>
                          <w:r>
                            <w:t>-</w:t>
                          </w:r>
                          <w:r>
                            <w:rPr>
                              <w:rFonts w:ascii="Arial" w:hAnsi="Arial" w:cs="Arial"/>
                            </w:rPr>
                            <w:t> </w:t>
                          </w:r>
                          <w:r>
                            <w:t>536236, press@thyssenkrupp.com, www.thyssenkrupp.com</w:t>
                          </w:r>
                        </w:p>
                        <w:p w:rsidR="00957075" w:rsidRDefault="00380400" w:rsidP="00957075">
                          <w:pPr>
                            <w:pStyle w:val="Fuzeile"/>
                          </w:pPr>
                          <w:r>
                            <w:t>Vorsitzende</w:t>
                          </w:r>
                          <w:r w:rsidR="003F1A6B">
                            <w:t>r</w:t>
                          </w:r>
                          <w:r w:rsidR="00957075">
                            <w:t xml:space="preserve"> des Aufsichtsrats:</w:t>
                          </w:r>
                          <w:r w:rsidR="00BD6463">
                            <w:t xml:space="preserve"> </w:t>
                          </w:r>
                          <w:r w:rsidR="003F1A6B">
                            <w:t>Prof. Dr. Siegfried Russwurm</w:t>
                          </w:r>
                          <w:r w:rsidR="00183E8C">
                            <w:t xml:space="preserve">, </w:t>
                          </w:r>
                          <w:r w:rsidR="00A03187">
                            <w:t xml:space="preserve">Vorstand: </w:t>
                          </w:r>
                          <w:r w:rsidR="003F1A6B">
                            <w:t>Martina Merz</w:t>
                          </w:r>
                          <w:r w:rsidR="007C7B09">
                            <w:t xml:space="preserve"> (</w:t>
                          </w:r>
                          <w:r w:rsidR="00387833">
                            <w:t>Vorsitzende</w:t>
                          </w:r>
                          <w:r w:rsidR="007C7B09">
                            <w:t>)</w:t>
                          </w:r>
                          <w:r w:rsidR="00940873">
                            <w:t>,</w:t>
                          </w:r>
                          <w:r w:rsidR="00387833">
                            <w:t xml:space="preserve"> </w:t>
                          </w:r>
                          <w:r w:rsidR="00957075">
                            <w:t>Oliver Burkha</w:t>
                          </w:r>
                          <w:r w:rsidR="00387833">
                            <w:t xml:space="preserve">rd, </w:t>
                          </w:r>
                          <w:r>
                            <w:t xml:space="preserve">Johannes Dietsch, </w:t>
                          </w:r>
                          <w:r w:rsidR="00387833">
                            <w:t xml:space="preserve">Dr. </w:t>
                          </w:r>
                          <w:r w:rsidR="003F1A6B">
                            <w:t>Klaus Keysberg</w:t>
                          </w:r>
                        </w:p>
                        <w:p w:rsidR="007D3550" w:rsidRPr="00AF75F1" w:rsidRDefault="00957075" w:rsidP="00957075">
                          <w:pPr>
                            <w:pStyle w:val="Fuzeile"/>
                          </w:pPr>
                          <w:r>
                            <w:t>Sitz der Gesellschaft: Duisburg und Essen, Registergerichte: Duisburg HR B 9092, Essen HR B 15364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107A9" id="Rechteck 5" o:spid="_x0000_s1028" style="position:absolute;left:0;text-align:left;margin-left:69.75pt;margin-top:776.25pt;width:468.85pt;height:32.4pt;z-index:2516541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" filled="f" stroked="f" strokeweight="1pt">
              <v:textbox inset="0,0,0,0">
                <w:txbxContent>
                  <w:p w:rsidR="00957075" w:rsidRDefault="00957075" w:rsidP="00957075">
                    <w:pPr>
                      <w:pStyle w:val="Fuzeile"/>
                    </w:pPr>
                    <w:r>
                      <w:t>thyssenkrupp AG, thyssenkrupp Allee 1, 45143 Essen, Deutschland, T: +49 201 844</w:t>
                    </w:r>
                    <w:r>
                      <w:rPr>
                        <w:rFonts w:ascii="Arial" w:hAnsi="Arial" w:cs="Arial"/>
                      </w:rPr>
                      <w:t> </w:t>
                    </w:r>
                    <w:r>
                      <w:t>-</w:t>
                    </w:r>
                    <w:r>
                      <w:rPr>
                        <w:rFonts w:ascii="Arial" w:hAnsi="Arial" w:cs="Arial"/>
                      </w:rPr>
                      <w:t> </w:t>
                    </w:r>
                    <w:r>
                      <w:t>536236, press@thyssenkrupp.com, www.thyssenkrupp.com</w:t>
                    </w:r>
                  </w:p>
                  <w:p w:rsidR="00957075" w:rsidRDefault="00380400" w:rsidP="00957075">
                    <w:pPr>
                      <w:pStyle w:val="Fuzeile"/>
                    </w:pPr>
                    <w:r>
                      <w:t>Vorsitzende</w:t>
                    </w:r>
                    <w:r w:rsidR="003F1A6B">
                      <w:t>r</w:t>
                    </w:r>
                    <w:r w:rsidR="00957075">
                      <w:t xml:space="preserve"> des Aufsichtsrats:</w:t>
                    </w:r>
                    <w:r w:rsidR="00BD6463">
                      <w:t xml:space="preserve"> </w:t>
                    </w:r>
                    <w:r w:rsidR="003F1A6B">
                      <w:t>Prof. Dr. Siegfried Russwurm</w:t>
                    </w:r>
                    <w:r w:rsidR="00183E8C">
                      <w:t xml:space="preserve">, </w:t>
                    </w:r>
                    <w:r w:rsidR="00A03187">
                      <w:t xml:space="preserve">Vorstand: </w:t>
                    </w:r>
                    <w:r w:rsidR="003F1A6B">
                      <w:t>Martina Merz</w:t>
                    </w:r>
                    <w:r w:rsidR="007C7B09">
                      <w:t xml:space="preserve"> (</w:t>
                    </w:r>
                    <w:r w:rsidR="00387833">
                      <w:t>Vorsitzende</w:t>
                    </w:r>
                    <w:r w:rsidR="007C7B09">
                      <w:t>)</w:t>
                    </w:r>
                    <w:r w:rsidR="00940873">
                      <w:t>,</w:t>
                    </w:r>
                    <w:r w:rsidR="00387833">
                      <w:t xml:space="preserve"> </w:t>
                    </w:r>
                    <w:r w:rsidR="00957075">
                      <w:t>Oliver Burkha</w:t>
                    </w:r>
                    <w:r w:rsidR="00387833">
                      <w:t xml:space="preserve">rd, </w:t>
                    </w:r>
                    <w:r>
                      <w:t xml:space="preserve">Johannes Dietsch, </w:t>
                    </w:r>
                    <w:r w:rsidR="00387833">
                      <w:t xml:space="preserve">Dr. </w:t>
                    </w:r>
                    <w:r w:rsidR="003F1A6B">
                      <w:t>Klaus Keysberg</w:t>
                    </w:r>
                  </w:p>
                  <w:p w:rsidR="007D3550" w:rsidRPr="00AF75F1" w:rsidRDefault="00957075" w:rsidP="00957075">
                    <w:pPr>
                      <w:pStyle w:val="Fuzeile"/>
                    </w:pPr>
                    <w:r>
                      <w:t>Sitz der Gesellschaft: Duisburg und Essen, Registergerichte: Duisburg HR B 9092, Essen HR B 15364</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336" w:rsidRDefault="004E0336" w:rsidP="005B5ABA">
      <w:pPr>
        <w:spacing w:line="240" w:lineRule="auto"/>
      </w:pPr>
      <w:r>
        <w:separator/>
      </w:r>
    </w:p>
  </w:footnote>
  <w:footnote w:type="continuationSeparator" w:id="0">
    <w:p w:rsidR="004E0336" w:rsidRDefault="004E0336"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CA4CEB" w:rsidP="008D3DFA">
    <w:pPr>
      <w:pStyle w:val="Kopfzeile"/>
      <w:spacing w:after="870" w:line="280" w:lineRule="atLeast"/>
    </w:pPr>
    <w:r>
      <w:rPr>
        <w:noProof/>
        <w:lang w:eastAsia="de-DE"/>
      </w:rPr>
      <w:drawing>
        <wp:anchor distT="0" distB="0" distL="114300" distR="114300" simplePos="0" relativeHeight="251659776" behindDoc="1" locked="0" layoutInCell="1" allowOverlap="1" wp14:anchorId="1D3A0B69" wp14:editId="56D48D7D">
          <wp:simplePos x="0" y="0"/>
          <wp:positionH relativeFrom="page">
            <wp:posOffset>5767705</wp:posOffset>
          </wp:positionH>
          <wp:positionV relativeFrom="page">
            <wp:posOffset>547370</wp:posOffset>
          </wp:positionV>
          <wp:extent cx="1083600" cy="828000"/>
          <wp:effectExtent l="0" t="0" r="254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56704" behindDoc="0" locked="0" layoutInCell="1" allowOverlap="1" wp14:anchorId="3344E627" wp14:editId="753E35AA">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0A0BD8" w:rsidP="001E7E0A">
                          <w:pPr>
                            <w:pStyle w:val="Datumsangabe"/>
                          </w:pPr>
                          <w:fldSimple w:instr=" STYLEREF  Datumsangabe  \* MERGEFORMAT ">
                            <w:r w:rsidR="003A6C96">
                              <w:rPr>
                                <w:noProof/>
                              </w:rPr>
                              <w:t>28.01.2020</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3A6C96">
                            <w:rPr>
                              <w:noProof/>
                            </w:rPr>
                            <w:t>2</w:t>
                          </w:r>
                          <w:r>
                            <w:fldChar w:fldCharType="end"/>
                          </w:r>
                          <w:r>
                            <w:t>/</w:t>
                          </w:r>
                          <w:r w:rsidR="005748A2">
                            <w:fldChar w:fldCharType="begin"/>
                          </w:r>
                          <w:r w:rsidR="005748A2">
                            <w:instrText xml:space="preserve"> NUMPAGES   \* MERGEFORMAT </w:instrText>
                          </w:r>
                          <w:r w:rsidR="005748A2">
                            <w:fldChar w:fldCharType="separate"/>
                          </w:r>
                          <w:r w:rsidR="003A6C96">
                            <w:rPr>
                              <w:noProof/>
                            </w:rPr>
                            <w:t>2</w:t>
                          </w:r>
                          <w:r w:rsidR="005748A2">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4E627" id="Rechteck 1" o:spid="_x0000_s1026" style="position:absolute;margin-left:452.2pt;margin-top:151.55pt;width:98.6pt;height:60.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D950ED" w:rsidP="001E7E0A">
                    <w:pPr>
                      <w:pStyle w:val="Datumsangabe"/>
                    </w:pPr>
                    <w:fldSimple w:instr=" STYLEREF  Datumsangabe  \* MERGEFORMAT ">
                      <w:r w:rsidR="003A6C96">
                        <w:rPr>
                          <w:noProof/>
                        </w:rPr>
                        <w:t>28.01.2020</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3A6C96">
                      <w:rPr>
                        <w:noProof/>
                      </w:rPr>
                      <w:t>2</w:t>
                    </w:r>
                    <w:r>
                      <w:fldChar w:fldCharType="end"/>
                    </w:r>
                    <w:r>
                      <w:t>/</w:t>
                    </w:r>
                    <w:r w:rsidR="003A6C96">
                      <w:fldChar w:fldCharType="begin"/>
                    </w:r>
                    <w:r w:rsidR="003A6C96">
                      <w:instrText xml:space="preserve"> NUMPAGES   \* MERGEFORMAT </w:instrText>
                    </w:r>
                    <w:r w:rsidR="003A6C96">
                      <w:fldChar w:fldCharType="separate"/>
                    </w:r>
                    <w:r w:rsidR="003A6C96">
                      <w:rPr>
                        <w:noProof/>
                      </w:rPr>
                      <w:t>2</w:t>
                    </w:r>
                    <w:r w:rsidR="003A6C96">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CA4CEB">
    <w:pPr>
      <w:pStyle w:val="Kopfzeile"/>
    </w:pPr>
    <w:r>
      <w:rPr>
        <w:noProof/>
        <w:lang w:eastAsia="de-DE"/>
      </w:rPr>
      <w:drawing>
        <wp:anchor distT="0" distB="0" distL="114300" distR="114300" simplePos="0" relativeHeight="251658752" behindDoc="1" locked="0" layoutInCell="1" allowOverlap="1" wp14:anchorId="54E8CFBB" wp14:editId="02762549">
          <wp:simplePos x="0" y="0"/>
          <wp:positionH relativeFrom="page">
            <wp:posOffset>5767705</wp:posOffset>
          </wp:positionH>
          <wp:positionV relativeFrom="page">
            <wp:posOffset>547370</wp:posOffset>
          </wp:positionV>
          <wp:extent cx="1083600" cy="828000"/>
          <wp:effectExtent l="0" t="0" r="254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75pt;height:3.75pt" o:bullet="t">
        <v:imagedata r:id="rId1" o:title="Bullet_blau_RGB_klein"/>
      </v:shape>
    </w:pict>
  </w:numPicBullet>
  <w:numPicBullet w:numPicBulletId="1">
    <w:pict>
      <v:shape id="_x0000_i1075" type="#_x0000_t75" style="width:3.75pt;height:3.7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2"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9552CE3"/>
    <w:multiLevelType w:val="hybridMultilevel"/>
    <w:tmpl w:val="7A78B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2"/>
  </w:num>
  <w:num w:numId="3">
    <w:abstractNumId w:val="12"/>
  </w:num>
  <w:num w:numId="4">
    <w:abstractNumId w:val="5"/>
  </w:num>
  <w:num w:numId="5">
    <w:abstractNumId w:val="8"/>
  </w:num>
  <w:num w:numId="6">
    <w:abstractNumId w:val="5"/>
  </w:num>
  <w:num w:numId="7">
    <w:abstractNumId w:val="8"/>
  </w:num>
  <w:num w:numId="8">
    <w:abstractNumId w:val="9"/>
  </w:num>
  <w:num w:numId="9">
    <w:abstractNumId w:val="8"/>
  </w:num>
  <w:num w:numId="10">
    <w:abstractNumId w:val="8"/>
  </w:num>
  <w:num w:numId="11">
    <w:abstractNumId w:val="14"/>
  </w:num>
  <w:num w:numId="12">
    <w:abstractNumId w:val="14"/>
  </w:num>
  <w:num w:numId="13">
    <w:abstractNumId w:val="14"/>
  </w:num>
  <w:num w:numId="14">
    <w:abstractNumId w:val="1"/>
  </w:num>
  <w:num w:numId="15">
    <w:abstractNumId w:val="2"/>
  </w:num>
  <w:num w:numId="16">
    <w:abstractNumId w:val="3"/>
  </w:num>
  <w:num w:numId="17">
    <w:abstractNumId w:val="6"/>
  </w:num>
  <w:num w:numId="18">
    <w:abstractNumId w:val="11"/>
  </w:num>
  <w:num w:numId="19">
    <w:abstractNumId w:val="10"/>
  </w:num>
  <w:num w:numId="20">
    <w:abstractNumId w:val="7"/>
  </w:num>
  <w:num w:numId="21">
    <w:abstractNumId w:val="4"/>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attachedTemplate r:id="rId1"/>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336"/>
    <w:rsid w:val="00000224"/>
    <w:rsid w:val="000117CB"/>
    <w:rsid w:val="00013973"/>
    <w:rsid w:val="00016DDB"/>
    <w:rsid w:val="00021A3E"/>
    <w:rsid w:val="00022818"/>
    <w:rsid w:val="00040FF0"/>
    <w:rsid w:val="000416B2"/>
    <w:rsid w:val="00041D56"/>
    <w:rsid w:val="00047BF9"/>
    <w:rsid w:val="00056719"/>
    <w:rsid w:val="00056B18"/>
    <w:rsid w:val="0006281E"/>
    <w:rsid w:val="00065D3B"/>
    <w:rsid w:val="000677D4"/>
    <w:rsid w:val="00067B08"/>
    <w:rsid w:val="00085CC6"/>
    <w:rsid w:val="000A0BD8"/>
    <w:rsid w:val="000A40CF"/>
    <w:rsid w:val="000D4D6C"/>
    <w:rsid w:val="000E478B"/>
    <w:rsid w:val="000F62A0"/>
    <w:rsid w:val="00102C50"/>
    <w:rsid w:val="001306E1"/>
    <w:rsid w:val="001364F9"/>
    <w:rsid w:val="001451D3"/>
    <w:rsid w:val="00183E8C"/>
    <w:rsid w:val="001861FA"/>
    <w:rsid w:val="001A259A"/>
    <w:rsid w:val="001A6CD7"/>
    <w:rsid w:val="001B118B"/>
    <w:rsid w:val="001B5D61"/>
    <w:rsid w:val="001C001F"/>
    <w:rsid w:val="001C031C"/>
    <w:rsid w:val="001C5486"/>
    <w:rsid w:val="001E7E0A"/>
    <w:rsid w:val="0022554F"/>
    <w:rsid w:val="00243C72"/>
    <w:rsid w:val="0024653B"/>
    <w:rsid w:val="00265BD0"/>
    <w:rsid w:val="002C62A1"/>
    <w:rsid w:val="002D0490"/>
    <w:rsid w:val="002D1B27"/>
    <w:rsid w:val="002E2CC9"/>
    <w:rsid w:val="002F56D0"/>
    <w:rsid w:val="00304A38"/>
    <w:rsid w:val="00311793"/>
    <w:rsid w:val="00323E6F"/>
    <w:rsid w:val="003312D4"/>
    <w:rsid w:val="003412BB"/>
    <w:rsid w:val="003440A4"/>
    <w:rsid w:val="00347759"/>
    <w:rsid w:val="003611C0"/>
    <w:rsid w:val="00372E6F"/>
    <w:rsid w:val="00374CE1"/>
    <w:rsid w:val="00380400"/>
    <w:rsid w:val="003857D6"/>
    <w:rsid w:val="00386EDA"/>
    <w:rsid w:val="00387833"/>
    <w:rsid w:val="00394191"/>
    <w:rsid w:val="003A2163"/>
    <w:rsid w:val="003A6C96"/>
    <w:rsid w:val="003B1E7E"/>
    <w:rsid w:val="003C3F58"/>
    <w:rsid w:val="003E79E6"/>
    <w:rsid w:val="003F1A6B"/>
    <w:rsid w:val="00402E5D"/>
    <w:rsid w:val="00424DC1"/>
    <w:rsid w:val="004454A2"/>
    <w:rsid w:val="00457F9F"/>
    <w:rsid w:val="00466E32"/>
    <w:rsid w:val="00467F61"/>
    <w:rsid w:val="00477103"/>
    <w:rsid w:val="00485FCD"/>
    <w:rsid w:val="00490007"/>
    <w:rsid w:val="004C1133"/>
    <w:rsid w:val="004C43B9"/>
    <w:rsid w:val="004D1918"/>
    <w:rsid w:val="004D4520"/>
    <w:rsid w:val="004E0336"/>
    <w:rsid w:val="004E1549"/>
    <w:rsid w:val="004F3F4D"/>
    <w:rsid w:val="004F603C"/>
    <w:rsid w:val="005028EC"/>
    <w:rsid w:val="00502CE9"/>
    <w:rsid w:val="0050798B"/>
    <w:rsid w:val="00515661"/>
    <w:rsid w:val="005159E6"/>
    <w:rsid w:val="0052707C"/>
    <w:rsid w:val="005356B9"/>
    <w:rsid w:val="00544BC4"/>
    <w:rsid w:val="00556640"/>
    <w:rsid w:val="00557D40"/>
    <w:rsid w:val="005623E6"/>
    <w:rsid w:val="00563A7F"/>
    <w:rsid w:val="00572FD2"/>
    <w:rsid w:val="00573DC5"/>
    <w:rsid w:val="005748A2"/>
    <w:rsid w:val="00584019"/>
    <w:rsid w:val="00584295"/>
    <w:rsid w:val="005851CA"/>
    <w:rsid w:val="00585C45"/>
    <w:rsid w:val="00593146"/>
    <w:rsid w:val="0059570E"/>
    <w:rsid w:val="005A1A95"/>
    <w:rsid w:val="005A1EF6"/>
    <w:rsid w:val="005B5ABA"/>
    <w:rsid w:val="005E7FCB"/>
    <w:rsid w:val="005F7605"/>
    <w:rsid w:val="00606EE4"/>
    <w:rsid w:val="00614B87"/>
    <w:rsid w:val="006366E0"/>
    <w:rsid w:val="006870AC"/>
    <w:rsid w:val="00690122"/>
    <w:rsid w:val="006977CF"/>
    <w:rsid w:val="006C4DE2"/>
    <w:rsid w:val="006D2BC1"/>
    <w:rsid w:val="006E5B34"/>
    <w:rsid w:val="007065C5"/>
    <w:rsid w:val="007226A9"/>
    <w:rsid w:val="00741356"/>
    <w:rsid w:val="0074196D"/>
    <w:rsid w:val="00743CA5"/>
    <w:rsid w:val="00755DC2"/>
    <w:rsid w:val="00777040"/>
    <w:rsid w:val="00785030"/>
    <w:rsid w:val="007B21C7"/>
    <w:rsid w:val="007B7169"/>
    <w:rsid w:val="007C2073"/>
    <w:rsid w:val="007C45CE"/>
    <w:rsid w:val="007C6F64"/>
    <w:rsid w:val="007C7B09"/>
    <w:rsid w:val="007D2DC3"/>
    <w:rsid w:val="007D3550"/>
    <w:rsid w:val="007F374E"/>
    <w:rsid w:val="0083279D"/>
    <w:rsid w:val="00841D01"/>
    <w:rsid w:val="00855504"/>
    <w:rsid w:val="0085632E"/>
    <w:rsid w:val="00874877"/>
    <w:rsid w:val="0087668E"/>
    <w:rsid w:val="008A7BF0"/>
    <w:rsid w:val="008B3481"/>
    <w:rsid w:val="008B6309"/>
    <w:rsid w:val="008C4331"/>
    <w:rsid w:val="008D1C62"/>
    <w:rsid w:val="008D3DFA"/>
    <w:rsid w:val="008D5EEB"/>
    <w:rsid w:val="008F1C7C"/>
    <w:rsid w:val="008F2FF4"/>
    <w:rsid w:val="009110E9"/>
    <w:rsid w:val="00922375"/>
    <w:rsid w:val="0092247E"/>
    <w:rsid w:val="00940873"/>
    <w:rsid w:val="00957075"/>
    <w:rsid w:val="009A2335"/>
    <w:rsid w:val="009B57CB"/>
    <w:rsid w:val="009B6480"/>
    <w:rsid w:val="009B72A2"/>
    <w:rsid w:val="009C0EFE"/>
    <w:rsid w:val="009D2BE0"/>
    <w:rsid w:val="009F576B"/>
    <w:rsid w:val="00A03187"/>
    <w:rsid w:val="00A16F76"/>
    <w:rsid w:val="00A429FE"/>
    <w:rsid w:val="00A51FAE"/>
    <w:rsid w:val="00A54FA1"/>
    <w:rsid w:val="00A67B90"/>
    <w:rsid w:val="00A70C82"/>
    <w:rsid w:val="00A70ED2"/>
    <w:rsid w:val="00AC49B6"/>
    <w:rsid w:val="00AD1CF1"/>
    <w:rsid w:val="00AD28B9"/>
    <w:rsid w:val="00AE0DFC"/>
    <w:rsid w:val="00AF4318"/>
    <w:rsid w:val="00AF75F1"/>
    <w:rsid w:val="00B147E8"/>
    <w:rsid w:val="00B56DC4"/>
    <w:rsid w:val="00B579A7"/>
    <w:rsid w:val="00B61DEE"/>
    <w:rsid w:val="00B77C8B"/>
    <w:rsid w:val="00B846E0"/>
    <w:rsid w:val="00B87D83"/>
    <w:rsid w:val="00B9508B"/>
    <w:rsid w:val="00B97794"/>
    <w:rsid w:val="00BC231C"/>
    <w:rsid w:val="00BD3EE5"/>
    <w:rsid w:val="00BD5051"/>
    <w:rsid w:val="00BD6463"/>
    <w:rsid w:val="00C3733B"/>
    <w:rsid w:val="00C61CF1"/>
    <w:rsid w:val="00C62F60"/>
    <w:rsid w:val="00C73BC2"/>
    <w:rsid w:val="00C73D52"/>
    <w:rsid w:val="00CA344E"/>
    <w:rsid w:val="00CA4CEB"/>
    <w:rsid w:val="00CC7769"/>
    <w:rsid w:val="00CD4852"/>
    <w:rsid w:val="00CE0E65"/>
    <w:rsid w:val="00CE1ACD"/>
    <w:rsid w:val="00D003F8"/>
    <w:rsid w:val="00D335B3"/>
    <w:rsid w:val="00D42B7D"/>
    <w:rsid w:val="00D503B9"/>
    <w:rsid w:val="00D50499"/>
    <w:rsid w:val="00D55104"/>
    <w:rsid w:val="00D615EC"/>
    <w:rsid w:val="00D66EA9"/>
    <w:rsid w:val="00D8016B"/>
    <w:rsid w:val="00D90483"/>
    <w:rsid w:val="00D92877"/>
    <w:rsid w:val="00D950ED"/>
    <w:rsid w:val="00D9726C"/>
    <w:rsid w:val="00DA5A54"/>
    <w:rsid w:val="00DE2E15"/>
    <w:rsid w:val="00E27D5E"/>
    <w:rsid w:val="00E3039A"/>
    <w:rsid w:val="00E504B2"/>
    <w:rsid w:val="00E67FF9"/>
    <w:rsid w:val="00E72E7F"/>
    <w:rsid w:val="00E73B3F"/>
    <w:rsid w:val="00E756E7"/>
    <w:rsid w:val="00E77D96"/>
    <w:rsid w:val="00E829A1"/>
    <w:rsid w:val="00E874B9"/>
    <w:rsid w:val="00E97A69"/>
    <w:rsid w:val="00ED4EEF"/>
    <w:rsid w:val="00EE05F3"/>
    <w:rsid w:val="00F020CA"/>
    <w:rsid w:val="00F1188E"/>
    <w:rsid w:val="00F11918"/>
    <w:rsid w:val="00F11E19"/>
    <w:rsid w:val="00F13F4B"/>
    <w:rsid w:val="00F22FC8"/>
    <w:rsid w:val="00F246D2"/>
    <w:rsid w:val="00F257A0"/>
    <w:rsid w:val="00F31AA9"/>
    <w:rsid w:val="00F4093A"/>
    <w:rsid w:val="00F41068"/>
    <w:rsid w:val="00F51811"/>
    <w:rsid w:val="00F5603C"/>
    <w:rsid w:val="00F67BFF"/>
    <w:rsid w:val="00F934AC"/>
    <w:rsid w:val="00FA719A"/>
    <w:rsid w:val="00FA79C7"/>
    <w:rsid w:val="00FB20DF"/>
    <w:rsid w:val="00FB2793"/>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C299CB"/>
  <w15:docId w15:val="{68EC5EB3-BF73-4430-94AB-C7AD951E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styleId="StandardWeb">
    <w:name w:val="Normal (Web)"/>
    <w:basedOn w:val="Standard"/>
    <w:uiPriority w:val="99"/>
    <w:semiHidden/>
    <w:unhideWhenUsed/>
    <w:rsid w:val="00E829A1"/>
    <w:pPr>
      <w:spacing w:before="100" w:beforeAutospacing="1" w:after="100" w:afterAutospacing="1" w:line="240" w:lineRule="auto"/>
    </w:pPr>
    <w:rPr>
      <w:rFonts w:ascii="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859457">
      <w:bodyDiv w:val="1"/>
      <w:marLeft w:val="0"/>
      <w:marRight w:val="0"/>
      <w:marTop w:val="0"/>
      <w:marBottom w:val="0"/>
      <w:divBdr>
        <w:top w:val="none" w:sz="0" w:space="0" w:color="auto"/>
        <w:left w:val="none" w:sz="0" w:space="0" w:color="auto"/>
        <w:bottom w:val="none" w:sz="0" w:space="0" w:color="auto"/>
        <w:right w:val="none" w:sz="0" w:space="0" w:color="auto"/>
      </w:divBdr>
    </w:div>
    <w:div w:id="1056127522">
      <w:bodyDiv w:val="1"/>
      <w:marLeft w:val="0"/>
      <w:marRight w:val="0"/>
      <w:marTop w:val="0"/>
      <w:marBottom w:val="0"/>
      <w:divBdr>
        <w:top w:val="none" w:sz="0" w:space="0" w:color="auto"/>
        <w:left w:val="none" w:sz="0" w:space="0" w:color="auto"/>
        <w:bottom w:val="none" w:sz="0" w:space="0" w:color="auto"/>
        <w:right w:val="none" w:sz="0" w:space="0" w:color="auto"/>
      </w:divBdr>
    </w:div>
    <w:div w:id="1270353162">
      <w:bodyDiv w:val="1"/>
      <w:marLeft w:val="0"/>
      <w:marRight w:val="0"/>
      <w:marTop w:val="0"/>
      <w:marBottom w:val="0"/>
      <w:divBdr>
        <w:top w:val="none" w:sz="0" w:space="0" w:color="auto"/>
        <w:left w:val="none" w:sz="0" w:space="0" w:color="auto"/>
        <w:bottom w:val="none" w:sz="0" w:space="0" w:color="auto"/>
        <w:right w:val="none" w:sz="0" w:space="0" w:color="auto"/>
      </w:divBdr>
    </w:div>
    <w:div w:id="1819420701">
      <w:bodyDiv w:val="1"/>
      <w:marLeft w:val="0"/>
      <w:marRight w:val="0"/>
      <w:marTop w:val="0"/>
      <w:marBottom w:val="0"/>
      <w:divBdr>
        <w:top w:val="none" w:sz="0" w:space="0" w:color="auto"/>
        <w:left w:val="none" w:sz="0" w:space="0" w:color="auto"/>
        <w:bottom w:val="none" w:sz="0" w:space="0" w:color="auto"/>
        <w:right w:val="none" w:sz="0" w:space="0" w:color="auto"/>
      </w:divBdr>
    </w:div>
    <w:div w:id="211586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thyssenkrupp.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gineered.thyssenkrupp.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thyssenkrupp?lang=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hyssenkrupp.com"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70070\Documents\Office-Vorlagen\ThyssenKrupp%20(D)\tk_Pressemitteilung_Standard_Primary_Logo_DE_DIN_A4.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16AFA-27CF-4AC1-BBBD-4325BD9BA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tk_Pressemitteilung_Standard_Primary_Logo_DE_DIN_A4.dotx</Template>
  <TotalTime>0</TotalTime>
  <Pages>1</Pages>
  <Words>484</Words>
  <Characters>2624</Characters>
  <Application>Microsoft Office Word</Application>
  <DocSecurity>0</DocSecurity>
  <Lines>52</Lines>
  <Paragraphs>18</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Niskens, Andrea</dc:creator>
  <cp:lastModifiedBy>Niskens, Andrea</cp:lastModifiedBy>
  <cp:revision>2</cp:revision>
  <cp:lastPrinted>2015-11-13T13:57:00Z</cp:lastPrinted>
  <dcterms:created xsi:type="dcterms:W3CDTF">2020-01-28T08:38:00Z</dcterms:created>
  <dcterms:modified xsi:type="dcterms:W3CDTF">2020-01-28T08:38:00Z</dcterms:modified>
</cp:coreProperties>
</file>