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E4C15" w14:textId="77777777" w:rsidR="00413840" w:rsidRDefault="00413840"/>
    <w:tbl>
      <w:tblPr>
        <w:tblW w:w="9379" w:type="dxa"/>
        <w:tblLayout w:type="fixed"/>
        <w:tblCellMar>
          <w:left w:w="0" w:type="dxa"/>
          <w:right w:w="0" w:type="dxa"/>
        </w:tblCellMar>
        <w:tblLook w:val="04A0" w:firstRow="1" w:lastRow="0" w:firstColumn="1" w:lastColumn="0" w:noHBand="0" w:noVBand="1"/>
      </w:tblPr>
      <w:tblGrid>
        <w:gridCol w:w="7655"/>
        <w:gridCol w:w="1724"/>
      </w:tblGrid>
      <w:tr w:rsidR="001E7E0A" w:rsidRPr="00C13072" w14:paraId="219F8668" w14:textId="77777777" w:rsidTr="00E45417">
        <w:trPr>
          <w:trHeight w:val="992"/>
        </w:trPr>
        <w:tc>
          <w:tcPr>
            <w:tcW w:w="7655" w:type="dxa"/>
          </w:tcPr>
          <w:p w14:paraId="35A13F6A" w14:textId="77777777" w:rsidR="001E7E0A" w:rsidRPr="005C75E5" w:rsidRDefault="001E7E0A" w:rsidP="00202B02">
            <w:pPr>
              <w:pStyle w:val="Absenderadresse"/>
              <w:spacing w:before="120" w:after="120" w:line="280" w:lineRule="atLeast"/>
              <w:jc w:val="both"/>
              <w:rPr>
                <w:rFonts w:asciiTheme="majorHAnsi" w:hAnsiTheme="majorHAnsi"/>
                <w:b/>
                <w:sz w:val="16"/>
                <w:szCs w:val="16"/>
                <w:lang w:val="en-US"/>
              </w:rPr>
            </w:pPr>
          </w:p>
          <w:p w14:paraId="060A9BAE" w14:textId="77777777" w:rsidR="000F44C4" w:rsidRPr="005C75E5" w:rsidRDefault="000F44C4" w:rsidP="00E958F7">
            <w:pPr>
              <w:tabs>
                <w:tab w:val="left" w:pos="5588"/>
              </w:tabs>
              <w:rPr>
                <w:lang w:val="en-US"/>
              </w:rPr>
            </w:pPr>
            <w:r w:rsidRPr="005C75E5">
              <w:rPr>
                <w:lang w:val="en-US"/>
              </w:rPr>
              <w:tab/>
            </w:r>
          </w:p>
        </w:tc>
        <w:tc>
          <w:tcPr>
            <w:tcW w:w="1724" w:type="dxa"/>
          </w:tcPr>
          <w:p w14:paraId="60031157" w14:textId="7F69FC9D" w:rsidR="001E7E0A" w:rsidRPr="005C75E5" w:rsidRDefault="004E0688" w:rsidP="00202B02">
            <w:pPr>
              <w:pStyle w:val="Datumsangabe"/>
              <w:spacing w:before="120" w:after="120" w:line="280" w:lineRule="atLeast"/>
              <w:rPr>
                <w:rFonts w:asciiTheme="majorHAnsi" w:hAnsiTheme="majorHAnsi"/>
                <w:sz w:val="16"/>
                <w:szCs w:val="16"/>
                <w:lang w:val="en-US"/>
              </w:rPr>
            </w:pPr>
            <w:r>
              <w:rPr>
                <w:rFonts w:asciiTheme="majorHAnsi" w:hAnsiTheme="majorHAnsi"/>
                <w:sz w:val="16"/>
                <w:szCs w:val="16"/>
                <w:lang w:val="en-US"/>
              </w:rPr>
              <w:t>March</w:t>
            </w:r>
            <w:r w:rsidR="009D087F" w:rsidRPr="005C75E5">
              <w:rPr>
                <w:rFonts w:asciiTheme="majorHAnsi" w:hAnsiTheme="majorHAnsi"/>
                <w:sz w:val="16"/>
                <w:szCs w:val="16"/>
                <w:lang w:val="en-US"/>
              </w:rPr>
              <w:t xml:space="preserve"> </w:t>
            </w:r>
            <w:r>
              <w:rPr>
                <w:rFonts w:asciiTheme="majorHAnsi" w:hAnsiTheme="majorHAnsi"/>
                <w:sz w:val="16"/>
                <w:szCs w:val="16"/>
                <w:lang w:val="en-US"/>
              </w:rPr>
              <w:t>2</w:t>
            </w:r>
            <w:r w:rsidR="001238F9">
              <w:rPr>
                <w:rFonts w:asciiTheme="majorHAnsi" w:hAnsiTheme="majorHAnsi"/>
                <w:sz w:val="16"/>
                <w:szCs w:val="16"/>
                <w:lang w:val="en-US"/>
              </w:rPr>
              <w:t>5</w:t>
            </w:r>
            <w:r w:rsidR="00C13072">
              <w:rPr>
                <w:rFonts w:asciiTheme="majorHAnsi" w:hAnsiTheme="majorHAnsi"/>
                <w:sz w:val="16"/>
                <w:szCs w:val="16"/>
                <w:lang w:val="en-US"/>
              </w:rPr>
              <w:t>, 2020</w:t>
            </w:r>
            <w:r w:rsidR="00C13072">
              <w:rPr>
                <w:rFonts w:asciiTheme="majorHAnsi" w:hAnsiTheme="majorHAnsi"/>
                <w:sz w:val="16"/>
                <w:szCs w:val="16"/>
                <w:lang w:val="en-US"/>
              </w:rPr>
              <w:br/>
            </w:r>
            <w:r w:rsidR="009D087F" w:rsidRPr="005C75E5">
              <w:rPr>
                <w:lang w:val="en-US"/>
              </w:rPr>
              <w:t xml:space="preserve">Page </w:t>
            </w:r>
            <w:r w:rsidR="009D087F" w:rsidRPr="005C75E5">
              <w:rPr>
                <w:sz w:val="16"/>
                <w:szCs w:val="16"/>
                <w:lang w:val="en-US"/>
              </w:rPr>
              <w:fldChar w:fldCharType="begin"/>
            </w:r>
            <w:r w:rsidR="009D087F" w:rsidRPr="005C75E5">
              <w:rPr>
                <w:rFonts w:ascii="TKTypeRegular" w:hAnsi="TKTypeRegular"/>
                <w:sz w:val="16"/>
                <w:szCs w:val="16"/>
                <w:lang w:val="en-US"/>
              </w:rPr>
              <w:instrText>PAGE  \* Arabic  \* MERGEFORMAT</w:instrText>
            </w:r>
            <w:r w:rsidR="009D087F" w:rsidRPr="005C75E5">
              <w:rPr>
                <w:sz w:val="16"/>
                <w:szCs w:val="16"/>
                <w:lang w:val="en-US"/>
              </w:rPr>
              <w:fldChar w:fldCharType="separate"/>
            </w:r>
            <w:r w:rsidR="00AD1688">
              <w:rPr>
                <w:rFonts w:ascii="TKTypeRegular" w:hAnsi="TKTypeRegular"/>
                <w:noProof/>
                <w:sz w:val="16"/>
                <w:szCs w:val="16"/>
                <w:lang w:val="en-US"/>
              </w:rPr>
              <w:t>1</w:t>
            </w:r>
            <w:r w:rsidR="009D087F" w:rsidRPr="005C75E5">
              <w:rPr>
                <w:sz w:val="16"/>
                <w:szCs w:val="16"/>
                <w:lang w:val="en-US"/>
              </w:rPr>
              <w:fldChar w:fldCharType="end"/>
            </w:r>
            <w:r w:rsidR="009D087F" w:rsidRPr="005C75E5">
              <w:rPr>
                <w:rFonts w:ascii="TKTypeRegular" w:hAnsi="TKTypeRegular"/>
                <w:sz w:val="16"/>
                <w:szCs w:val="16"/>
                <w:lang w:val="en-US"/>
              </w:rPr>
              <w:t>/</w:t>
            </w:r>
            <w:r>
              <w:rPr>
                <w:rFonts w:ascii="TKTypeRegular" w:hAnsi="TKTypeRegular"/>
                <w:sz w:val="16"/>
                <w:szCs w:val="16"/>
                <w:lang w:val="en-US"/>
              </w:rPr>
              <w:t>3</w:t>
            </w:r>
          </w:p>
          <w:p w14:paraId="70BD1A1C" w14:textId="77777777" w:rsidR="001E7E0A" w:rsidRPr="005C75E5" w:rsidRDefault="001E7E0A" w:rsidP="00202B02">
            <w:pPr>
              <w:pStyle w:val="Seitenzahlangabe"/>
              <w:spacing w:before="120" w:after="120" w:line="280" w:lineRule="atLeast"/>
              <w:jc w:val="both"/>
              <w:rPr>
                <w:rFonts w:asciiTheme="majorHAnsi" w:hAnsiTheme="majorHAnsi"/>
                <w:sz w:val="16"/>
                <w:szCs w:val="16"/>
                <w:lang w:val="en-US"/>
              </w:rPr>
            </w:pPr>
          </w:p>
        </w:tc>
      </w:tr>
    </w:tbl>
    <w:p w14:paraId="2FA03522" w14:textId="77777777" w:rsidR="004E0688" w:rsidRPr="0061122F" w:rsidRDefault="004E0688" w:rsidP="004E0688">
      <w:pPr>
        <w:rPr>
          <w:rFonts w:ascii="TKTypeRegular" w:hAnsi="TKTypeRegular"/>
          <w:b/>
          <w:bCs/>
          <w:lang w:val="en-US"/>
        </w:rPr>
      </w:pPr>
      <w:r w:rsidRPr="00D245A1">
        <w:rPr>
          <w:rFonts w:ascii="TKTypeRegular" w:hAnsi="TKTypeRegular"/>
          <w:b/>
          <w:bCs/>
          <w:lang w:val="en-US"/>
        </w:rPr>
        <w:t xml:space="preserve">thyssenkrupp focuses on technology leadership in steel </w:t>
      </w:r>
      <w:r w:rsidRPr="0061122F">
        <w:rPr>
          <w:rFonts w:ascii="TKTypeRegular" w:hAnsi="TKTypeRegular"/>
          <w:b/>
          <w:bCs/>
          <w:lang w:val="en-US"/>
        </w:rPr>
        <w:t>- agreement reached with IG Metall to implement steel strategy</w:t>
      </w:r>
    </w:p>
    <w:p w14:paraId="3023234F" w14:textId="77777777" w:rsidR="004E0688" w:rsidRPr="0061122F" w:rsidRDefault="004E0688" w:rsidP="004E0688">
      <w:pPr>
        <w:rPr>
          <w:rFonts w:ascii="TKTypeRegular" w:hAnsi="TKTypeRegular"/>
          <w:b/>
          <w:bCs/>
          <w:lang w:val="en-US"/>
        </w:rPr>
      </w:pPr>
    </w:p>
    <w:p w14:paraId="4F0E4BE4" w14:textId="77777777" w:rsidR="004E0688" w:rsidRPr="0061122F" w:rsidRDefault="004E0688" w:rsidP="004E0688">
      <w:pPr>
        <w:numPr>
          <w:ilvl w:val="0"/>
          <w:numId w:val="50"/>
        </w:numPr>
        <w:spacing w:after="120" w:line="259" w:lineRule="auto"/>
        <w:ind w:left="714" w:hanging="357"/>
        <w:jc w:val="both"/>
        <w:rPr>
          <w:rFonts w:ascii="TKTypeRegular" w:hAnsi="TKTypeRegular" w:cstheme="minorHAnsi"/>
          <w:sz w:val="22"/>
          <w:lang w:val="en-US"/>
        </w:rPr>
      </w:pPr>
      <w:r w:rsidRPr="0061122F">
        <w:rPr>
          <w:rFonts w:ascii="TKTypeRegular" w:hAnsi="TKTypeRegular" w:cstheme="minorHAnsi"/>
          <w:sz w:val="22"/>
          <w:lang w:val="en-US"/>
        </w:rPr>
        <w:t xml:space="preserve">Immediate start of implementation of the steel strategy 20-30. The goal: </w:t>
      </w:r>
      <w:r>
        <w:rPr>
          <w:rFonts w:ascii="TKTypeRegular" w:hAnsi="TKTypeRegular" w:cstheme="minorHAnsi"/>
          <w:sz w:val="22"/>
          <w:lang w:val="en-US"/>
        </w:rPr>
        <w:t>technology leader</w:t>
      </w:r>
      <w:r w:rsidRPr="0061122F">
        <w:rPr>
          <w:rFonts w:ascii="TKTypeRegular" w:hAnsi="TKTypeRegular" w:cstheme="minorHAnsi"/>
          <w:sz w:val="22"/>
          <w:lang w:val="en-US"/>
        </w:rPr>
        <w:t xml:space="preserve"> at competitive costs  </w:t>
      </w:r>
    </w:p>
    <w:p w14:paraId="72823A86" w14:textId="77777777" w:rsidR="004E0688" w:rsidRPr="0061122F" w:rsidRDefault="004E0688" w:rsidP="004E0688">
      <w:pPr>
        <w:numPr>
          <w:ilvl w:val="0"/>
          <w:numId w:val="50"/>
        </w:numPr>
        <w:spacing w:after="120" w:line="259" w:lineRule="auto"/>
        <w:ind w:left="714" w:hanging="357"/>
        <w:jc w:val="both"/>
        <w:rPr>
          <w:rFonts w:ascii="TKTypeRegular" w:hAnsi="TKTypeRegular" w:cstheme="minorHAnsi"/>
          <w:sz w:val="22"/>
          <w:lang w:val="en-US"/>
        </w:rPr>
      </w:pPr>
      <w:r w:rsidRPr="0061122F">
        <w:rPr>
          <w:rFonts w:ascii="TKTypeRegular" w:hAnsi="TKTypeRegular" w:cstheme="minorHAnsi"/>
          <w:sz w:val="22"/>
          <w:lang w:val="en-US"/>
        </w:rPr>
        <w:t>Additional investments planned to optimize the production network and focus on growth markets</w:t>
      </w:r>
    </w:p>
    <w:p w14:paraId="090C1893" w14:textId="77777777" w:rsidR="004E0688" w:rsidRPr="0061122F" w:rsidRDefault="004E0688" w:rsidP="004E0688">
      <w:pPr>
        <w:numPr>
          <w:ilvl w:val="0"/>
          <w:numId w:val="50"/>
        </w:numPr>
        <w:spacing w:after="120" w:line="259" w:lineRule="auto"/>
        <w:ind w:left="714" w:hanging="357"/>
        <w:jc w:val="both"/>
        <w:rPr>
          <w:rFonts w:ascii="TKTypeRegular" w:hAnsi="TKTypeRegular" w:cstheme="minorHAnsi"/>
          <w:sz w:val="22"/>
          <w:lang w:val="en-US"/>
        </w:rPr>
      </w:pPr>
      <w:r w:rsidRPr="0061122F">
        <w:rPr>
          <w:rFonts w:ascii="TKTypeRegular" w:hAnsi="TKTypeRegular" w:cstheme="minorHAnsi"/>
          <w:sz w:val="22"/>
          <w:lang w:val="en-US"/>
        </w:rPr>
        <w:t>At the same time, cost reductions and job cuts of 3,000 jobs required - forced redundancies will be avoided</w:t>
      </w:r>
    </w:p>
    <w:p w14:paraId="3017767A" w14:textId="67D22AF3" w:rsidR="004E0688" w:rsidRPr="005B7E18" w:rsidRDefault="004E0688" w:rsidP="004E0688">
      <w:pPr>
        <w:numPr>
          <w:ilvl w:val="0"/>
          <w:numId w:val="50"/>
        </w:numPr>
        <w:spacing w:after="120" w:line="259" w:lineRule="auto"/>
        <w:jc w:val="both"/>
        <w:rPr>
          <w:rFonts w:ascii="TKTypeRegular" w:hAnsi="TKTypeRegular" w:cstheme="minorHAnsi"/>
          <w:sz w:val="22"/>
          <w:lang w:val="en-US"/>
        </w:rPr>
      </w:pPr>
      <w:r>
        <w:rPr>
          <w:rFonts w:ascii="TKTypeRegular" w:hAnsi="TKTypeRegular" w:cstheme="minorHAnsi"/>
          <w:sz w:val="22"/>
          <w:lang w:val="en-US"/>
        </w:rPr>
        <w:t>Immediate</w:t>
      </w:r>
      <w:r w:rsidRPr="0061122F">
        <w:rPr>
          <w:rFonts w:ascii="TKTypeRegular" w:hAnsi="TKTypeRegular" w:cstheme="minorHAnsi"/>
          <w:sz w:val="22"/>
          <w:lang w:val="en-US"/>
        </w:rPr>
        <w:t xml:space="preserve"> </w:t>
      </w:r>
      <w:r w:rsidR="009C6957">
        <w:rPr>
          <w:rFonts w:ascii="TKTypeRegular" w:hAnsi="TKTypeRegular" w:cstheme="minorHAnsi"/>
          <w:sz w:val="22"/>
          <w:lang w:val="en-US"/>
        </w:rPr>
        <w:t>“Corona crisis package”</w:t>
      </w:r>
      <w:r>
        <w:rPr>
          <w:rFonts w:ascii="TKTypeRegular" w:hAnsi="TKTypeRegular" w:cstheme="minorHAnsi"/>
          <w:sz w:val="22"/>
          <w:lang w:val="en-US"/>
        </w:rPr>
        <w:t xml:space="preserve"> agreed</w:t>
      </w:r>
    </w:p>
    <w:p w14:paraId="0F28ED35" w14:textId="77777777" w:rsidR="004E0688" w:rsidRPr="00744603" w:rsidRDefault="004E0688" w:rsidP="004E0688">
      <w:pPr>
        <w:numPr>
          <w:ilvl w:val="0"/>
          <w:numId w:val="50"/>
        </w:numPr>
        <w:spacing w:after="120" w:line="259" w:lineRule="auto"/>
        <w:jc w:val="both"/>
        <w:rPr>
          <w:rFonts w:ascii="TKTypeRegular" w:hAnsi="TKTypeRegular" w:cstheme="minorHAnsi"/>
          <w:sz w:val="22"/>
        </w:rPr>
      </w:pPr>
      <w:r w:rsidRPr="005B7E18">
        <w:rPr>
          <w:rFonts w:ascii="TKTypeRegular" w:hAnsi="TKTypeRegular" w:cstheme="minorHAnsi"/>
          <w:b/>
          <w:sz w:val="22"/>
          <w:lang w:val="en-US"/>
        </w:rPr>
        <w:t>Dr. Klaus Keysberg</w:t>
      </w:r>
      <w:r w:rsidRPr="005B7E18">
        <w:rPr>
          <w:rFonts w:ascii="TKTypeRegular" w:hAnsi="TKTypeRegular" w:cstheme="minorHAnsi"/>
          <w:sz w:val="22"/>
          <w:lang w:val="en-US"/>
        </w:rPr>
        <w:t xml:space="preserve">: "We have put off problems for too long and shied away from tough decisions. The agreements give us room for maneuver so that steel can remain competitive in the long term. An immediate and comprehensive restructuring is an absolute prerequisite for this. </w:t>
      </w:r>
      <w:r w:rsidRPr="0061122F">
        <w:rPr>
          <w:rFonts w:ascii="TKTypeRegular" w:hAnsi="TKTypeRegular" w:cstheme="minorHAnsi"/>
          <w:sz w:val="22"/>
        </w:rPr>
        <w:t>We will lose no time here."</w:t>
      </w:r>
    </w:p>
    <w:p w14:paraId="3020B749" w14:textId="681FB5AC" w:rsidR="004E0688" w:rsidRPr="005B7E18" w:rsidRDefault="004E0688" w:rsidP="004E0688">
      <w:pPr>
        <w:numPr>
          <w:ilvl w:val="0"/>
          <w:numId w:val="50"/>
        </w:numPr>
        <w:spacing w:after="120" w:line="259" w:lineRule="auto"/>
        <w:ind w:left="714" w:hanging="357"/>
        <w:jc w:val="both"/>
        <w:rPr>
          <w:rFonts w:ascii="TKTypeRegular" w:hAnsi="TKTypeRegular" w:cstheme="minorHAnsi"/>
          <w:sz w:val="22"/>
          <w:lang w:val="en-US"/>
        </w:rPr>
      </w:pPr>
      <w:r w:rsidRPr="005B7E18">
        <w:rPr>
          <w:rFonts w:ascii="TKTypeRegular" w:hAnsi="TKTypeRegular" w:cstheme="minorHAnsi"/>
          <w:b/>
          <w:bCs/>
          <w:sz w:val="22"/>
          <w:lang w:val="en-US"/>
        </w:rPr>
        <w:t>Oliver Burkhard</w:t>
      </w:r>
      <w:r w:rsidRPr="005B7E18">
        <w:rPr>
          <w:rFonts w:ascii="TKTypeRegular" w:hAnsi="TKTypeRegular" w:cstheme="minorHAnsi"/>
          <w:sz w:val="22"/>
          <w:lang w:val="en-US"/>
        </w:rPr>
        <w:t xml:space="preserve">: "Today we have developed short-term and long-term solutions. On the one hand, an immediate </w:t>
      </w:r>
      <w:r w:rsidR="00F96F50">
        <w:rPr>
          <w:rFonts w:ascii="TKTypeRegular" w:hAnsi="TKTypeRegular" w:cstheme="minorHAnsi"/>
          <w:sz w:val="22"/>
          <w:lang w:val="en-US"/>
        </w:rPr>
        <w:t>“</w:t>
      </w:r>
      <w:r w:rsidRPr="005B7E18">
        <w:rPr>
          <w:rFonts w:ascii="TKTypeRegular" w:hAnsi="TKTypeRegular" w:cstheme="minorHAnsi"/>
          <w:sz w:val="22"/>
          <w:lang w:val="en-US"/>
        </w:rPr>
        <w:t>Corona</w:t>
      </w:r>
      <w:r w:rsidR="009C6957">
        <w:rPr>
          <w:rFonts w:ascii="TKTypeRegular" w:hAnsi="TKTypeRegular" w:cstheme="minorHAnsi"/>
          <w:sz w:val="22"/>
          <w:lang w:val="en-US"/>
        </w:rPr>
        <w:t xml:space="preserve"> crisis package</w:t>
      </w:r>
      <w:r w:rsidR="00F96F50">
        <w:rPr>
          <w:rFonts w:ascii="TKTypeRegular" w:hAnsi="TKTypeRegular" w:cstheme="minorHAnsi"/>
          <w:sz w:val="22"/>
          <w:lang w:val="en-US"/>
        </w:rPr>
        <w:t>”</w:t>
      </w:r>
      <w:r w:rsidRPr="005B7E18">
        <w:rPr>
          <w:rFonts w:ascii="TKTypeRegular" w:hAnsi="TKTypeRegular" w:cstheme="minorHAnsi"/>
          <w:sz w:val="22"/>
          <w:lang w:val="en-US"/>
        </w:rPr>
        <w:t xml:space="preserve"> to be able to act at short notice. On the other hand, a collective agreement to secure the long-term future. The agreement shows once again that we stand together in difficult times and implement appropriate solutions with the employees and not against them".</w:t>
      </w:r>
    </w:p>
    <w:p w14:paraId="72244BBA" w14:textId="77777777" w:rsidR="004E0688" w:rsidRPr="005B7E18" w:rsidRDefault="004E0688" w:rsidP="004E0688">
      <w:pPr>
        <w:spacing w:after="120" w:line="259" w:lineRule="auto"/>
        <w:jc w:val="both"/>
        <w:rPr>
          <w:rFonts w:ascii="TKTypeRegular" w:hAnsi="TKTypeRegular" w:cstheme="minorHAnsi"/>
          <w:sz w:val="22"/>
          <w:lang w:val="en-US"/>
        </w:rPr>
      </w:pPr>
    </w:p>
    <w:p w14:paraId="757A0119" w14:textId="6A5B209E" w:rsidR="004E0688" w:rsidRPr="005B7E18" w:rsidRDefault="004E0688" w:rsidP="004E0688">
      <w:pPr>
        <w:spacing w:after="120" w:line="259" w:lineRule="auto"/>
        <w:jc w:val="both"/>
        <w:rPr>
          <w:rFonts w:ascii="TKTypeRegular" w:hAnsi="TKTypeRegular" w:cstheme="minorHAnsi"/>
          <w:sz w:val="22"/>
          <w:lang w:val="en-US"/>
        </w:rPr>
      </w:pPr>
      <w:r w:rsidRPr="005B7E18">
        <w:rPr>
          <w:rFonts w:ascii="TKTypeRegular" w:hAnsi="TKTypeRegular" w:cstheme="minorHAnsi"/>
          <w:sz w:val="22"/>
          <w:lang w:val="en-US"/>
        </w:rPr>
        <w:t>thyssenkrupp and IG Metall today agreed firstly on an immediate "Corona</w:t>
      </w:r>
      <w:r w:rsidR="009C6957">
        <w:rPr>
          <w:rFonts w:ascii="TKTypeRegular" w:hAnsi="TKTypeRegular" w:cstheme="minorHAnsi"/>
          <w:sz w:val="22"/>
          <w:lang w:val="en-US"/>
        </w:rPr>
        <w:t xml:space="preserve"> crisis</w:t>
      </w:r>
      <w:r w:rsidRPr="005B7E18">
        <w:rPr>
          <w:rFonts w:ascii="TKTypeRegular" w:hAnsi="TKTypeRegular" w:cstheme="minorHAnsi"/>
          <w:sz w:val="22"/>
          <w:lang w:val="en-US"/>
        </w:rPr>
        <w:t xml:space="preserve"> package</w:t>
      </w:r>
      <w:r w:rsidR="00F96F50">
        <w:rPr>
          <w:rFonts w:ascii="TKTypeRegular" w:hAnsi="TKTypeRegular" w:cstheme="minorHAnsi"/>
          <w:sz w:val="22"/>
          <w:lang w:val="en-US"/>
        </w:rPr>
        <w:t>”</w:t>
      </w:r>
      <w:r w:rsidRPr="005B7E18">
        <w:rPr>
          <w:rFonts w:ascii="TKTypeRegular" w:hAnsi="TKTypeRegular" w:cstheme="minorHAnsi"/>
          <w:sz w:val="22"/>
          <w:lang w:val="en-US"/>
        </w:rPr>
        <w:t xml:space="preserve"> to deal with the pandemic and secondly on the conclusion of a collective agreement. The company regulations necessary for implementation, the reconciliation of interests and the social plan were also agreed. The framework conditions for the implementation of the 20-30 steel strategy are thus in place. The agreement applies to all German steel locations of thyssenkrupp. The collective agreement will enter into force on April 01, 2020 and run for 6 years until March 31, 2026. </w:t>
      </w:r>
    </w:p>
    <w:p w14:paraId="648916E3" w14:textId="77777777" w:rsidR="004E0688" w:rsidRPr="005B7E18" w:rsidRDefault="004E0688" w:rsidP="004E0688">
      <w:pPr>
        <w:spacing w:after="120" w:line="259" w:lineRule="auto"/>
        <w:jc w:val="both"/>
        <w:rPr>
          <w:rFonts w:ascii="TKTypeRegular" w:hAnsi="TKTypeRegular" w:cstheme="minorHAnsi"/>
          <w:sz w:val="22"/>
          <w:lang w:val="en-US"/>
        </w:rPr>
      </w:pPr>
      <w:r w:rsidRPr="005B7E18">
        <w:rPr>
          <w:rFonts w:ascii="TKTypeRegular" w:hAnsi="TKTypeRegular" w:cstheme="minorHAnsi"/>
          <w:sz w:val="22"/>
          <w:lang w:val="en-US"/>
        </w:rPr>
        <w:t xml:space="preserve">In December thyssenkrupp presented a new strategy for the steel business aimed at securing its technological leadership and competitiveness in the long term. In particular, investments are planned to optimize the production network and expand technological capabilities. A prerequisite for the planned investments is a significant reduction in costs. </w:t>
      </w:r>
    </w:p>
    <w:p w14:paraId="7A3FF793" w14:textId="77777777" w:rsidR="004E0688" w:rsidRPr="005B7E18" w:rsidRDefault="004E0688" w:rsidP="004E0688">
      <w:pPr>
        <w:spacing w:after="120" w:line="259" w:lineRule="auto"/>
        <w:jc w:val="both"/>
        <w:rPr>
          <w:rFonts w:ascii="TKTypeRegular" w:hAnsi="TKTypeRegular" w:cstheme="minorHAnsi"/>
          <w:sz w:val="22"/>
          <w:lang w:val="en-US"/>
        </w:rPr>
      </w:pPr>
      <w:r w:rsidRPr="005B7E18">
        <w:rPr>
          <w:rFonts w:ascii="TKTypeRegular" w:hAnsi="TKTypeRegular" w:cstheme="minorHAnsi"/>
          <w:sz w:val="22"/>
          <w:lang w:val="en-US"/>
        </w:rPr>
        <w:t>The strategy is thyssenkrupp's response to the enormous challenges in the steel sector. In addition to a significantly cooling economy and the corona crisis, steel has for many years been confronted with overcapacities, highly volatile raw material prices and high import pressure. With the implementation of these measures, a significant and sustainable improvement in earnings is expected.</w:t>
      </w:r>
    </w:p>
    <w:p w14:paraId="307D6255" w14:textId="2E578D29" w:rsidR="004E0688" w:rsidRDefault="004E0688" w:rsidP="004E0688">
      <w:pPr>
        <w:spacing w:after="120" w:line="259" w:lineRule="auto"/>
        <w:jc w:val="both"/>
        <w:rPr>
          <w:rFonts w:ascii="TKTypeRegular" w:hAnsi="TKTypeRegular" w:cstheme="minorHAnsi"/>
          <w:bCs/>
          <w:sz w:val="22"/>
          <w:lang w:val="en-US"/>
        </w:rPr>
      </w:pPr>
      <w:r w:rsidRPr="005B7E18">
        <w:rPr>
          <w:rFonts w:ascii="TKTypeRegular" w:hAnsi="TKTypeRegular" w:cstheme="minorHAnsi"/>
          <w:bCs/>
          <w:sz w:val="22"/>
          <w:lang w:val="en-US"/>
        </w:rPr>
        <w:t xml:space="preserve">Klaus Keysberg, member of the executive board of thyssenkrupp AG, responsible for the materials businesses: "Our steel business has the potential to lead </w:t>
      </w:r>
      <w:r>
        <w:rPr>
          <w:rFonts w:ascii="TKTypeRegular" w:hAnsi="TKTypeRegular" w:cstheme="minorHAnsi"/>
          <w:bCs/>
          <w:sz w:val="22"/>
          <w:lang w:val="en-US"/>
        </w:rPr>
        <w:t>European competition</w:t>
      </w:r>
      <w:r w:rsidRPr="005B7E18">
        <w:rPr>
          <w:rFonts w:ascii="TKTypeRegular" w:hAnsi="TKTypeRegular" w:cstheme="minorHAnsi"/>
          <w:bCs/>
          <w:sz w:val="22"/>
          <w:lang w:val="en-US"/>
        </w:rPr>
        <w:t xml:space="preserve">. What you have to keep in mind: We are investing in </w:t>
      </w:r>
      <w:r>
        <w:rPr>
          <w:rFonts w:ascii="TKTypeRegular" w:hAnsi="TKTypeRegular" w:cstheme="minorHAnsi"/>
          <w:bCs/>
          <w:sz w:val="22"/>
          <w:lang w:val="en-US"/>
        </w:rPr>
        <w:t>one</w:t>
      </w:r>
      <w:r w:rsidRPr="005B7E18">
        <w:rPr>
          <w:rFonts w:ascii="TKTypeRegular" w:hAnsi="TKTypeRegular" w:cstheme="minorHAnsi"/>
          <w:bCs/>
          <w:sz w:val="22"/>
          <w:lang w:val="en-US"/>
        </w:rPr>
        <w:t xml:space="preserve"> of the best steel locations worldwide. The expertise of our team is highly valued by customers. But: Today we are too complex and have an inappropriate </w:t>
      </w:r>
      <w:r>
        <w:rPr>
          <w:rFonts w:ascii="TKTypeRegular" w:hAnsi="TKTypeRegular" w:cstheme="minorHAnsi"/>
          <w:bCs/>
          <w:sz w:val="22"/>
          <w:lang w:val="en-US"/>
        </w:rPr>
        <w:br w:type="page"/>
      </w:r>
    </w:p>
    <w:p w14:paraId="00D4D135" w14:textId="77777777" w:rsidR="004E0688" w:rsidRDefault="004E0688" w:rsidP="004E0688">
      <w:pPr>
        <w:spacing w:after="120" w:line="259" w:lineRule="auto"/>
        <w:jc w:val="both"/>
        <w:rPr>
          <w:rFonts w:ascii="TKTypeRegular" w:hAnsi="TKTypeRegular" w:cstheme="minorHAnsi"/>
          <w:bCs/>
          <w:sz w:val="22"/>
          <w:lang w:val="en-US"/>
        </w:rPr>
      </w:pPr>
    </w:p>
    <w:p w14:paraId="0309BEF0" w14:textId="12F5F56B" w:rsidR="004E0688" w:rsidRPr="005B7E18" w:rsidRDefault="004E0688" w:rsidP="004E0688">
      <w:pPr>
        <w:spacing w:after="120" w:line="259" w:lineRule="auto"/>
        <w:jc w:val="both"/>
        <w:rPr>
          <w:rFonts w:ascii="TKTypeRegular" w:hAnsi="TKTypeRegular" w:cstheme="minorHAnsi"/>
          <w:bCs/>
          <w:sz w:val="22"/>
          <w:lang w:val="en-US"/>
        </w:rPr>
      </w:pPr>
      <w:r w:rsidRPr="005B7E18">
        <w:rPr>
          <w:rFonts w:ascii="TKTypeRegular" w:hAnsi="TKTypeRegular" w:cstheme="minorHAnsi"/>
          <w:bCs/>
          <w:sz w:val="22"/>
          <w:lang w:val="en-US"/>
        </w:rPr>
        <w:t>cost structure. Among other things, the disappointing business performance in this fiscal year is proof of this. We will change that. With the restructuring, which we are now starting immediately, we will significantly improve our cost position. The planned investments will then help us to expand our market and technology position."</w:t>
      </w:r>
    </w:p>
    <w:p w14:paraId="27EEAC78" w14:textId="77777777" w:rsidR="004E0688" w:rsidRPr="005B7E18" w:rsidRDefault="004E0688" w:rsidP="004E0688">
      <w:pPr>
        <w:spacing w:after="120" w:line="259" w:lineRule="auto"/>
        <w:jc w:val="both"/>
        <w:rPr>
          <w:rFonts w:ascii="TKTypeRegular" w:hAnsi="TKTypeRegular" w:cstheme="minorHAnsi"/>
          <w:sz w:val="22"/>
          <w:lang w:val="en-US"/>
        </w:rPr>
      </w:pPr>
    </w:p>
    <w:p w14:paraId="0A5B42AE" w14:textId="77777777" w:rsidR="004E0688" w:rsidRPr="00454A38" w:rsidRDefault="004E0688" w:rsidP="004E0688">
      <w:pPr>
        <w:spacing w:after="120" w:line="259" w:lineRule="auto"/>
        <w:jc w:val="both"/>
        <w:rPr>
          <w:rFonts w:ascii="TKTypeRegular" w:hAnsi="TKTypeRegular" w:cstheme="minorHAnsi"/>
          <w:b/>
          <w:sz w:val="22"/>
          <w:lang w:val="en-US"/>
        </w:rPr>
      </w:pPr>
      <w:r w:rsidRPr="00F85F1A">
        <w:rPr>
          <w:rFonts w:ascii="TKTypeRegular" w:hAnsi="TKTypeRegular" w:cstheme="minorHAnsi"/>
          <w:b/>
          <w:sz w:val="22"/>
          <w:lang w:val="en-US"/>
        </w:rPr>
        <w:t xml:space="preserve">Cornerstones job reductions </w:t>
      </w:r>
    </w:p>
    <w:p w14:paraId="6A19B179" w14:textId="77777777" w:rsidR="004E0688" w:rsidRPr="00454A38" w:rsidRDefault="004E0688" w:rsidP="004E0688">
      <w:pPr>
        <w:spacing w:after="120" w:line="259" w:lineRule="auto"/>
        <w:jc w:val="both"/>
        <w:rPr>
          <w:rFonts w:ascii="TKTypeRegular" w:hAnsi="TKTypeRegular" w:cstheme="minorHAnsi"/>
          <w:sz w:val="22"/>
          <w:lang w:val="en-US"/>
        </w:rPr>
      </w:pPr>
      <w:r w:rsidRPr="00454A38">
        <w:rPr>
          <w:rFonts w:ascii="TKTypeRegular" w:hAnsi="TKTypeRegular" w:cstheme="minorHAnsi"/>
          <w:sz w:val="22"/>
          <w:lang w:val="en-US"/>
        </w:rPr>
        <w:t xml:space="preserve">The first step of the implementation is a reduction of up to 2,000 jobs in the next 3 years. </w:t>
      </w:r>
      <w:r>
        <w:rPr>
          <w:rFonts w:ascii="TKTypeRegular" w:hAnsi="TKTypeRegular" w:cstheme="minorHAnsi"/>
          <w:sz w:val="22"/>
          <w:lang w:val="en-US"/>
        </w:rPr>
        <w:t>Roughly a</w:t>
      </w:r>
      <w:r w:rsidRPr="00454A38">
        <w:rPr>
          <w:rFonts w:ascii="TKTypeRegular" w:hAnsi="TKTypeRegular" w:cstheme="minorHAnsi"/>
          <w:sz w:val="22"/>
          <w:lang w:val="en-US"/>
        </w:rPr>
        <w:t xml:space="preserve">nother 1,000 jobs are to be cut by 2026. The plan is to strengthen the integrated production site in Duisburg by closing individual units at other locations. Of the total of </w:t>
      </w:r>
      <w:r>
        <w:rPr>
          <w:rFonts w:ascii="TKTypeRegular" w:hAnsi="TKTypeRegular" w:cstheme="minorHAnsi"/>
          <w:sz w:val="22"/>
          <w:lang w:val="en-US"/>
        </w:rPr>
        <w:t>approximately</w:t>
      </w:r>
      <w:r w:rsidRPr="00454A38">
        <w:rPr>
          <w:rFonts w:ascii="TKTypeRegular" w:hAnsi="TKTypeRegular" w:cstheme="minorHAnsi"/>
          <w:sz w:val="22"/>
          <w:lang w:val="en-US"/>
        </w:rPr>
        <w:t xml:space="preserve"> 3,000 jobs, around 1,000 will be cut in administration. 800 jobs are affected in the heavy plate segment. Here thyssenkrupp sees no development prospects within the Group. In addition, around 1,200 jobs will be cut </w:t>
      </w:r>
      <w:r>
        <w:rPr>
          <w:rFonts w:ascii="TKTypeRegular" w:hAnsi="TKTypeRegular" w:cstheme="minorHAnsi"/>
          <w:sz w:val="22"/>
          <w:lang w:val="en-US"/>
        </w:rPr>
        <w:t>beginning in 2022</w:t>
      </w:r>
      <w:r w:rsidRPr="00454A38">
        <w:rPr>
          <w:rFonts w:ascii="TKTypeRegular" w:hAnsi="TKTypeRegular" w:cstheme="minorHAnsi"/>
          <w:sz w:val="22"/>
          <w:lang w:val="en-US"/>
        </w:rPr>
        <w:t xml:space="preserve"> through the optimization of the production network</w:t>
      </w:r>
      <w:r>
        <w:rPr>
          <w:rFonts w:ascii="TKTypeRegular" w:hAnsi="TKTypeRegular" w:cstheme="minorHAnsi"/>
          <w:sz w:val="22"/>
          <w:lang w:val="en-US"/>
        </w:rPr>
        <w:t>.</w:t>
      </w:r>
      <w:r w:rsidRPr="00454A38">
        <w:rPr>
          <w:rFonts w:ascii="TKTypeRegular" w:hAnsi="TKTypeRegular" w:cstheme="minorHAnsi"/>
          <w:sz w:val="22"/>
          <w:lang w:val="en-US"/>
        </w:rPr>
        <w:t xml:space="preserve">  </w:t>
      </w:r>
    </w:p>
    <w:p w14:paraId="76BA6BDC" w14:textId="77777777" w:rsidR="004E0688" w:rsidRPr="00454A38" w:rsidRDefault="004E0688" w:rsidP="004E0688">
      <w:pPr>
        <w:spacing w:after="120" w:line="259" w:lineRule="auto"/>
        <w:jc w:val="both"/>
        <w:rPr>
          <w:rFonts w:ascii="TKTypeRegular" w:hAnsi="TKTypeRegular" w:cstheme="minorHAnsi"/>
          <w:sz w:val="22"/>
          <w:lang w:val="en-US"/>
        </w:rPr>
      </w:pPr>
      <w:r w:rsidRPr="00454A38">
        <w:rPr>
          <w:rFonts w:ascii="TKTypeRegular" w:hAnsi="TKTypeRegular" w:cstheme="minorHAnsi"/>
          <w:sz w:val="22"/>
          <w:lang w:val="en-US"/>
        </w:rPr>
        <w:t xml:space="preserve">The job reductions have been firmly agreed and </w:t>
      </w:r>
      <w:r>
        <w:rPr>
          <w:rFonts w:ascii="TKTypeRegular" w:hAnsi="TKTypeRegular" w:cstheme="minorHAnsi"/>
          <w:sz w:val="22"/>
          <w:lang w:val="en-US"/>
        </w:rPr>
        <w:t>will</w:t>
      </w:r>
      <w:r w:rsidRPr="00454A38">
        <w:rPr>
          <w:rFonts w:ascii="TKTypeRegular" w:hAnsi="TKTypeRegular" w:cstheme="minorHAnsi"/>
          <w:sz w:val="22"/>
          <w:lang w:val="en-US"/>
        </w:rPr>
        <w:t xml:space="preserve"> be carried out in a socially responsible manner. The job security is valid until 31.03.2026. In addition, both sides have clearly acknowledged the high importance of vocational training in the steel sector.</w:t>
      </w:r>
    </w:p>
    <w:p w14:paraId="68C8CF41" w14:textId="77777777" w:rsidR="004E0688" w:rsidRPr="00454A38" w:rsidRDefault="004E0688" w:rsidP="004E0688">
      <w:pPr>
        <w:spacing w:after="120" w:line="259" w:lineRule="auto"/>
        <w:jc w:val="both"/>
        <w:rPr>
          <w:rFonts w:ascii="TKTypeRegular" w:hAnsi="TKTypeRegular" w:cstheme="minorHAnsi"/>
          <w:sz w:val="22"/>
          <w:lang w:val="en-US"/>
        </w:rPr>
      </w:pPr>
      <w:r w:rsidRPr="00454A38">
        <w:rPr>
          <w:rFonts w:ascii="TKTypeRegular" w:hAnsi="TKTypeRegular" w:cstheme="minorHAnsi"/>
          <w:sz w:val="22"/>
          <w:lang w:val="en-US"/>
        </w:rPr>
        <w:t xml:space="preserve">The arrangements made give thyssenkrupp significantly more flexibility to transfer employees to other positions. In the course of changes to the production network, jobs can be transferred to other locations.  </w:t>
      </w:r>
    </w:p>
    <w:p w14:paraId="7AC3E606" w14:textId="77777777" w:rsidR="004E0688" w:rsidRDefault="004E0688" w:rsidP="004E0688">
      <w:pPr>
        <w:spacing w:after="120" w:line="259" w:lineRule="auto"/>
        <w:jc w:val="both"/>
        <w:rPr>
          <w:rFonts w:ascii="TKTypeRegular" w:hAnsi="TKTypeRegular" w:cstheme="minorHAnsi"/>
          <w:bCs/>
          <w:sz w:val="22"/>
          <w:lang w:val="en-US"/>
        </w:rPr>
      </w:pPr>
      <w:r w:rsidRPr="00454A38">
        <w:rPr>
          <w:rFonts w:ascii="TKTypeRegular" w:hAnsi="TKTypeRegular" w:cstheme="minorHAnsi"/>
          <w:bCs/>
          <w:sz w:val="22"/>
          <w:lang w:val="en-US"/>
        </w:rPr>
        <w:t>Oliver Burkhard, executive Board member for Human resources and labor director of thyssenkrupp AG: "</w:t>
      </w:r>
      <w:r w:rsidRPr="00F85F1A">
        <w:rPr>
          <w:rFonts w:ascii="TKTypeRegular" w:hAnsi="TKTypeRegular" w:cstheme="minorHAnsi"/>
          <w:bCs/>
          <w:sz w:val="22"/>
          <w:lang w:val="en-US"/>
        </w:rPr>
        <w:t xml:space="preserve">The </w:t>
      </w:r>
      <w:r>
        <w:rPr>
          <w:rFonts w:ascii="TKTypeRegular" w:hAnsi="TKTypeRegular" w:cstheme="minorHAnsi"/>
          <w:bCs/>
          <w:sz w:val="22"/>
          <w:lang w:val="en-US"/>
        </w:rPr>
        <w:t>reorganization</w:t>
      </w:r>
      <w:r w:rsidRPr="00F85F1A">
        <w:rPr>
          <w:rFonts w:ascii="TKTypeRegular" w:hAnsi="TKTypeRegular" w:cstheme="minorHAnsi"/>
          <w:bCs/>
          <w:sz w:val="22"/>
          <w:lang w:val="en-US"/>
        </w:rPr>
        <w:t xml:space="preserve"> challenges all of us. Companies and employees</w:t>
      </w:r>
      <w:r w:rsidRPr="00454A38">
        <w:rPr>
          <w:rFonts w:ascii="TKTypeRegular" w:hAnsi="TKTypeRegular" w:cstheme="minorHAnsi"/>
          <w:bCs/>
          <w:sz w:val="22"/>
          <w:lang w:val="en-US"/>
        </w:rPr>
        <w:t>. But: Such comprehensive changes are only possible with and not against the employees. Together we are now proving this once again at steel. With a good balance between economic necessity and social responsibility."</w:t>
      </w:r>
    </w:p>
    <w:p w14:paraId="485C6638" w14:textId="77777777" w:rsidR="004E0688" w:rsidRPr="00454A38" w:rsidRDefault="004E0688" w:rsidP="004E0688">
      <w:pPr>
        <w:spacing w:after="120" w:line="259" w:lineRule="auto"/>
        <w:jc w:val="both"/>
        <w:rPr>
          <w:rFonts w:ascii="TKTypeRegular" w:hAnsi="TKTypeRegular" w:cstheme="minorHAnsi"/>
          <w:sz w:val="22"/>
          <w:lang w:val="en-US"/>
        </w:rPr>
      </w:pPr>
    </w:p>
    <w:p w14:paraId="1BCA5DDE" w14:textId="77777777" w:rsidR="004E0688" w:rsidRPr="00332B6A" w:rsidRDefault="004E0688" w:rsidP="004E0688">
      <w:pPr>
        <w:spacing w:after="120" w:line="259" w:lineRule="auto"/>
        <w:jc w:val="both"/>
        <w:rPr>
          <w:rFonts w:ascii="TKTypeRegular" w:hAnsi="TKTypeRegular" w:cstheme="minorHAnsi"/>
          <w:b/>
          <w:sz w:val="22"/>
          <w:lang w:val="en-US"/>
        </w:rPr>
      </w:pPr>
      <w:r w:rsidRPr="00332B6A">
        <w:rPr>
          <w:rFonts w:ascii="TKTypeRegular" w:hAnsi="TKTypeRegular" w:cstheme="minorHAnsi"/>
          <w:b/>
          <w:sz w:val="22"/>
          <w:lang w:val="en-US"/>
        </w:rPr>
        <w:t>Additional investment of 800 million euros in six years</w:t>
      </w:r>
    </w:p>
    <w:p w14:paraId="3D7FDA3A" w14:textId="77777777" w:rsidR="004E0688" w:rsidRPr="00F85F1A" w:rsidRDefault="004E0688" w:rsidP="004E0688">
      <w:pPr>
        <w:spacing w:after="120" w:line="259" w:lineRule="auto"/>
        <w:jc w:val="both"/>
        <w:rPr>
          <w:rFonts w:ascii="TKTypeRegular" w:hAnsi="TKTypeRegular" w:cstheme="minorHAnsi"/>
          <w:sz w:val="22"/>
          <w:lang w:val="en-US"/>
        </w:rPr>
      </w:pPr>
      <w:r w:rsidRPr="00332B6A">
        <w:rPr>
          <w:rFonts w:ascii="TKTypeRegular" w:hAnsi="TKTypeRegular" w:cstheme="minorHAnsi"/>
          <w:sz w:val="22"/>
          <w:lang w:val="en-US"/>
        </w:rPr>
        <w:t xml:space="preserve">The steel strategy also provides for an additional investment framework totaling approx. € 800 million over 6 years, which adds to the annual investments of approx. </w:t>
      </w:r>
      <w:r w:rsidRPr="00F85F1A">
        <w:rPr>
          <w:rFonts w:ascii="TKTypeRegular" w:hAnsi="TKTypeRegular" w:cstheme="minorHAnsi"/>
          <w:sz w:val="22"/>
          <w:lang w:val="en-US"/>
        </w:rPr>
        <w:t xml:space="preserve">€ 570 million already included in the planning. </w:t>
      </w:r>
    </w:p>
    <w:p w14:paraId="6CE3AEF8" w14:textId="77777777" w:rsidR="004E0688" w:rsidRPr="00332B6A" w:rsidRDefault="004E0688" w:rsidP="004E0688">
      <w:pPr>
        <w:spacing w:after="120" w:line="259" w:lineRule="auto"/>
        <w:jc w:val="both"/>
        <w:rPr>
          <w:rFonts w:ascii="TKTypeRegular" w:hAnsi="TKTypeRegular" w:cstheme="minorHAnsi"/>
          <w:sz w:val="22"/>
          <w:lang w:val="en-US"/>
        </w:rPr>
      </w:pPr>
      <w:r w:rsidRPr="00332B6A">
        <w:rPr>
          <w:rFonts w:ascii="TKTypeRegular" w:hAnsi="TKTypeRegular" w:cstheme="minorHAnsi"/>
          <w:sz w:val="22"/>
          <w:lang w:val="en-US"/>
        </w:rPr>
        <w:t xml:space="preserve">In addition to optimizing the production network, the product portfolio is to be systematically aligned to future markets and profitable steel grades. These include multiphase steels and lightweight steels as well as grades with high surface quality. In addition, the production of high-quality, non-grain-oriented electrical steels, which are becoming essential for electromobility, will be strengthened. The course taken to develop and offer climate-neutral steel products will be continued at full speed. </w:t>
      </w:r>
    </w:p>
    <w:p w14:paraId="75BC605E" w14:textId="6B365B77" w:rsidR="004E0688" w:rsidRDefault="004E0688" w:rsidP="004E0688">
      <w:pPr>
        <w:spacing w:after="120" w:line="259" w:lineRule="auto"/>
        <w:jc w:val="both"/>
        <w:rPr>
          <w:rFonts w:ascii="TKTypeRegular" w:hAnsi="TKTypeRegular" w:cstheme="minorHAnsi"/>
          <w:bCs/>
          <w:sz w:val="22"/>
          <w:lang w:val="en-US"/>
        </w:rPr>
      </w:pPr>
      <w:r w:rsidRPr="00332B6A">
        <w:rPr>
          <w:rFonts w:ascii="TKTypeRegular" w:hAnsi="TKTypeRegular" w:cstheme="minorHAnsi"/>
          <w:bCs/>
          <w:sz w:val="22"/>
          <w:lang w:val="en-US"/>
        </w:rPr>
        <w:t>Bernhard Osburg, Speaker of the Executive Board of thyssenkrupp Steel Europe: "</w:t>
      </w:r>
      <w:r>
        <w:rPr>
          <w:rFonts w:ascii="TKTypeRegular" w:hAnsi="TKTypeRegular" w:cstheme="minorHAnsi"/>
          <w:bCs/>
          <w:sz w:val="22"/>
          <w:lang w:val="en-US"/>
        </w:rPr>
        <w:t>With the planned investments w</w:t>
      </w:r>
      <w:r w:rsidRPr="00332B6A">
        <w:rPr>
          <w:rFonts w:ascii="TKTypeRegular" w:hAnsi="TKTypeRegular" w:cstheme="minorHAnsi"/>
          <w:bCs/>
          <w:sz w:val="22"/>
          <w:lang w:val="en-US"/>
        </w:rPr>
        <w:t xml:space="preserve">e are safeguarding our technological capabilities so that we can continue to differentiate ourselves through the quality of our products in the future. The optimization of the network will enable us to </w:t>
      </w:r>
      <w:r>
        <w:rPr>
          <w:rFonts w:ascii="TKTypeRegular" w:hAnsi="TKTypeRegular" w:cstheme="minorHAnsi"/>
          <w:bCs/>
          <w:sz w:val="22"/>
          <w:lang w:val="en-US"/>
        </w:rPr>
        <w:t>stay</w:t>
      </w:r>
      <w:r w:rsidRPr="00332B6A">
        <w:rPr>
          <w:rFonts w:ascii="TKTypeRegular" w:hAnsi="TKTypeRegular" w:cstheme="minorHAnsi"/>
          <w:bCs/>
          <w:sz w:val="22"/>
          <w:lang w:val="en-US"/>
        </w:rPr>
        <w:t xml:space="preserve"> a technological leader with a good cost position. This is a strong signal for our customers. </w:t>
      </w:r>
      <w:r w:rsidRPr="00D245A1">
        <w:rPr>
          <w:rFonts w:ascii="TKTypeRegular" w:hAnsi="TKTypeRegular" w:cstheme="minorHAnsi"/>
          <w:bCs/>
          <w:sz w:val="22"/>
          <w:lang w:val="en-US"/>
        </w:rPr>
        <w:t>We are in a position to offer the next generation of high-</w:t>
      </w:r>
      <w:r>
        <w:rPr>
          <w:rFonts w:ascii="TKTypeRegular" w:hAnsi="TKTypeRegular" w:cstheme="minorHAnsi"/>
          <w:bCs/>
          <w:sz w:val="22"/>
          <w:lang w:val="en-US"/>
        </w:rPr>
        <w:t>tech</w:t>
      </w:r>
      <w:r w:rsidRPr="00D245A1">
        <w:rPr>
          <w:rFonts w:ascii="TKTypeRegular" w:hAnsi="TKTypeRegular" w:cstheme="minorHAnsi"/>
          <w:bCs/>
          <w:sz w:val="22"/>
          <w:lang w:val="en-US"/>
        </w:rPr>
        <w:t xml:space="preserve"> steels at competitive conditions</w:t>
      </w:r>
      <w:r w:rsidRPr="00332B6A">
        <w:rPr>
          <w:rFonts w:ascii="TKTypeRegular" w:hAnsi="TKTypeRegular" w:cstheme="minorHAnsi"/>
          <w:bCs/>
          <w:sz w:val="22"/>
          <w:lang w:val="en-US"/>
        </w:rPr>
        <w:t>.</w:t>
      </w:r>
    </w:p>
    <w:p w14:paraId="1F5FE483" w14:textId="77777777" w:rsidR="004E0688" w:rsidRDefault="004E0688">
      <w:pPr>
        <w:spacing w:after="160" w:line="259" w:lineRule="auto"/>
        <w:rPr>
          <w:rFonts w:ascii="TKTypeRegular" w:hAnsi="TKTypeRegular" w:cstheme="minorHAnsi"/>
          <w:bCs/>
          <w:sz w:val="22"/>
          <w:lang w:val="en-US"/>
        </w:rPr>
      </w:pPr>
      <w:r>
        <w:rPr>
          <w:rFonts w:ascii="TKTypeRegular" w:hAnsi="TKTypeRegular" w:cstheme="minorHAnsi"/>
          <w:bCs/>
          <w:sz w:val="22"/>
          <w:lang w:val="en-US"/>
        </w:rPr>
        <w:br w:type="page"/>
      </w:r>
    </w:p>
    <w:p w14:paraId="4A2792C5" w14:textId="77777777" w:rsidR="004E0688" w:rsidRPr="00332B6A" w:rsidRDefault="004E0688" w:rsidP="004E0688">
      <w:pPr>
        <w:spacing w:after="120" w:line="259" w:lineRule="auto"/>
        <w:jc w:val="both"/>
        <w:rPr>
          <w:rFonts w:ascii="TKTypeRegular" w:hAnsi="TKTypeRegular" w:cstheme="minorHAnsi"/>
          <w:bCs/>
          <w:sz w:val="22"/>
          <w:lang w:val="en-US"/>
        </w:rPr>
      </w:pPr>
    </w:p>
    <w:p w14:paraId="1CCEAE84" w14:textId="77777777" w:rsidR="004E0688" w:rsidRPr="00332B6A" w:rsidRDefault="004E0688" w:rsidP="004E0688">
      <w:pPr>
        <w:spacing w:after="120" w:line="259" w:lineRule="auto"/>
        <w:jc w:val="both"/>
        <w:rPr>
          <w:rFonts w:ascii="TKTypeRegular" w:hAnsi="TKTypeRegular" w:cstheme="minorHAnsi"/>
          <w:b/>
          <w:sz w:val="22"/>
          <w:lang w:val="en-US"/>
        </w:rPr>
      </w:pPr>
      <w:r w:rsidRPr="00332B6A">
        <w:rPr>
          <w:rFonts w:ascii="TKTypeRegular" w:hAnsi="TKTypeRegular" w:cstheme="minorHAnsi"/>
          <w:b/>
          <w:sz w:val="22"/>
          <w:lang w:val="en-US"/>
        </w:rPr>
        <w:t>Next steps</w:t>
      </w:r>
    </w:p>
    <w:p w14:paraId="4009AD29" w14:textId="77777777" w:rsidR="004E0688" w:rsidRPr="00332B6A" w:rsidRDefault="004E0688" w:rsidP="004E0688">
      <w:pPr>
        <w:spacing w:after="120" w:line="259" w:lineRule="auto"/>
        <w:jc w:val="both"/>
        <w:rPr>
          <w:rFonts w:ascii="TKTypeRegular" w:hAnsi="TKTypeRegular" w:cstheme="minorHAnsi"/>
          <w:sz w:val="22"/>
          <w:lang w:val="en-US"/>
        </w:rPr>
      </w:pPr>
      <w:r w:rsidRPr="003D7775">
        <w:rPr>
          <w:rFonts w:ascii="TKTypeRegular" w:hAnsi="TKTypeRegular" w:cstheme="minorHAnsi"/>
          <w:sz w:val="22"/>
          <w:lang w:val="en-US"/>
        </w:rPr>
        <w:t>The prerequisites</w:t>
      </w:r>
      <w:r>
        <w:rPr>
          <w:rFonts w:ascii="TKTypeRegular" w:hAnsi="TKTypeRegular" w:cstheme="minorHAnsi"/>
          <w:sz w:val="22"/>
          <w:lang w:val="en-US"/>
        </w:rPr>
        <w:t xml:space="preserve"> </w:t>
      </w:r>
      <w:r w:rsidRPr="003D7775">
        <w:rPr>
          <w:rFonts w:ascii="TKTypeRegular" w:hAnsi="TKTypeRegular" w:cstheme="minorHAnsi"/>
          <w:sz w:val="22"/>
          <w:lang w:val="en-US"/>
        </w:rPr>
        <w:t xml:space="preserve">for implementing the steel strategy are in place. </w:t>
      </w:r>
      <w:r w:rsidRPr="00332B6A">
        <w:rPr>
          <w:rFonts w:ascii="TKTypeRegular" w:hAnsi="TKTypeRegular" w:cstheme="minorHAnsi"/>
          <w:sz w:val="22"/>
          <w:lang w:val="en-US"/>
        </w:rPr>
        <w:t xml:space="preserve">Even before agreeing on the collective agreement "Future Pact for Steel 20-30", the parties had already jointly drawn up a general works agreement with a social plan and a reconciliation of interests. </w:t>
      </w:r>
      <w:r w:rsidRPr="003D7775">
        <w:rPr>
          <w:rFonts w:ascii="TKTypeRegular" w:hAnsi="TKTypeRegular" w:cstheme="minorHAnsi"/>
          <w:sz w:val="22"/>
          <w:lang w:val="en-US"/>
        </w:rPr>
        <w:t>Restructuring will begin straight away on 1 April</w:t>
      </w:r>
      <w:r w:rsidRPr="00332B6A">
        <w:rPr>
          <w:rFonts w:ascii="TKTypeRegular" w:hAnsi="TKTypeRegular" w:cstheme="minorHAnsi"/>
          <w:sz w:val="22"/>
          <w:lang w:val="en-US"/>
        </w:rPr>
        <w:t xml:space="preserve">. This includes the implementation of a new, significantly leaner functional concept in administration. The first investments in new facilities are also to be initiated this year. </w:t>
      </w:r>
    </w:p>
    <w:p w14:paraId="4E44C201" w14:textId="77777777" w:rsidR="004E0688" w:rsidRPr="00332B6A" w:rsidRDefault="004E0688" w:rsidP="004E0688">
      <w:pPr>
        <w:spacing w:after="120" w:line="259" w:lineRule="auto"/>
        <w:jc w:val="both"/>
        <w:rPr>
          <w:rFonts w:ascii="TKTypeRegular" w:hAnsi="TKTypeRegular" w:cstheme="minorHAnsi"/>
          <w:sz w:val="22"/>
          <w:lang w:val="en-US"/>
        </w:rPr>
      </w:pPr>
    </w:p>
    <w:p w14:paraId="3ED37E79" w14:textId="7A6CCCCA" w:rsidR="004E0688" w:rsidRPr="00332B6A" w:rsidRDefault="004E0688" w:rsidP="004E0688">
      <w:pPr>
        <w:spacing w:after="120" w:line="259" w:lineRule="auto"/>
        <w:jc w:val="both"/>
        <w:rPr>
          <w:rFonts w:ascii="TKTypeRegular" w:hAnsi="TKTypeRegular" w:cstheme="minorHAnsi"/>
          <w:b/>
          <w:sz w:val="22"/>
          <w:lang w:val="en-US"/>
        </w:rPr>
      </w:pPr>
      <w:r w:rsidRPr="00332B6A">
        <w:rPr>
          <w:rFonts w:ascii="TKTypeRegular" w:hAnsi="TKTypeRegular" w:cstheme="minorHAnsi"/>
          <w:b/>
          <w:sz w:val="22"/>
          <w:lang w:val="en-US"/>
        </w:rPr>
        <w:t xml:space="preserve">Immediate </w:t>
      </w:r>
      <w:r w:rsidR="009C6957">
        <w:rPr>
          <w:rFonts w:ascii="TKTypeRegular" w:hAnsi="TKTypeRegular" w:cstheme="minorHAnsi"/>
          <w:b/>
          <w:sz w:val="22"/>
          <w:lang w:val="en-US"/>
        </w:rPr>
        <w:t>Corona crisis package</w:t>
      </w:r>
    </w:p>
    <w:p w14:paraId="52A7C731" w14:textId="62861D14" w:rsidR="004E0688" w:rsidRPr="00332B6A" w:rsidRDefault="004E0688" w:rsidP="004E0688">
      <w:pPr>
        <w:spacing w:after="120" w:line="259" w:lineRule="auto"/>
        <w:jc w:val="both"/>
        <w:rPr>
          <w:rFonts w:ascii="TKTypeRegular" w:hAnsi="TKTypeRegular" w:cstheme="minorHAnsi"/>
          <w:sz w:val="22"/>
          <w:lang w:val="en-US"/>
        </w:rPr>
      </w:pPr>
      <w:bookmarkStart w:id="0" w:name="_GoBack"/>
      <w:bookmarkEnd w:id="0"/>
      <w:r w:rsidRPr="00332B6A">
        <w:rPr>
          <w:rFonts w:ascii="TKTypeRegular" w:hAnsi="TKTypeRegular" w:cstheme="minorHAnsi"/>
          <w:sz w:val="22"/>
          <w:lang w:val="en-US"/>
        </w:rPr>
        <w:t xml:space="preserve">At present the corona pandemic is leading to a </w:t>
      </w:r>
      <w:r>
        <w:rPr>
          <w:rFonts w:ascii="TKTypeRegular" w:hAnsi="TKTypeRegular" w:cstheme="minorHAnsi"/>
          <w:sz w:val="22"/>
          <w:lang w:val="en-US"/>
        </w:rPr>
        <w:t xml:space="preserve">sharp </w:t>
      </w:r>
      <w:r w:rsidRPr="00332B6A">
        <w:rPr>
          <w:rFonts w:ascii="TKTypeRegular" w:hAnsi="TKTypeRegular" w:cstheme="minorHAnsi"/>
          <w:sz w:val="22"/>
          <w:lang w:val="en-US"/>
        </w:rPr>
        <w:t xml:space="preserve">decline in customer call-offs and a deterioration in the order situation. thyssenkrupp </w:t>
      </w:r>
      <w:r>
        <w:rPr>
          <w:rFonts w:ascii="TKTypeRegular" w:hAnsi="TKTypeRegular" w:cstheme="minorHAnsi"/>
          <w:sz w:val="22"/>
          <w:lang w:val="en-US"/>
        </w:rPr>
        <w:t xml:space="preserve">is therefore going </w:t>
      </w:r>
      <w:r w:rsidRPr="00332B6A">
        <w:rPr>
          <w:rFonts w:ascii="TKTypeRegular" w:hAnsi="TKTypeRegular" w:cstheme="minorHAnsi"/>
          <w:sz w:val="22"/>
          <w:lang w:val="en-US"/>
        </w:rPr>
        <w:t>to make production adjustments in the steel business at short notice. Against this background thyssenkrupp and IG Metall have also agreed on an immediate "Corona</w:t>
      </w:r>
      <w:r w:rsidR="009C6957">
        <w:rPr>
          <w:rFonts w:ascii="TKTypeRegular" w:hAnsi="TKTypeRegular" w:cstheme="minorHAnsi"/>
          <w:sz w:val="22"/>
          <w:lang w:val="en-US"/>
        </w:rPr>
        <w:t xml:space="preserve"> crisis</w:t>
      </w:r>
      <w:r w:rsidRPr="00332B6A">
        <w:rPr>
          <w:rFonts w:ascii="TKTypeRegular" w:hAnsi="TKTypeRegular" w:cstheme="minorHAnsi"/>
          <w:sz w:val="22"/>
          <w:lang w:val="en-US"/>
        </w:rPr>
        <w:t xml:space="preserve"> package</w:t>
      </w:r>
      <w:r w:rsidR="00F96F50">
        <w:rPr>
          <w:rFonts w:ascii="TKTypeRegular" w:hAnsi="TKTypeRegular" w:cstheme="minorHAnsi"/>
          <w:sz w:val="22"/>
          <w:lang w:val="en-US"/>
        </w:rPr>
        <w:t>”</w:t>
      </w:r>
      <w:r w:rsidRPr="00332B6A">
        <w:rPr>
          <w:rFonts w:ascii="TKTypeRegular" w:hAnsi="TKTypeRegular" w:cstheme="minorHAnsi"/>
          <w:sz w:val="22"/>
          <w:lang w:val="en-US"/>
        </w:rPr>
        <w:t xml:space="preserve">. </w:t>
      </w:r>
      <w:r w:rsidRPr="00D50A3F">
        <w:rPr>
          <w:rFonts w:ascii="TKTypeRegular" w:hAnsi="TKTypeRegular" w:cstheme="minorHAnsi"/>
          <w:sz w:val="22"/>
          <w:lang w:val="en-US"/>
        </w:rPr>
        <w:t>The bargaining parties have agreed that in the current situation individual measures of the steel strategy 20-30 will be regularly reviewed in the course of implementation</w:t>
      </w:r>
      <w:r>
        <w:rPr>
          <w:rFonts w:ascii="TKTypeRegular" w:hAnsi="TKTypeRegular" w:cstheme="minorHAnsi"/>
          <w:sz w:val="22"/>
          <w:lang w:val="en-US"/>
        </w:rPr>
        <w:t xml:space="preserve">. </w:t>
      </w:r>
      <w:r w:rsidRPr="00332B6A">
        <w:rPr>
          <w:rFonts w:ascii="TKTypeRegular" w:hAnsi="TKTypeRegular" w:cstheme="minorHAnsi"/>
          <w:sz w:val="22"/>
          <w:lang w:val="en-US"/>
        </w:rPr>
        <w:t xml:space="preserve">To this end, a joint monthly monitoring of the situation for the duration of the pandemic has been agreed to implement the agreement. </w:t>
      </w:r>
    </w:p>
    <w:p w14:paraId="09917779" w14:textId="77777777" w:rsidR="004E0688" w:rsidRPr="00332B6A" w:rsidRDefault="004E0688" w:rsidP="004E0688">
      <w:pPr>
        <w:spacing w:after="120" w:line="259" w:lineRule="auto"/>
        <w:jc w:val="both"/>
        <w:rPr>
          <w:rFonts w:ascii="TKTypeRegular" w:hAnsi="TKTypeRegular" w:cstheme="minorHAnsi"/>
          <w:iCs/>
          <w:sz w:val="22"/>
          <w:lang w:val="en-US"/>
        </w:rPr>
      </w:pPr>
      <w:r w:rsidRPr="00332B6A">
        <w:rPr>
          <w:rFonts w:ascii="TKTypeRegular" w:hAnsi="TKTypeRegular" w:cstheme="minorHAnsi"/>
          <w:iCs/>
          <w:sz w:val="22"/>
          <w:lang w:val="en-US"/>
        </w:rPr>
        <w:t>The immediate package also includes the requirement for thyssenkrupp Steel Europe's operations to increase short-time work compensation to 80% in the event of short-time working.  In addition, it is agreed that a collectively agreed special payment will be converted into days off.</w:t>
      </w:r>
    </w:p>
    <w:p w14:paraId="2CA11A2D" w14:textId="71B150CD" w:rsidR="004E0688" w:rsidRPr="00332B6A" w:rsidRDefault="004E0688" w:rsidP="004E0688">
      <w:pPr>
        <w:spacing w:after="120" w:line="259" w:lineRule="auto"/>
        <w:jc w:val="both"/>
        <w:rPr>
          <w:rFonts w:ascii="TKTypeRegular" w:hAnsi="TKTypeRegular" w:cstheme="minorHAnsi"/>
          <w:iCs/>
          <w:sz w:val="22"/>
          <w:lang w:val="en-US"/>
        </w:rPr>
      </w:pPr>
      <w:r w:rsidRPr="00332B6A">
        <w:rPr>
          <w:rFonts w:ascii="TKTypeRegular" w:hAnsi="TKTypeRegular" w:cstheme="minorHAnsi"/>
          <w:iCs/>
          <w:sz w:val="22"/>
          <w:lang w:val="en-US"/>
        </w:rPr>
        <w:t xml:space="preserve">Oliver Burkhard: "We will have to go into short-time work at </w:t>
      </w:r>
      <w:r>
        <w:rPr>
          <w:rFonts w:ascii="TKTypeRegular" w:hAnsi="TKTypeRegular" w:cstheme="minorHAnsi"/>
          <w:iCs/>
          <w:sz w:val="22"/>
          <w:lang w:val="en-US"/>
        </w:rPr>
        <w:t>many</w:t>
      </w:r>
      <w:r w:rsidRPr="00332B6A">
        <w:rPr>
          <w:rFonts w:ascii="TKTypeRegular" w:hAnsi="TKTypeRegular" w:cstheme="minorHAnsi"/>
          <w:iCs/>
          <w:sz w:val="22"/>
          <w:lang w:val="en-US"/>
        </w:rPr>
        <w:t xml:space="preserve"> locations in the coming weeks. This will initially affect production-related areas, but also administration. We are taking a close look at all of them to see when which measures make sense. </w:t>
      </w:r>
      <w:r w:rsidRPr="00FF3BC2">
        <w:rPr>
          <w:rFonts w:ascii="TKTypeRegular" w:hAnsi="TKTypeRegular" w:cstheme="minorHAnsi"/>
          <w:iCs/>
          <w:sz w:val="22"/>
          <w:lang w:val="en-US"/>
        </w:rPr>
        <w:t xml:space="preserve">Even when we run out of work, we try to keep everyone in employment. </w:t>
      </w:r>
      <w:r>
        <w:rPr>
          <w:rFonts w:ascii="TKTypeRegular" w:hAnsi="TKTypeRegular" w:cstheme="minorHAnsi"/>
          <w:iCs/>
          <w:sz w:val="22"/>
          <w:lang w:val="en-US"/>
        </w:rPr>
        <w:t>S</w:t>
      </w:r>
      <w:r w:rsidRPr="00FF3BC2">
        <w:rPr>
          <w:rFonts w:ascii="TKTypeRegular" w:hAnsi="TKTypeRegular" w:cstheme="minorHAnsi"/>
          <w:iCs/>
          <w:sz w:val="22"/>
          <w:lang w:val="en-US"/>
        </w:rPr>
        <w:t>o we can get back on track after the crisis."</w:t>
      </w:r>
    </w:p>
    <w:p w14:paraId="31A9D311" w14:textId="77777777" w:rsidR="00710AE3" w:rsidRPr="00C13072" w:rsidRDefault="00710AE3" w:rsidP="00C13072">
      <w:pPr>
        <w:spacing w:before="120" w:after="120"/>
        <w:jc w:val="both"/>
        <w:rPr>
          <w:sz w:val="24"/>
          <w:szCs w:val="24"/>
          <w:lang w:val="en-US"/>
        </w:rPr>
      </w:pPr>
    </w:p>
    <w:p w14:paraId="00BCB41C" w14:textId="77777777" w:rsidR="00710AE3" w:rsidRPr="00176DB5" w:rsidRDefault="00710AE3" w:rsidP="00710AE3">
      <w:pPr>
        <w:jc w:val="both"/>
        <w:rPr>
          <w:rFonts w:ascii="TKTypeBold" w:hAnsi="TKTypeBold"/>
          <w:bCs/>
          <w:color w:val="auto"/>
          <w:sz w:val="22"/>
          <w:szCs w:val="20"/>
          <w:lang w:val="en-US"/>
        </w:rPr>
      </w:pPr>
      <w:r w:rsidRPr="00176DB5">
        <w:rPr>
          <w:rFonts w:ascii="TKTypeBold" w:hAnsi="TKTypeBold"/>
          <w:color w:val="auto"/>
          <w:sz w:val="22"/>
          <w:szCs w:val="20"/>
          <w:lang w:val="en-US"/>
        </w:rPr>
        <w:t>Media contacts</w:t>
      </w:r>
      <w:r w:rsidRPr="00176DB5">
        <w:rPr>
          <w:rFonts w:ascii="TKTypeBold" w:hAnsi="TKTypeBold"/>
          <w:bCs/>
          <w:color w:val="auto"/>
          <w:sz w:val="22"/>
          <w:szCs w:val="20"/>
          <w:lang w:val="en-US"/>
        </w:rPr>
        <w:t xml:space="preserve"> </w:t>
      </w:r>
    </w:p>
    <w:p w14:paraId="62564394" w14:textId="77777777" w:rsidR="00710AE3" w:rsidRPr="003443E7" w:rsidRDefault="00710AE3" w:rsidP="00710AE3">
      <w:pPr>
        <w:jc w:val="both"/>
        <w:rPr>
          <w:rFonts w:ascii="TKTypeRegular" w:hAnsi="TKTypeRegular"/>
          <w:color w:val="auto"/>
          <w:szCs w:val="20"/>
          <w:lang w:val="en-US"/>
        </w:rPr>
      </w:pPr>
      <w:r w:rsidRPr="003443E7">
        <w:rPr>
          <w:rFonts w:ascii="TKTypeRegular" w:hAnsi="TKTypeRegular"/>
          <w:color w:val="auto"/>
          <w:szCs w:val="20"/>
          <w:lang w:val="en-US"/>
        </w:rPr>
        <w:t>thyssenkrupp AG Communications</w:t>
      </w:r>
    </w:p>
    <w:p w14:paraId="226B6175" w14:textId="0A8928B3" w:rsidR="00710AE3" w:rsidRPr="003443E7" w:rsidRDefault="00710AE3" w:rsidP="00710AE3">
      <w:pPr>
        <w:rPr>
          <w:rFonts w:ascii="TKTypeRegular" w:hAnsi="TKTypeRegular"/>
          <w:color w:val="auto"/>
          <w:szCs w:val="20"/>
          <w:lang w:val="en-US"/>
        </w:rPr>
      </w:pPr>
      <w:r w:rsidRPr="003443E7">
        <w:rPr>
          <w:rFonts w:ascii="TKTypeRegular" w:hAnsi="TKTypeRegular"/>
          <w:color w:val="auto"/>
          <w:szCs w:val="20"/>
          <w:lang w:val="en-US"/>
        </w:rPr>
        <w:t>Peter Sauer</w:t>
      </w:r>
      <w:r w:rsidR="005D485D">
        <w:rPr>
          <w:rFonts w:ascii="TKTypeRegular" w:hAnsi="TKTypeRegular"/>
          <w:color w:val="auto"/>
          <w:szCs w:val="20"/>
          <w:lang w:val="en-US"/>
        </w:rPr>
        <w:tab/>
      </w:r>
      <w:r w:rsidR="005D485D">
        <w:rPr>
          <w:rFonts w:ascii="TKTypeRegular" w:hAnsi="TKTypeRegular"/>
          <w:color w:val="auto"/>
          <w:szCs w:val="20"/>
          <w:lang w:val="en-US"/>
        </w:rPr>
        <w:tab/>
      </w:r>
      <w:r w:rsidR="005D485D">
        <w:rPr>
          <w:rFonts w:ascii="TKTypeRegular" w:hAnsi="TKTypeRegular"/>
          <w:color w:val="auto"/>
          <w:szCs w:val="20"/>
          <w:lang w:val="en-US"/>
        </w:rPr>
        <w:tab/>
      </w:r>
      <w:r w:rsidR="005D485D">
        <w:rPr>
          <w:rFonts w:ascii="TKTypeRegular" w:hAnsi="TKTypeRegular"/>
          <w:color w:val="auto"/>
          <w:szCs w:val="20"/>
          <w:lang w:val="en-US"/>
        </w:rPr>
        <w:tab/>
      </w:r>
      <w:r w:rsidR="004E0688">
        <w:rPr>
          <w:rFonts w:ascii="TKTypeRegular" w:hAnsi="TKTypeRegular"/>
          <w:color w:val="auto"/>
          <w:szCs w:val="20"/>
          <w:lang w:val="en-US"/>
        </w:rPr>
        <w:t>Nicola Röttger</w:t>
      </w:r>
    </w:p>
    <w:p w14:paraId="0C867889" w14:textId="4F77811E" w:rsidR="00710AE3" w:rsidRPr="003443E7" w:rsidRDefault="00710AE3" w:rsidP="00710AE3">
      <w:pPr>
        <w:rPr>
          <w:rFonts w:ascii="TKTypeRegular" w:hAnsi="TKTypeRegular"/>
          <w:color w:val="auto"/>
          <w:szCs w:val="20"/>
          <w:lang w:val="en-US"/>
        </w:rPr>
      </w:pPr>
      <w:r w:rsidRPr="003443E7">
        <w:rPr>
          <w:rFonts w:ascii="TKTypeRegular" w:hAnsi="TKTypeRegular"/>
          <w:color w:val="auto"/>
          <w:szCs w:val="20"/>
          <w:lang w:val="en-US"/>
        </w:rPr>
        <w:t>Tele</w:t>
      </w:r>
      <w:r>
        <w:rPr>
          <w:rFonts w:ascii="TKTypeRegular" w:hAnsi="TKTypeRegular"/>
          <w:color w:val="auto"/>
          <w:szCs w:val="20"/>
          <w:lang w:val="en-US"/>
        </w:rPr>
        <w:t>ph</w:t>
      </w:r>
      <w:r w:rsidRPr="003443E7">
        <w:rPr>
          <w:rFonts w:ascii="TKTypeRegular" w:hAnsi="TKTypeRegular"/>
          <w:color w:val="auto"/>
          <w:szCs w:val="20"/>
          <w:lang w:val="en-US"/>
        </w:rPr>
        <w:t>on</w:t>
      </w:r>
      <w:r>
        <w:rPr>
          <w:rFonts w:ascii="TKTypeRegular" w:hAnsi="TKTypeRegular"/>
          <w:color w:val="auto"/>
          <w:szCs w:val="20"/>
          <w:lang w:val="en-US"/>
        </w:rPr>
        <w:t>e</w:t>
      </w:r>
      <w:r w:rsidRPr="003443E7">
        <w:rPr>
          <w:rFonts w:ascii="TKTypeRegular" w:hAnsi="TKTypeRegular"/>
          <w:color w:val="auto"/>
          <w:szCs w:val="20"/>
          <w:lang w:val="en-US"/>
        </w:rPr>
        <w:t>: +49 (201) 844-536791</w:t>
      </w:r>
      <w:r w:rsidRPr="003443E7">
        <w:rPr>
          <w:rFonts w:ascii="TKTypeRegular" w:hAnsi="TKTypeRegular"/>
          <w:color w:val="auto"/>
          <w:szCs w:val="20"/>
          <w:lang w:val="en-US"/>
        </w:rPr>
        <w:tab/>
      </w:r>
      <w:r w:rsidR="005D485D">
        <w:rPr>
          <w:rFonts w:ascii="TKTypeRegular" w:hAnsi="TKTypeRegular"/>
          <w:color w:val="auto"/>
          <w:szCs w:val="20"/>
          <w:lang w:val="en-US"/>
        </w:rPr>
        <w:tab/>
        <w:t>Telephone: +49 (201) 844</w:t>
      </w:r>
      <w:r w:rsidR="00A46364">
        <w:rPr>
          <w:rFonts w:ascii="TKTypeRegular" w:hAnsi="TKTypeRegular"/>
          <w:color w:val="auto"/>
          <w:szCs w:val="20"/>
          <w:lang w:val="en-US"/>
        </w:rPr>
        <w:t>-</w:t>
      </w:r>
      <w:r w:rsidR="004E0688">
        <w:rPr>
          <w:rFonts w:ascii="TKTypeRegular" w:hAnsi="TKTypeRegular"/>
          <w:color w:val="auto"/>
          <w:szCs w:val="20"/>
          <w:lang w:val="en-US"/>
        </w:rPr>
        <w:t>536481</w:t>
      </w:r>
    </w:p>
    <w:p w14:paraId="0342A6EA" w14:textId="2DFEA4DE" w:rsidR="00C13072" w:rsidRDefault="00710AE3" w:rsidP="00710AE3">
      <w:pPr>
        <w:rPr>
          <w:rFonts w:ascii="TKTypeRegular" w:hAnsi="TKTypeRegular"/>
          <w:color w:val="auto"/>
          <w:szCs w:val="20"/>
          <w:lang w:val="en-US"/>
        </w:rPr>
      </w:pPr>
      <w:r w:rsidRPr="003443E7">
        <w:rPr>
          <w:rFonts w:ascii="TKTypeRegular" w:hAnsi="TKTypeRegular"/>
          <w:color w:val="auto"/>
          <w:szCs w:val="20"/>
          <w:lang w:val="en-US"/>
        </w:rPr>
        <w:t xml:space="preserve">mailto: </w:t>
      </w:r>
      <w:hyperlink r:id="rId11" w:history="1">
        <w:r w:rsidRPr="003443E7">
          <w:rPr>
            <w:rStyle w:val="Hyperlink"/>
            <w:rFonts w:ascii="TKTypeRegular" w:hAnsi="TKTypeRegular"/>
            <w:color w:val="auto"/>
            <w:szCs w:val="20"/>
            <w:lang w:val="en-US"/>
          </w:rPr>
          <w:t>press@thyssenkrupp.com</w:t>
        </w:r>
      </w:hyperlink>
      <w:r w:rsidRPr="003443E7">
        <w:rPr>
          <w:rFonts w:ascii="TKTypeRegular" w:hAnsi="TKTypeRegular"/>
          <w:color w:val="auto"/>
          <w:szCs w:val="20"/>
          <w:lang w:val="en-US"/>
        </w:rPr>
        <w:t xml:space="preserve"> </w:t>
      </w:r>
      <w:hyperlink r:id="rId12" w:history="1"/>
      <w:r w:rsidR="00C13072">
        <w:rPr>
          <w:rFonts w:ascii="TKTypeRegular" w:hAnsi="TKTypeRegular"/>
          <w:color w:val="auto"/>
          <w:szCs w:val="20"/>
          <w:lang w:val="en-US"/>
        </w:rPr>
        <w:t xml:space="preserve"> </w:t>
      </w:r>
    </w:p>
    <w:p w14:paraId="1D079DA9" w14:textId="77777777" w:rsidR="004E48F4" w:rsidRDefault="004E48F4" w:rsidP="00710AE3">
      <w:pPr>
        <w:rPr>
          <w:rFonts w:ascii="TKTypeRegular" w:hAnsi="TKTypeRegular"/>
          <w:color w:val="auto"/>
          <w:szCs w:val="20"/>
          <w:lang w:val="en-US"/>
        </w:rPr>
      </w:pPr>
    </w:p>
    <w:p w14:paraId="6D525922" w14:textId="7D846EC9" w:rsidR="004E0688" w:rsidRDefault="001238F9" w:rsidP="00710AE3">
      <w:pPr>
        <w:rPr>
          <w:rStyle w:val="Hyperlink"/>
          <w:color w:val="auto"/>
          <w:lang w:val="en-US"/>
        </w:rPr>
      </w:pPr>
      <w:hyperlink r:id="rId13" w:history="1">
        <w:r w:rsidR="00710AE3">
          <w:rPr>
            <w:rStyle w:val="Hyperlink"/>
            <w:color w:val="auto"/>
            <w:lang w:val="en-US"/>
          </w:rPr>
          <w:t>http://www.thyssenkrupp.com</w:t>
        </w:r>
      </w:hyperlink>
      <w:r w:rsidR="00C13072" w:rsidRPr="004E0688">
        <w:rPr>
          <w:rStyle w:val="Hyperlink"/>
          <w:color w:val="auto"/>
          <w:u w:val="none"/>
          <w:lang w:val="en-US"/>
        </w:rPr>
        <w:t xml:space="preserve"> </w:t>
      </w:r>
    </w:p>
    <w:p w14:paraId="232B47D5" w14:textId="0D68174B" w:rsidR="00710AE3" w:rsidRPr="003443E7" w:rsidRDefault="00710AE3" w:rsidP="00710AE3">
      <w:pPr>
        <w:rPr>
          <w:rStyle w:val="Hyperlink"/>
          <w:color w:val="auto"/>
          <w:lang w:val="en-US"/>
        </w:rPr>
      </w:pPr>
      <w:r w:rsidRPr="003443E7">
        <w:rPr>
          <w:color w:val="auto"/>
          <w:lang w:val="en-US"/>
        </w:rPr>
        <w:t xml:space="preserve">Twitter: </w:t>
      </w:r>
      <w:hyperlink r:id="rId14" w:history="1">
        <w:r w:rsidRPr="003443E7">
          <w:rPr>
            <w:rStyle w:val="Hyperlink"/>
            <w:color w:val="auto"/>
            <w:lang w:val="en-US"/>
          </w:rPr>
          <w:t>@thyssenkrupp</w:t>
        </w:r>
      </w:hyperlink>
    </w:p>
    <w:p w14:paraId="3C754A2C" w14:textId="0EF62FDE" w:rsidR="00C12433" w:rsidRPr="005C75E5" w:rsidRDefault="00710AE3" w:rsidP="00C13072">
      <w:pPr>
        <w:rPr>
          <w:rFonts w:asciiTheme="majorHAnsi" w:hAnsiTheme="majorHAnsi"/>
          <w:color w:val="0563C1" w:themeColor="hyperlink"/>
          <w:sz w:val="22"/>
          <w:u w:val="single"/>
          <w:lang w:val="en-US"/>
        </w:rPr>
      </w:pPr>
      <w:r w:rsidRPr="003443E7">
        <w:rPr>
          <w:rFonts w:ascii="TKTypeRegular" w:hAnsi="TKTypeRegular"/>
          <w:color w:val="auto"/>
          <w:szCs w:val="20"/>
          <w:lang w:val="en-US"/>
        </w:rPr>
        <w:t xml:space="preserve">Company blog: </w:t>
      </w:r>
      <w:hyperlink r:id="rId15" w:history="1">
        <w:r w:rsidRPr="003443E7">
          <w:rPr>
            <w:rStyle w:val="Hyperlink"/>
            <w:rFonts w:ascii="TKTypeRegular" w:hAnsi="TKTypeRegular"/>
            <w:color w:val="auto"/>
            <w:szCs w:val="20"/>
            <w:lang w:val="en-US"/>
          </w:rPr>
          <w:t>https://engineered.thyssenkrupp.com</w:t>
        </w:r>
      </w:hyperlink>
    </w:p>
    <w:sectPr w:rsidR="00C12433" w:rsidRPr="005C75E5" w:rsidSect="004E48F4">
      <w:headerReference w:type="default" r:id="rId16"/>
      <w:footerReference w:type="default" r:id="rId17"/>
      <w:headerReference w:type="first" r:id="rId18"/>
      <w:footerReference w:type="first" r:id="rId19"/>
      <w:footnotePr>
        <w:pos w:val="beneathText"/>
      </w:footnotePr>
      <w:pgSz w:w="11906" w:h="16838" w:code="9"/>
      <w:pgMar w:top="2162" w:right="1983"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EB230" w14:textId="77777777" w:rsidR="008E1FA7" w:rsidRDefault="008E1FA7" w:rsidP="005B5ABA">
      <w:pPr>
        <w:spacing w:line="240" w:lineRule="auto"/>
      </w:pPr>
      <w:r>
        <w:separator/>
      </w:r>
    </w:p>
  </w:endnote>
  <w:endnote w:type="continuationSeparator" w:id="0">
    <w:p w14:paraId="52AEF618" w14:textId="77777777" w:rsidR="008E1FA7" w:rsidRDefault="008E1FA7" w:rsidP="005B5ABA">
      <w:pPr>
        <w:spacing w:line="240" w:lineRule="auto"/>
      </w:pPr>
      <w:r>
        <w:continuationSeparator/>
      </w:r>
    </w:p>
  </w:endnote>
  <w:endnote w:type="continuationNotice" w:id="1">
    <w:p w14:paraId="01191A3B" w14:textId="77777777" w:rsidR="008E1FA7" w:rsidRDefault="008E1F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KTypeRegular">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Franklin Gothic Medium Cond"/>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KTypeBold">
    <w:panose1 w:val="020B0806040502020204"/>
    <w:charset w:val="00"/>
    <w:family w:val="swiss"/>
    <w:pitch w:val="variable"/>
    <w:sig w:usb0="800000A7" w:usb1="00000040" w:usb2="00000000" w:usb3="00000000" w:csb0="00000093"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B24A6" w14:textId="44FDE4E1" w:rsidR="00B41FDB" w:rsidRDefault="00413840">
    <w:pPr>
      <w:pStyle w:val="Fuzeile"/>
    </w:pPr>
    <w:r>
      <w:rPr>
        <w:noProof/>
        <w:lang w:eastAsia="de-DE"/>
      </w:rPr>
      <mc:AlternateContent>
        <mc:Choice Requires="wps">
          <w:drawing>
            <wp:anchor distT="180340" distB="0" distL="114300" distR="114300" simplePos="0" relativeHeight="251666435" behindDoc="0" locked="0" layoutInCell="1" allowOverlap="1" wp14:anchorId="5B427277" wp14:editId="4E44D069">
              <wp:simplePos x="0" y="0"/>
              <wp:positionH relativeFrom="margin">
                <wp:posOffset>-9525</wp:posOffset>
              </wp:positionH>
              <wp:positionV relativeFrom="page">
                <wp:posOffset>10020300</wp:posOffset>
              </wp:positionV>
              <wp:extent cx="5954400" cy="440055"/>
              <wp:effectExtent l="0" t="0" r="8255" b="0"/>
              <wp:wrapTopAndBottom/>
              <wp:docPr id="15" name="Rechteck 15"/>
              <wp:cNvGraphicFramePr/>
              <a:graphic xmlns:a="http://schemas.openxmlformats.org/drawingml/2006/main">
                <a:graphicData uri="http://schemas.microsoft.com/office/word/2010/wordprocessingShape">
                  <wps:wsp>
                    <wps:cNvSpPr/>
                    <wps:spPr>
                      <a:xfrm>
                        <a:off x="0" y="0"/>
                        <a:ext cx="5954400" cy="4400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BAE677" w14:textId="77777777" w:rsidR="00413840" w:rsidRPr="003C0E86" w:rsidRDefault="00413840" w:rsidP="00413840">
                          <w:pPr>
                            <w:pStyle w:val="Fuzeile"/>
                          </w:pPr>
                          <w:r w:rsidRPr="003C0E86">
                            <w:t>thyssenkrupp AG, thyssenkrupp Allee 1, 45143 Essen, Germany, P: +49 201 844</w:t>
                          </w:r>
                          <w:r w:rsidRPr="003C0E86">
                            <w:rPr>
                              <w:rFonts w:ascii="Arial" w:hAnsi="Arial" w:cs="Arial"/>
                            </w:rPr>
                            <w:t> </w:t>
                          </w:r>
                          <w:r w:rsidRPr="003C0E86">
                            <w:t>-</w:t>
                          </w:r>
                          <w:r w:rsidRPr="003C0E86">
                            <w:rPr>
                              <w:rFonts w:ascii="Arial" w:hAnsi="Arial" w:cs="Arial"/>
                            </w:rPr>
                            <w:t> </w:t>
                          </w:r>
                          <w:r w:rsidRPr="003C0E86">
                            <w:t>536236, press@thyssenkrupp.com, www.thyssenkrupp.com</w:t>
                          </w:r>
                        </w:p>
                        <w:p w14:paraId="55281B93" w14:textId="77777777" w:rsidR="00413840" w:rsidRPr="00987B51" w:rsidRDefault="00413840" w:rsidP="00413840">
                          <w:pPr>
                            <w:pStyle w:val="Fuzeile"/>
                            <w:rPr>
                              <w:spacing w:val="-2"/>
                              <w:lang w:val="en-US"/>
                            </w:rPr>
                          </w:pPr>
                          <w:r w:rsidRPr="00987B51">
                            <w:rPr>
                              <w:lang w:val="en-US"/>
                            </w:rPr>
                            <w:t>Chairman of the Supervisory Board: Prof. Dr. Siegfried Russwurm, Executive Board: Martina Merz</w:t>
                          </w:r>
                          <w:r w:rsidRPr="00987B51">
                            <w:rPr>
                              <w:spacing w:val="-2"/>
                              <w:lang w:val="en-US"/>
                            </w:rPr>
                            <w:t xml:space="preserve"> (Chairwoman), Oliver Burkhard, Johannes Dietsch, Dr. Klaus Keysberg</w:t>
                          </w:r>
                        </w:p>
                        <w:p w14:paraId="7EB6C704" w14:textId="77777777" w:rsidR="00413840" w:rsidRPr="00987B51" w:rsidRDefault="00413840" w:rsidP="00413840">
                          <w:pPr>
                            <w:pStyle w:val="Fuzeile"/>
                            <w:rPr>
                              <w:lang w:val="en-US"/>
                            </w:rPr>
                          </w:pPr>
                          <w:r w:rsidRPr="00987B51">
                            <w:rPr>
                              <w:lang w:val="en-US"/>
                            </w:rPr>
                            <w:t>Registered office: Duisburg and Essen, Courts of register: Duisburg HR B 9092, Essen HR B 15364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27277" id="Rechteck 15" o:spid="_x0000_s1027" style="position:absolute;left:0;text-align:left;margin-left:-.75pt;margin-top:789pt;width:468.85pt;height:34.65pt;z-index:251666435;visibility:visible;mso-wrap-style:square;mso-width-percent:0;mso-height-percent:0;mso-wrap-distance-left:9pt;mso-wrap-distance-top:14.2pt;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" filled="f" stroked="f" strokeweight="1pt">
              <v:textbox inset="0,0,0,0">
                <w:txbxContent>
                  <w:p w14:paraId="18BAE677" w14:textId="77777777" w:rsidR="00413840" w:rsidRPr="003C0E86" w:rsidRDefault="00413840" w:rsidP="00413840">
                    <w:pPr>
                      <w:pStyle w:val="Fuzeile"/>
                    </w:pPr>
                    <w:r w:rsidRPr="003C0E86">
                      <w:t>thyssenkrupp AG, thyssenkrupp Allee 1, 45143 Essen, Germany, P: +49 201 844</w:t>
                    </w:r>
                    <w:r w:rsidRPr="003C0E86">
                      <w:rPr>
                        <w:rFonts w:ascii="Arial" w:hAnsi="Arial" w:cs="Arial"/>
                      </w:rPr>
                      <w:t> </w:t>
                    </w:r>
                    <w:r w:rsidRPr="003C0E86">
                      <w:t>-</w:t>
                    </w:r>
                    <w:r w:rsidRPr="003C0E86">
                      <w:rPr>
                        <w:rFonts w:ascii="Arial" w:hAnsi="Arial" w:cs="Arial"/>
                      </w:rPr>
                      <w:t> </w:t>
                    </w:r>
                    <w:r w:rsidRPr="003C0E86">
                      <w:t>536236, press@thyssenkrupp.com, www.thyssenkrupp.com</w:t>
                    </w:r>
                  </w:p>
                  <w:p w14:paraId="55281B93" w14:textId="77777777" w:rsidR="00413840" w:rsidRPr="00987B51" w:rsidRDefault="00413840" w:rsidP="00413840">
                    <w:pPr>
                      <w:pStyle w:val="Fuzeile"/>
                      <w:rPr>
                        <w:spacing w:val="-2"/>
                        <w:lang w:val="en-US"/>
                      </w:rPr>
                    </w:pPr>
                    <w:r w:rsidRPr="00987B51">
                      <w:rPr>
                        <w:lang w:val="en-US"/>
                      </w:rPr>
                      <w:t>Chairman of the Supervisory Board: Prof. Dr. Siegfried Russwurm, Executive Board: Martina Merz</w:t>
                    </w:r>
                    <w:r w:rsidRPr="00987B51">
                      <w:rPr>
                        <w:spacing w:val="-2"/>
                        <w:lang w:val="en-US"/>
                      </w:rPr>
                      <w:t xml:space="preserve"> (Chairwoman), Oliver Burkhard, Johannes Dietsch, Dr. Klaus Keysberg</w:t>
                    </w:r>
                  </w:p>
                  <w:p w14:paraId="7EB6C704" w14:textId="77777777" w:rsidR="00413840" w:rsidRPr="00987B51" w:rsidRDefault="00413840" w:rsidP="00413840">
                    <w:pPr>
                      <w:pStyle w:val="Fuzeile"/>
                      <w:rPr>
                        <w:lang w:val="en-US"/>
                      </w:rPr>
                    </w:pPr>
                    <w:r w:rsidRPr="00987B51">
                      <w:rPr>
                        <w:lang w:val="en-US"/>
                      </w:rPr>
                      <w:t>Registered office: Duisburg and Essen, Courts of register: Duisburg HR B 9092, Essen HR B 15364</w:t>
                    </w:r>
                  </w:p>
                </w:txbxContent>
              </v:textbox>
              <w10:wrap type="topAndBottom"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D17C3" w14:textId="464FFF3B" w:rsidR="00B41FDB" w:rsidRDefault="00413840">
    <w:pPr>
      <w:pStyle w:val="Fuzeile"/>
    </w:pPr>
    <w:r>
      <w:rPr>
        <w:noProof/>
        <w:lang w:eastAsia="de-DE"/>
      </w:rPr>
      <mc:AlternateContent>
        <mc:Choice Requires="wps">
          <w:drawing>
            <wp:anchor distT="180340" distB="0" distL="114300" distR="114300" simplePos="0" relativeHeight="251668483" behindDoc="0" locked="0" layoutInCell="1" allowOverlap="1" wp14:anchorId="05FF521B" wp14:editId="5AEBBBB4">
              <wp:simplePos x="0" y="0"/>
              <wp:positionH relativeFrom="margin">
                <wp:posOffset>0</wp:posOffset>
              </wp:positionH>
              <wp:positionV relativeFrom="page">
                <wp:posOffset>10046970</wp:posOffset>
              </wp:positionV>
              <wp:extent cx="5954400" cy="440055"/>
              <wp:effectExtent l="0" t="0" r="8255" b="0"/>
              <wp:wrapTopAndBottom/>
              <wp:docPr id="10" name="Rechteck 10"/>
              <wp:cNvGraphicFramePr/>
              <a:graphic xmlns:a="http://schemas.openxmlformats.org/drawingml/2006/main">
                <a:graphicData uri="http://schemas.microsoft.com/office/word/2010/wordprocessingShape">
                  <wps:wsp>
                    <wps:cNvSpPr/>
                    <wps:spPr>
                      <a:xfrm>
                        <a:off x="0" y="0"/>
                        <a:ext cx="5954400" cy="4400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65588B" w14:textId="77777777" w:rsidR="00413840" w:rsidRPr="003C0E86" w:rsidRDefault="00413840" w:rsidP="00413840">
                          <w:pPr>
                            <w:pStyle w:val="Fuzeile"/>
                          </w:pPr>
                          <w:r w:rsidRPr="003C0E86">
                            <w:t>thyssenkrupp AG, thyssenkrupp Allee 1, 45143 Essen, Germany, P: +49 201 844</w:t>
                          </w:r>
                          <w:r w:rsidRPr="003C0E86">
                            <w:rPr>
                              <w:rFonts w:ascii="Arial" w:hAnsi="Arial" w:cs="Arial"/>
                            </w:rPr>
                            <w:t> </w:t>
                          </w:r>
                          <w:r w:rsidRPr="003C0E86">
                            <w:t>-</w:t>
                          </w:r>
                          <w:r w:rsidRPr="003C0E86">
                            <w:rPr>
                              <w:rFonts w:ascii="Arial" w:hAnsi="Arial" w:cs="Arial"/>
                            </w:rPr>
                            <w:t> </w:t>
                          </w:r>
                          <w:r w:rsidRPr="003C0E86">
                            <w:t>536236, press@thyssenkrupp.com, www.thyssenkrupp.com</w:t>
                          </w:r>
                        </w:p>
                        <w:p w14:paraId="53029134" w14:textId="77777777" w:rsidR="00413840" w:rsidRPr="00987B51" w:rsidRDefault="00413840" w:rsidP="00413840">
                          <w:pPr>
                            <w:pStyle w:val="Fuzeile"/>
                            <w:rPr>
                              <w:spacing w:val="-2"/>
                              <w:lang w:val="en-US"/>
                            </w:rPr>
                          </w:pPr>
                          <w:r w:rsidRPr="00987B51">
                            <w:rPr>
                              <w:lang w:val="en-US"/>
                            </w:rPr>
                            <w:t>Chairman of the Supervisory Board: Prof. Dr. Siegfried Russwurm, Executive Board: Martina Merz</w:t>
                          </w:r>
                          <w:r w:rsidRPr="00987B51">
                            <w:rPr>
                              <w:spacing w:val="-2"/>
                              <w:lang w:val="en-US"/>
                            </w:rPr>
                            <w:t xml:space="preserve"> (Chairwoman), Oliver Burkhard, Johannes Dietsch, Dr. Klaus Keysberg</w:t>
                          </w:r>
                        </w:p>
                        <w:p w14:paraId="24896763" w14:textId="77777777" w:rsidR="00413840" w:rsidRPr="00987B51" w:rsidRDefault="00413840" w:rsidP="00413840">
                          <w:pPr>
                            <w:pStyle w:val="Fuzeile"/>
                            <w:rPr>
                              <w:lang w:val="en-US"/>
                            </w:rPr>
                          </w:pPr>
                          <w:r w:rsidRPr="00987B51">
                            <w:rPr>
                              <w:lang w:val="en-US"/>
                            </w:rPr>
                            <w:t>Registered office: Duisburg and Essen, Courts of register: Duisburg HR B 9092, Essen HR B 15364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F521B" id="Rechteck 10" o:spid="_x0000_s1028" style="position:absolute;left:0;text-align:left;margin-left:0;margin-top:791.1pt;width:468.85pt;height:34.65pt;z-index:251668483;visibility:visible;mso-wrap-style:square;mso-width-percent:0;mso-height-percent:0;mso-wrap-distance-left:9pt;mso-wrap-distance-top:14.2pt;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" filled="f" stroked="f" strokeweight="1pt">
              <v:textbox inset="0,0,0,0">
                <w:txbxContent>
                  <w:p w14:paraId="2865588B" w14:textId="77777777" w:rsidR="00413840" w:rsidRPr="003C0E86" w:rsidRDefault="00413840" w:rsidP="00413840">
                    <w:pPr>
                      <w:pStyle w:val="Fuzeile"/>
                    </w:pPr>
                    <w:r w:rsidRPr="003C0E86">
                      <w:t>thyssenkrupp AG, thyssenkrupp Allee 1, 45143 Essen, Germany, P: +49 201 844</w:t>
                    </w:r>
                    <w:r w:rsidRPr="003C0E86">
                      <w:rPr>
                        <w:rFonts w:ascii="Arial" w:hAnsi="Arial" w:cs="Arial"/>
                      </w:rPr>
                      <w:t> </w:t>
                    </w:r>
                    <w:r w:rsidRPr="003C0E86">
                      <w:t>-</w:t>
                    </w:r>
                    <w:r w:rsidRPr="003C0E86">
                      <w:rPr>
                        <w:rFonts w:ascii="Arial" w:hAnsi="Arial" w:cs="Arial"/>
                      </w:rPr>
                      <w:t> </w:t>
                    </w:r>
                    <w:r w:rsidRPr="003C0E86">
                      <w:t>536236, press@thyssenkrupp.com, www.thyssenkrupp.com</w:t>
                    </w:r>
                  </w:p>
                  <w:p w14:paraId="53029134" w14:textId="77777777" w:rsidR="00413840" w:rsidRPr="00987B51" w:rsidRDefault="00413840" w:rsidP="00413840">
                    <w:pPr>
                      <w:pStyle w:val="Fuzeile"/>
                      <w:rPr>
                        <w:spacing w:val="-2"/>
                        <w:lang w:val="en-US"/>
                      </w:rPr>
                    </w:pPr>
                    <w:r w:rsidRPr="00987B51">
                      <w:rPr>
                        <w:lang w:val="en-US"/>
                      </w:rPr>
                      <w:t>Chairman of the Supervisory Board: Prof. Dr. Siegfried Russwurm, Executive Board: Martina Merz</w:t>
                    </w:r>
                    <w:r w:rsidRPr="00987B51">
                      <w:rPr>
                        <w:spacing w:val="-2"/>
                        <w:lang w:val="en-US"/>
                      </w:rPr>
                      <w:t xml:space="preserve"> (Chairwoman), Oliver Burkhard, Johannes Dietsch, Dr. Klaus Keysberg</w:t>
                    </w:r>
                  </w:p>
                  <w:p w14:paraId="24896763" w14:textId="77777777" w:rsidR="00413840" w:rsidRPr="00987B51" w:rsidRDefault="00413840" w:rsidP="00413840">
                    <w:pPr>
                      <w:pStyle w:val="Fuzeile"/>
                      <w:rPr>
                        <w:lang w:val="en-US"/>
                      </w:rPr>
                    </w:pPr>
                    <w:r w:rsidRPr="00987B51">
                      <w:rPr>
                        <w:lang w:val="en-US"/>
                      </w:rPr>
                      <w:t>Registered office: Duisburg and Essen, Courts of register: Duisburg HR B 9092, Essen HR B 15364</w:t>
                    </w:r>
                  </w:p>
                </w:txbxContent>
              </v:textbox>
              <w10:wrap type="topAndBottom"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F3190" w14:textId="77777777" w:rsidR="008E1FA7" w:rsidRDefault="008E1FA7" w:rsidP="005B5ABA">
      <w:pPr>
        <w:spacing w:line="240" w:lineRule="auto"/>
      </w:pPr>
      <w:r>
        <w:separator/>
      </w:r>
    </w:p>
  </w:footnote>
  <w:footnote w:type="continuationSeparator" w:id="0">
    <w:p w14:paraId="29C31ABE" w14:textId="77777777" w:rsidR="008E1FA7" w:rsidRDefault="008E1FA7" w:rsidP="005B5ABA">
      <w:pPr>
        <w:spacing w:line="240" w:lineRule="auto"/>
      </w:pPr>
      <w:r>
        <w:continuationSeparator/>
      </w:r>
    </w:p>
  </w:footnote>
  <w:footnote w:type="continuationNotice" w:id="1">
    <w:p w14:paraId="55342A2A" w14:textId="77777777" w:rsidR="008E1FA7" w:rsidRDefault="008E1FA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F5A1E" w14:textId="37BF8770" w:rsidR="00B41FDB" w:rsidRDefault="004E0688" w:rsidP="00E958F7">
    <w:pPr>
      <w:pStyle w:val="Kopfzeile"/>
    </w:pPr>
    <w:r>
      <w:rPr>
        <w:noProof/>
        <w:lang w:eastAsia="de-DE"/>
      </w:rPr>
      <mc:AlternateContent>
        <mc:Choice Requires="wps">
          <w:drawing>
            <wp:anchor distT="0" distB="0" distL="114300" distR="114300" simplePos="0" relativeHeight="251658243" behindDoc="0" locked="0" layoutInCell="1" allowOverlap="1" wp14:anchorId="48DEA8A9" wp14:editId="6E9447FB">
              <wp:simplePos x="0" y="0"/>
              <wp:positionH relativeFrom="page">
                <wp:posOffset>6017260</wp:posOffset>
              </wp:positionH>
              <wp:positionV relativeFrom="page">
                <wp:posOffset>1433830</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88585" w14:textId="450D5D5E" w:rsidR="000F44C4" w:rsidRPr="004E0688" w:rsidRDefault="004E0688" w:rsidP="00E958F7">
                          <w:pPr>
                            <w:pStyle w:val="Datumsangabe"/>
                          </w:pPr>
                          <w:r w:rsidRPr="004E0688">
                            <w:t>Ma</w:t>
                          </w:r>
                          <w:r>
                            <w:t>rch</w:t>
                          </w:r>
                          <w:r w:rsidR="005C75E5" w:rsidRPr="004E0688">
                            <w:t xml:space="preserve"> </w:t>
                          </w:r>
                          <w:r>
                            <w:t>2</w:t>
                          </w:r>
                          <w:r w:rsidR="001238F9">
                            <w:t>5</w:t>
                          </w:r>
                          <w:r w:rsidR="005C75E5" w:rsidRPr="004E0688">
                            <w:t>,</w:t>
                          </w:r>
                          <w:r w:rsidR="000F44C4" w:rsidRPr="004E0688">
                            <w:t xml:space="preserve"> 20</w:t>
                          </w:r>
                          <w:r>
                            <w:t>20</w:t>
                          </w:r>
                          <w:r w:rsidR="000F44C4" w:rsidRPr="004E0688">
                            <w:br/>
                          </w:r>
                          <w:r w:rsidR="005C75E5" w:rsidRPr="004E0688">
                            <w:t>Page</w:t>
                          </w:r>
                          <w:r w:rsidR="000F44C4" w:rsidRPr="004E0688">
                            <w:t xml:space="preserve"> </w:t>
                          </w:r>
                          <w:r w:rsidR="000F44C4" w:rsidRPr="005C75E5">
                            <w:rPr>
                              <w:lang w:val="en-US"/>
                            </w:rPr>
                            <w:fldChar w:fldCharType="begin"/>
                          </w:r>
                          <w:r w:rsidR="000F44C4" w:rsidRPr="004E0688">
                            <w:instrText>PAGE  \* Arabic  \* MERGEFORMAT</w:instrText>
                          </w:r>
                          <w:r w:rsidR="000F44C4" w:rsidRPr="005C75E5">
                            <w:rPr>
                              <w:lang w:val="en-US"/>
                            </w:rPr>
                            <w:fldChar w:fldCharType="separate"/>
                          </w:r>
                          <w:r w:rsidR="001238F9">
                            <w:rPr>
                              <w:noProof/>
                            </w:rPr>
                            <w:t>3</w:t>
                          </w:r>
                          <w:r w:rsidR="000F44C4" w:rsidRPr="005C75E5">
                            <w:rPr>
                              <w:lang w:val="en-US"/>
                            </w:rPr>
                            <w:fldChar w:fldCharType="end"/>
                          </w:r>
                          <w:r w:rsidR="000F44C4" w:rsidRPr="004E0688">
                            <w:t>/</w:t>
                          </w:r>
                          <w:r w:rsidR="000F44C4" w:rsidRPr="005C75E5">
                            <w:rPr>
                              <w:lang w:val="en-US"/>
                            </w:rPr>
                            <w:fldChar w:fldCharType="begin"/>
                          </w:r>
                          <w:r w:rsidR="000F44C4" w:rsidRPr="004E0688">
                            <w:instrText>NUMPAGES  \* Arabic  \* MERGEFORMAT</w:instrText>
                          </w:r>
                          <w:r w:rsidR="000F44C4" w:rsidRPr="005C75E5">
                            <w:rPr>
                              <w:lang w:val="en-US"/>
                            </w:rPr>
                            <w:fldChar w:fldCharType="separate"/>
                          </w:r>
                          <w:r w:rsidR="001238F9">
                            <w:rPr>
                              <w:noProof/>
                            </w:rPr>
                            <w:t>3</w:t>
                          </w:r>
                          <w:r w:rsidR="000F44C4" w:rsidRPr="005C75E5">
                            <w:rPr>
                              <w:lang w:val="en-US"/>
                            </w:rPr>
                            <w:fldChar w:fldCharType="end"/>
                          </w:r>
                        </w:p>
                        <w:p w14:paraId="71A73D45" w14:textId="77777777" w:rsidR="000F44C4" w:rsidRPr="004E0688" w:rsidRDefault="000F44C4" w:rsidP="00E958F7">
                          <w:pPr>
                            <w:pStyle w:val="Datumsangabe"/>
                            <w:ind w:left="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EA8A9" id="Rechteck 1" o:spid="_x0000_s1026" style="position:absolute;margin-left:473.8pt;margin-top:112.9pt;width:98.6pt;height:60.6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" filled="f" stroked="f" strokeweight="1pt">
              <v:textbox inset="0,0,0,0">
                <w:txbxContent>
                  <w:p w14:paraId="73788585" w14:textId="450D5D5E" w:rsidR="000F44C4" w:rsidRPr="004E0688" w:rsidRDefault="004E0688" w:rsidP="00E958F7">
                    <w:pPr>
                      <w:pStyle w:val="Datumsangabe"/>
                    </w:pPr>
                    <w:r w:rsidRPr="004E0688">
                      <w:t>Ma</w:t>
                    </w:r>
                    <w:r>
                      <w:t>rch</w:t>
                    </w:r>
                    <w:r w:rsidR="005C75E5" w:rsidRPr="004E0688">
                      <w:t xml:space="preserve"> </w:t>
                    </w:r>
                    <w:r>
                      <w:t>2</w:t>
                    </w:r>
                    <w:r w:rsidR="001238F9">
                      <w:t>5</w:t>
                    </w:r>
                    <w:r w:rsidR="005C75E5" w:rsidRPr="004E0688">
                      <w:t>,</w:t>
                    </w:r>
                    <w:r w:rsidR="000F44C4" w:rsidRPr="004E0688">
                      <w:t xml:space="preserve"> 20</w:t>
                    </w:r>
                    <w:r>
                      <w:t>20</w:t>
                    </w:r>
                    <w:r w:rsidR="000F44C4" w:rsidRPr="004E0688">
                      <w:br/>
                    </w:r>
                    <w:r w:rsidR="005C75E5" w:rsidRPr="004E0688">
                      <w:t>Page</w:t>
                    </w:r>
                    <w:r w:rsidR="000F44C4" w:rsidRPr="004E0688">
                      <w:t xml:space="preserve"> </w:t>
                    </w:r>
                    <w:r w:rsidR="000F44C4" w:rsidRPr="005C75E5">
                      <w:rPr>
                        <w:lang w:val="en-US"/>
                      </w:rPr>
                      <w:fldChar w:fldCharType="begin"/>
                    </w:r>
                    <w:r w:rsidR="000F44C4" w:rsidRPr="004E0688">
                      <w:instrText>PAGE  \* Arabic  \* MERGEFORMAT</w:instrText>
                    </w:r>
                    <w:r w:rsidR="000F44C4" w:rsidRPr="005C75E5">
                      <w:rPr>
                        <w:lang w:val="en-US"/>
                      </w:rPr>
                      <w:fldChar w:fldCharType="separate"/>
                    </w:r>
                    <w:r w:rsidR="001238F9">
                      <w:rPr>
                        <w:noProof/>
                      </w:rPr>
                      <w:t>3</w:t>
                    </w:r>
                    <w:r w:rsidR="000F44C4" w:rsidRPr="005C75E5">
                      <w:rPr>
                        <w:lang w:val="en-US"/>
                      </w:rPr>
                      <w:fldChar w:fldCharType="end"/>
                    </w:r>
                    <w:r w:rsidR="000F44C4" w:rsidRPr="004E0688">
                      <w:t>/</w:t>
                    </w:r>
                    <w:r w:rsidR="000F44C4" w:rsidRPr="005C75E5">
                      <w:rPr>
                        <w:lang w:val="en-US"/>
                      </w:rPr>
                      <w:fldChar w:fldCharType="begin"/>
                    </w:r>
                    <w:r w:rsidR="000F44C4" w:rsidRPr="004E0688">
                      <w:instrText>NUMPAGES  \* Arabic  \* MERGEFORMAT</w:instrText>
                    </w:r>
                    <w:r w:rsidR="000F44C4" w:rsidRPr="005C75E5">
                      <w:rPr>
                        <w:lang w:val="en-US"/>
                      </w:rPr>
                      <w:fldChar w:fldCharType="separate"/>
                    </w:r>
                    <w:r w:rsidR="001238F9">
                      <w:rPr>
                        <w:noProof/>
                      </w:rPr>
                      <w:t>3</w:t>
                    </w:r>
                    <w:r w:rsidR="000F44C4" w:rsidRPr="005C75E5">
                      <w:rPr>
                        <w:lang w:val="en-US"/>
                      </w:rPr>
                      <w:fldChar w:fldCharType="end"/>
                    </w:r>
                  </w:p>
                  <w:p w14:paraId="71A73D45" w14:textId="77777777" w:rsidR="000F44C4" w:rsidRPr="004E0688" w:rsidRDefault="000F44C4" w:rsidP="00E958F7">
                    <w:pPr>
                      <w:pStyle w:val="Datumsangabe"/>
                      <w:ind w:left="0"/>
                    </w:pPr>
                  </w:p>
                </w:txbxContent>
              </v:textbox>
              <w10:wrap anchorx="page" anchory="page"/>
            </v:rect>
          </w:pict>
        </mc:Fallback>
      </mc:AlternateContent>
    </w:r>
    <w:r w:rsidRPr="005C75E5">
      <w:rPr>
        <w:noProof/>
        <w:lang w:eastAsia="de-DE"/>
      </w:rPr>
      <w:drawing>
        <wp:anchor distT="0" distB="0" distL="114300" distR="114300" simplePos="0" relativeHeight="251670531" behindDoc="1" locked="0" layoutInCell="1" allowOverlap="1" wp14:anchorId="5C7C1339" wp14:editId="49BBA80E">
          <wp:simplePos x="0" y="0"/>
          <wp:positionH relativeFrom="page">
            <wp:posOffset>6000750</wp:posOffset>
          </wp:positionH>
          <wp:positionV relativeFrom="page">
            <wp:posOffset>449580</wp:posOffset>
          </wp:positionV>
          <wp:extent cx="1083310" cy="827405"/>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310" cy="827405"/>
                  </a:xfrm>
                  <a:prstGeom prst="rect">
                    <a:avLst/>
                  </a:prstGeom>
                </pic:spPr>
              </pic:pic>
            </a:graphicData>
          </a:graphic>
          <wp14:sizeRelH relativeFrom="margin">
            <wp14:pctWidth>0</wp14:pctWidth>
          </wp14:sizeRelH>
          <wp14:sizeRelV relativeFrom="margin">
            <wp14:pctHeight>0</wp14:pctHeight>
          </wp14:sizeRelV>
        </wp:anchor>
      </w:drawing>
    </w:r>
    <w:sdt>
      <w:sdtPr>
        <w:id w:val="-96802983"/>
        <w:docPartObj>
          <w:docPartGallery w:val="Page Numbers (Top of Page)"/>
          <w:docPartUnique/>
        </w:docPartObj>
      </w:sdtPr>
      <w:sdtEndPr/>
      <w:sdtContent>
        <w:r w:rsidR="000F44C4">
          <w:rPr>
            <w:lang w:val="en"/>
          </w:rPr>
          <w:br/>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D2BEE" w14:textId="3ACB639C" w:rsidR="00B41FDB" w:rsidRPr="005C75E5" w:rsidRDefault="00B41FDB">
    <w:pPr>
      <w:pStyle w:val="Kopfzeile"/>
      <w:rPr>
        <w:lang w:val="en-US"/>
      </w:rPr>
    </w:pPr>
    <w:r w:rsidRPr="005C75E5">
      <w:rPr>
        <w:noProof/>
        <w:lang w:eastAsia="de-DE"/>
      </w:rPr>
      <w:drawing>
        <wp:anchor distT="0" distB="0" distL="114300" distR="114300" simplePos="0" relativeHeight="251658240" behindDoc="1" locked="0" layoutInCell="1" allowOverlap="1" wp14:anchorId="78E44FDF" wp14:editId="51B6D32E">
          <wp:simplePos x="0" y="0"/>
          <wp:positionH relativeFrom="page">
            <wp:posOffset>5748655</wp:posOffset>
          </wp:positionH>
          <wp:positionV relativeFrom="page">
            <wp:posOffset>547370</wp:posOffset>
          </wp:positionV>
          <wp:extent cx="1083600" cy="828000"/>
          <wp:effectExtent l="0" t="0" r="254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Pr="005C75E5">
      <w:rPr>
        <w:lang w:val="en-US"/>
      </w:rPr>
      <w:t>Press</w:t>
    </w:r>
    <w:r w:rsidR="005C75E5">
      <w:rPr>
        <w:lang w:val="en-US"/>
      </w:rPr>
      <w:t xml:space="preserve"> Release</w:t>
    </w:r>
    <w:r w:rsidRPr="005C75E5">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5A8F"/>
    <w:multiLevelType w:val="hybridMultilevel"/>
    <w:tmpl w:val="DE5CFE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E23268"/>
    <w:multiLevelType w:val="hybridMultilevel"/>
    <w:tmpl w:val="447E04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027F09"/>
    <w:multiLevelType w:val="hybridMultilevel"/>
    <w:tmpl w:val="FC2238F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6069F5"/>
    <w:multiLevelType w:val="hybridMultilevel"/>
    <w:tmpl w:val="9E7CAA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6474B2"/>
    <w:multiLevelType w:val="hybridMultilevel"/>
    <w:tmpl w:val="1AB26298"/>
    <w:lvl w:ilvl="0" w:tplc="A1AA9EA8">
      <w:numFmt w:val="bullet"/>
      <w:lvlText w:val="-"/>
      <w:lvlJc w:val="left"/>
      <w:pPr>
        <w:ind w:left="720" w:hanging="360"/>
      </w:pPr>
      <w:rPr>
        <w:rFonts w:ascii="TKTypeRegular" w:eastAsiaTheme="minorHAnsi" w:hAnsi="TKTypeRegular" w:cstheme="minorBid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725A5E"/>
    <w:multiLevelType w:val="hybridMultilevel"/>
    <w:tmpl w:val="3296E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8" w15:restartNumberingAfterBreak="0">
    <w:nsid w:val="1782135E"/>
    <w:multiLevelType w:val="hybridMultilevel"/>
    <w:tmpl w:val="B50867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10"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11" w15:restartNumberingAfterBreak="0">
    <w:nsid w:val="22F006ED"/>
    <w:multiLevelType w:val="hybridMultilevel"/>
    <w:tmpl w:val="D9F657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152004"/>
    <w:multiLevelType w:val="hybridMultilevel"/>
    <w:tmpl w:val="410836CA"/>
    <w:lvl w:ilvl="0" w:tplc="818414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83B2A73"/>
    <w:multiLevelType w:val="singleLevel"/>
    <w:tmpl w:val="A05A44A2"/>
    <w:name w:val="AufzählungErsteOhneAbstand"/>
    <w:lvl w:ilvl="0">
      <w:start w:val="1"/>
      <w:numFmt w:val="bullet"/>
      <w:lvlRestart w:val="0"/>
      <w:pStyle w:val="Aufzhlung1ohneAbstand"/>
      <w:lvlText w:val="■"/>
      <w:lvlJc w:val="left"/>
      <w:pPr>
        <w:tabs>
          <w:tab w:val="num" w:pos="170"/>
        </w:tabs>
        <w:ind w:left="170" w:hanging="170"/>
      </w:pPr>
      <w:rPr>
        <w:rFonts w:ascii="Arial" w:hAnsi="Arial" w:cs="Arial"/>
        <w:color w:val="00A0F5"/>
        <w:position w:val="2"/>
        <w:sz w:val="17"/>
      </w:rPr>
    </w:lvl>
  </w:abstractNum>
  <w:abstractNum w:abstractNumId="14"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A4B32D8"/>
    <w:multiLevelType w:val="hybridMultilevel"/>
    <w:tmpl w:val="8CE80ECC"/>
    <w:lvl w:ilvl="0" w:tplc="8C2271A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C9631C9"/>
    <w:multiLevelType w:val="hybridMultilevel"/>
    <w:tmpl w:val="4D78869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8"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9" w15:restartNumberingAfterBreak="0">
    <w:nsid w:val="3BCB0FBB"/>
    <w:multiLevelType w:val="hybridMultilevel"/>
    <w:tmpl w:val="7E364C2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F857FB0"/>
    <w:multiLevelType w:val="hybridMultilevel"/>
    <w:tmpl w:val="B4E8B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AD22304"/>
    <w:multiLevelType w:val="hybridMultilevel"/>
    <w:tmpl w:val="EE364280"/>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3"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24"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CAF22E9"/>
    <w:multiLevelType w:val="hybridMultilevel"/>
    <w:tmpl w:val="F856BE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E7B048C"/>
    <w:multiLevelType w:val="hybridMultilevel"/>
    <w:tmpl w:val="294E0C9E"/>
    <w:lvl w:ilvl="0" w:tplc="04090005">
      <w:start w:val="1"/>
      <w:numFmt w:val="bullet"/>
      <w:lvlText w:val=""/>
      <w:lvlJc w:val="left"/>
      <w:pPr>
        <w:ind w:left="5747"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7" w15:restartNumberingAfterBreak="0">
    <w:nsid w:val="52D44F8A"/>
    <w:multiLevelType w:val="hybridMultilevel"/>
    <w:tmpl w:val="5D96C3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74B0D9C"/>
    <w:multiLevelType w:val="hybridMultilevel"/>
    <w:tmpl w:val="986E5D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8EB7064"/>
    <w:multiLevelType w:val="hybridMultilevel"/>
    <w:tmpl w:val="1284AC72"/>
    <w:lvl w:ilvl="0" w:tplc="14E84CA0">
      <w:start w:val="1"/>
      <w:numFmt w:val="bullet"/>
      <w:lvlText w:val="•"/>
      <w:lvlJc w:val="left"/>
      <w:pPr>
        <w:tabs>
          <w:tab w:val="num" w:pos="720"/>
        </w:tabs>
        <w:ind w:left="720" w:hanging="360"/>
      </w:pPr>
      <w:rPr>
        <w:rFonts w:ascii="Arial" w:hAnsi="Arial" w:hint="default"/>
      </w:rPr>
    </w:lvl>
    <w:lvl w:ilvl="1" w:tplc="28E2D8BA" w:tentative="1">
      <w:start w:val="1"/>
      <w:numFmt w:val="bullet"/>
      <w:lvlText w:val="•"/>
      <w:lvlJc w:val="left"/>
      <w:pPr>
        <w:tabs>
          <w:tab w:val="num" w:pos="1440"/>
        </w:tabs>
        <w:ind w:left="1440" w:hanging="360"/>
      </w:pPr>
      <w:rPr>
        <w:rFonts w:ascii="Arial" w:hAnsi="Arial" w:hint="default"/>
      </w:rPr>
    </w:lvl>
    <w:lvl w:ilvl="2" w:tplc="F312A63E" w:tentative="1">
      <w:start w:val="1"/>
      <w:numFmt w:val="bullet"/>
      <w:lvlText w:val="•"/>
      <w:lvlJc w:val="left"/>
      <w:pPr>
        <w:tabs>
          <w:tab w:val="num" w:pos="2160"/>
        </w:tabs>
        <w:ind w:left="2160" w:hanging="360"/>
      </w:pPr>
      <w:rPr>
        <w:rFonts w:ascii="Arial" w:hAnsi="Arial" w:hint="default"/>
      </w:rPr>
    </w:lvl>
    <w:lvl w:ilvl="3" w:tplc="384650B2" w:tentative="1">
      <w:start w:val="1"/>
      <w:numFmt w:val="bullet"/>
      <w:lvlText w:val="•"/>
      <w:lvlJc w:val="left"/>
      <w:pPr>
        <w:tabs>
          <w:tab w:val="num" w:pos="2880"/>
        </w:tabs>
        <w:ind w:left="2880" w:hanging="360"/>
      </w:pPr>
      <w:rPr>
        <w:rFonts w:ascii="Arial" w:hAnsi="Arial" w:hint="default"/>
      </w:rPr>
    </w:lvl>
    <w:lvl w:ilvl="4" w:tplc="3984F8D6" w:tentative="1">
      <w:start w:val="1"/>
      <w:numFmt w:val="bullet"/>
      <w:lvlText w:val="•"/>
      <w:lvlJc w:val="left"/>
      <w:pPr>
        <w:tabs>
          <w:tab w:val="num" w:pos="3600"/>
        </w:tabs>
        <w:ind w:left="3600" w:hanging="360"/>
      </w:pPr>
      <w:rPr>
        <w:rFonts w:ascii="Arial" w:hAnsi="Arial" w:hint="default"/>
      </w:rPr>
    </w:lvl>
    <w:lvl w:ilvl="5" w:tplc="E0AEF5FA" w:tentative="1">
      <w:start w:val="1"/>
      <w:numFmt w:val="bullet"/>
      <w:lvlText w:val="•"/>
      <w:lvlJc w:val="left"/>
      <w:pPr>
        <w:tabs>
          <w:tab w:val="num" w:pos="4320"/>
        </w:tabs>
        <w:ind w:left="4320" w:hanging="360"/>
      </w:pPr>
      <w:rPr>
        <w:rFonts w:ascii="Arial" w:hAnsi="Arial" w:hint="default"/>
      </w:rPr>
    </w:lvl>
    <w:lvl w:ilvl="6" w:tplc="20FA6674" w:tentative="1">
      <w:start w:val="1"/>
      <w:numFmt w:val="bullet"/>
      <w:lvlText w:val="•"/>
      <w:lvlJc w:val="left"/>
      <w:pPr>
        <w:tabs>
          <w:tab w:val="num" w:pos="5040"/>
        </w:tabs>
        <w:ind w:left="5040" w:hanging="360"/>
      </w:pPr>
      <w:rPr>
        <w:rFonts w:ascii="Arial" w:hAnsi="Arial" w:hint="default"/>
      </w:rPr>
    </w:lvl>
    <w:lvl w:ilvl="7" w:tplc="0A6AD222" w:tentative="1">
      <w:start w:val="1"/>
      <w:numFmt w:val="bullet"/>
      <w:lvlText w:val="•"/>
      <w:lvlJc w:val="left"/>
      <w:pPr>
        <w:tabs>
          <w:tab w:val="num" w:pos="5760"/>
        </w:tabs>
        <w:ind w:left="5760" w:hanging="360"/>
      </w:pPr>
      <w:rPr>
        <w:rFonts w:ascii="Arial" w:hAnsi="Arial" w:hint="default"/>
      </w:rPr>
    </w:lvl>
    <w:lvl w:ilvl="8" w:tplc="0B46CA2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32" w15:restartNumberingAfterBreak="0">
    <w:nsid w:val="5B482C5D"/>
    <w:multiLevelType w:val="hybridMultilevel"/>
    <w:tmpl w:val="64824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C6C701F"/>
    <w:multiLevelType w:val="hybridMultilevel"/>
    <w:tmpl w:val="B7D29996"/>
    <w:lvl w:ilvl="0" w:tplc="BFACC82A">
      <w:start w:val="1"/>
      <w:numFmt w:val="bullet"/>
      <w:lvlText w:val=""/>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CDF0FB0"/>
    <w:multiLevelType w:val="hybridMultilevel"/>
    <w:tmpl w:val="68420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E966883"/>
    <w:multiLevelType w:val="hybridMultilevel"/>
    <w:tmpl w:val="98F09FD0"/>
    <w:lvl w:ilvl="0" w:tplc="D7AA0C3A">
      <w:start w:val="1"/>
      <w:numFmt w:val="bullet"/>
      <w:lvlText w:val="-"/>
      <w:lvlJc w:val="left"/>
      <w:pPr>
        <w:ind w:left="1068" w:hanging="360"/>
      </w:pPr>
      <w:rPr>
        <w:rFonts w:ascii="Arial" w:hAnsi="Aria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6" w15:restartNumberingAfterBreak="0">
    <w:nsid w:val="6A5927B3"/>
    <w:multiLevelType w:val="hybridMultilevel"/>
    <w:tmpl w:val="F708A9C6"/>
    <w:lvl w:ilvl="0" w:tplc="E396AEA8">
      <w:numFmt w:val="bullet"/>
      <w:lvlText w:val="-"/>
      <w:lvlJc w:val="left"/>
      <w:pPr>
        <w:ind w:left="720" w:hanging="360"/>
      </w:pPr>
      <w:rPr>
        <w:rFonts w:ascii="TKTypeRegular" w:eastAsia="SimSun" w:hAnsi="TKType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867BB9"/>
    <w:multiLevelType w:val="hybridMultilevel"/>
    <w:tmpl w:val="8FF2B98C"/>
    <w:lvl w:ilvl="0" w:tplc="E95062DA">
      <w:start w:val="1"/>
      <w:numFmt w:val="decimal"/>
      <w:lvlText w:val="%1."/>
      <w:lvlJc w:val="left"/>
      <w:pPr>
        <w:ind w:left="360" w:hanging="360"/>
      </w:pPr>
      <w:rPr>
        <w:rFonts w:hint="default"/>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6FE036A0"/>
    <w:multiLevelType w:val="hybridMultilevel"/>
    <w:tmpl w:val="D090A5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57D0B64"/>
    <w:multiLevelType w:val="hybridMultilevel"/>
    <w:tmpl w:val="2CD6780C"/>
    <w:lvl w:ilvl="0" w:tplc="F8AEDE50">
      <w:start w:val="1"/>
      <w:numFmt w:val="decimal"/>
      <w:lvlText w:val="%1)"/>
      <w:lvlJc w:val="left"/>
      <w:pPr>
        <w:ind w:left="417" w:hanging="360"/>
      </w:pPr>
      <w:rPr>
        <w:rFonts w:hint="default"/>
        <w:sz w:val="12"/>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41" w15:restartNumberingAfterBreak="0">
    <w:nsid w:val="7F257DF0"/>
    <w:multiLevelType w:val="singleLevel"/>
    <w:tmpl w:val="D86404A0"/>
    <w:name w:val="AufzählungErste"/>
    <w:lvl w:ilvl="0">
      <w:start w:val="1"/>
      <w:numFmt w:val="bullet"/>
      <w:lvlRestart w:val="0"/>
      <w:pStyle w:val="Aufzhlung1"/>
      <w:lvlText w:val="■"/>
      <w:lvlJc w:val="left"/>
      <w:pPr>
        <w:tabs>
          <w:tab w:val="num" w:pos="170"/>
        </w:tabs>
        <w:ind w:left="170" w:hanging="170"/>
      </w:pPr>
      <w:rPr>
        <w:rFonts w:ascii="Arial" w:hAnsi="Arial" w:cs="Arial"/>
        <w:color w:val="00A0F5"/>
        <w:position w:val="2"/>
        <w:sz w:val="17"/>
      </w:rPr>
    </w:lvl>
  </w:abstractNum>
  <w:num w:numId="1">
    <w:abstractNumId w:val="33"/>
  </w:num>
  <w:num w:numId="2">
    <w:abstractNumId w:val="33"/>
  </w:num>
  <w:num w:numId="3">
    <w:abstractNumId w:val="33"/>
  </w:num>
  <w:num w:numId="4">
    <w:abstractNumId w:val="17"/>
  </w:num>
  <w:num w:numId="5">
    <w:abstractNumId w:val="23"/>
  </w:num>
  <w:num w:numId="6">
    <w:abstractNumId w:val="17"/>
  </w:num>
  <w:num w:numId="7">
    <w:abstractNumId w:val="23"/>
  </w:num>
  <w:num w:numId="8">
    <w:abstractNumId w:val="24"/>
  </w:num>
  <w:num w:numId="9">
    <w:abstractNumId w:val="23"/>
  </w:num>
  <w:num w:numId="10">
    <w:abstractNumId w:val="23"/>
  </w:num>
  <w:num w:numId="11">
    <w:abstractNumId w:val="39"/>
  </w:num>
  <w:num w:numId="12">
    <w:abstractNumId w:val="39"/>
  </w:num>
  <w:num w:numId="13">
    <w:abstractNumId w:val="39"/>
  </w:num>
  <w:num w:numId="14">
    <w:abstractNumId w:val="7"/>
  </w:num>
  <w:num w:numId="15">
    <w:abstractNumId w:val="9"/>
  </w:num>
  <w:num w:numId="16">
    <w:abstractNumId w:val="10"/>
  </w:num>
  <w:num w:numId="17">
    <w:abstractNumId w:val="18"/>
  </w:num>
  <w:num w:numId="18">
    <w:abstractNumId w:val="31"/>
  </w:num>
  <w:num w:numId="19">
    <w:abstractNumId w:val="28"/>
  </w:num>
  <w:num w:numId="20">
    <w:abstractNumId w:val="21"/>
  </w:num>
  <w:num w:numId="21">
    <w:abstractNumId w:val="14"/>
  </w:num>
  <w:num w:numId="22">
    <w:abstractNumId w:val="4"/>
  </w:num>
  <w:num w:numId="23">
    <w:abstractNumId w:val="26"/>
  </w:num>
  <w:num w:numId="24">
    <w:abstractNumId w:val="3"/>
  </w:num>
  <w:num w:numId="25">
    <w:abstractNumId w:val="11"/>
  </w:num>
  <w:num w:numId="26">
    <w:abstractNumId w:val="27"/>
  </w:num>
  <w:num w:numId="27">
    <w:abstractNumId w:val="41"/>
  </w:num>
  <w:num w:numId="28">
    <w:abstractNumId w:val="13"/>
  </w:num>
  <w:num w:numId="29">
    <w:abstractNumId w:val="36"/>
  </w:num>
  <w:num w:numId="30">
    <w:abstractNumId w:val="35"/>
  </w:num>
  <w:num w:numId="31">
    <w:abstractNumId w:val="40"/>
  </w:num>
  <w:num w:numId="32">
    <w:abstractNumId w:val="32"/>
  </w:num>
  <w:num w:numId="33">
    <w:abstractNumId w:val="34"/>
  </w:num>
  <w:num w:numId="34">
    <w:abstractNumId w:val="5"/>
  </w:num>
  <w:num w:numId="35">
    <w:abstractNumId w:val="8"/>
  </w:num>
  <w:num w:numId="36">
    <w:abstractNumId w:val="25"/>
  </w:num>
  <w:num w:numId="37">
    <w:abstractNumId w:val="12"/>
  </w:num>
  <w:num w:numId="38">
    <w:abstractNumId w:val="37"/>
  </w:num>
  <w:num w:numId="39">
    <w:abstractNumId w:val="38"/>
  </w:num>
  <w:num w:numId="40">
    <w:abstractNumId w:val="29"/>
  </w:num>
  <w:num w:numId="41">
    <w:abstractNumId w:val="0"/>
  </w:num>
  <w:num w:numId="42">
    <w:abstractNumId w:val="20"/>
  </w:num>
  <w:num w:numId="43">
    <w:abstractNumId w:val="1"/>
  </w:num>
  <w:num w:numId="44">
    <w:abstractNumId w:val="15"/>
  </w:num>
  <w:num w:numId="45">
    <w:abstractNumId w:val="6"/>
  </w:num>
  <w:num w:numId="46">
    <w:abstractNumId w:val="22"/>
  </w:num>
  <w:num w:numId="47">
    <w:abstractNumId w:val="2"/>
  </w:num>
  <w:num w:numId="48">
    <w:abstractNumId w:val="19"/>
  </w:num>
  <w:num w:numId="49">
    <w:abstractNumId w:val="30"/>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ttachedTemplate r:id="rId1"/>
  <w:doNotTrackMoves/>
  <w:doNotTrackFormatting/>
  <w:defaultTabStop w:val="708"/>
  <w:hyphenationZone w:val="425"/>
  <w:characterSpacingControl w:val="doNotCompress"/>
  <w:hdrShapeDefaults>
    <o:shapedefaults v:ext="edit" spidmax="2867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14"/>
    <w:rsid w:val="00000224"/>
    <w:rsid w:val="00000BA4"/>
    <w:rsid w:val="00001528"/>
    <w:rsid w:val="000023FD"/>
    <w:rsid w:val="0000246B"/>
    <w:rsid w:val="00002C7E"/>
    <w:rsid w:val="00003005"/>
    <w:rsid w:val="000031A1"/>
    <w:rsid w:val="00003540"/>
    <w:rsid w:val="0000366F"/>
    <w:rsid w:val="00003E39"/>
    <w:rsid w:val="00004881"/>
    <w:rsid w:val="00004A24"/>
    <w:rsid w:val="00004F76"/>
    <w:rsid w:val="0000706C"/>
    <w:rsid w:val="00012FA3"/>
    <w:rsid w:val="00013973"/>
    <w:rsid w:val="0001451B"/>
    <w:rsid w:val="00014DB1"/>
    <w:rsid w:val="0001633F"/>
    <w:rsid w:val="000179E2"/>
    <w:rsid w:val="00017A7E"/>
    <w:rsid w:val="000205BD"/>
    <w:rsid w:val="00020801"/>
    <w:rsid w:val="00021422"/>
    <w:rsid w:val="000214D6"/>
    <w:rsid w:val="00021A3E"/>
    <w:rsid w:val="000220CF"/>
    <w:rsid w:val="00022152"/>
    <w:rsid w:val="000221A3"/>
    <w:rsid w:val="00022818"/>
    <w:rsid w:val="000269D3"/>
    <w:rsid w:val="00027ABE"/>
    <w:rsid w:val="000302E2"/>
    <w:rsid w:val="0003080D"/>
    <w:rsid w:val="00032026"/>
    <w:rsid w:val="0003205A"/>
    <w:rsid w:val="000336F0"/>
    <w:rsid w:val="000340C9"/>
    <w:rsid w:val="0003478C"/>
    <w:rsid w:val="00035BC4"/>
    <w:rsid w:val="00036C84"/>
    <w:rsid w:val="00036FC2"/>
    <w:rsid w:val="00037748"/>
    <w:rsid w:val="00037E44"/>
    <w:rsid w:val="00040666"/>
    <w:rsid w:val="00040DF7"/>
    <w:rsid w:val="00040F4C"/>
    <w:rsid w:val="00040F93"/>
    <w:rsid w:val="00040FF0"/>
    <w:rsid w:val="000416B2"/>
    <w:rsid w:val="00041A80"/>
    <w:rsid w:val="00041BFA"/>
    <w:rsid w:val="00041D56"/>
    <w:rsid w:val="0004240D"/>
    <w:rsid w:val="000426B3"/>
    <w:rsid w:val="000431CF"/>
    <w:rsid w:val="000436C0"/>
    <w:rsid w:val="00043FB2"/>
    <w:rsid w:val="00044666"/>
    <w:rsid w:val="0004555B"/>
    <w:rsid w:val="00047BF9"/>
    <w:rsid w:val="00051674"/>
    <w:rsid w:val="000526A7"/>
    <w:rsid w:val="00052CCE"/>
    <w:rsid w:val="000534BE"/>
    <w:rsid w:val="00053801"/>
    <w:rsid w:val="00053BD2"/>
    <w:rsid w:val="00054C3E"/>
    <w:rsid w:val="0005533F"/>
    <w:rsid w:val="00056719"/>
    <w:rsid w:val="00056B18"/>
    <w:rsid w:val="0006281E"/>
    <w:rsid w:val="00063D04"/>
    <w:rsid w:val="00065BF6"/>
    <w:rsid w:val="00065D3B"/>
    <w:rsid w:val="00066893"/>
    <w:rsid w:val="000677D4"/>
    <w:rsid w:val="00067B08"/>
    <w:rsid w:val="000716FB"/>
    <w:rsid w:val="00071811"/>
    <w:rsid w:val="000738CA"/>
    <w:rsid w:val="000775D7"/>
    <w:rsid w:val="00077F5F"/>
    <w:rsid w:val="000846B2"/>
    <w:rsid w:val="000855AD"/>
    <w:rsid w:val="00085CC6"/>
    <w:rsid w:val="00085E31"/>
    <w:rsid w:val="00086249"/>
    <w:rsid w:val="00087E5B"/>
    <w:rsid w:val="000900FB"/>
    <w:rsid w:val="000906DA"/>
    <w:rsid w:val="00090E8C"/>
    <w:rsid w:val="0009122A"/>
    <w:rsid w:val="00091596"/>
    <w:rsid w:val="00091911"/>
    <w:rsid w:val="00091BCE"/>
    <w:rsid w:val="000928C9"/>
    <w:rsid w:val="000929A3"/>
    <w:rsid w:val="00092A21"/>
    <w:rsid w:val="00093BE8"/>
    <w:rsid w:val="000948DA"/>
    <w:rsid w:val="00096FAA"/>
    <w:rsid w:val="000A048C"/>
    <w:rsid w:val="000A06E5"/>
    <w:rsid w:val="000A0E95"/>
    <w:rsid w:val="000A35E6"/>
    <w:rsid w:val="000A40CF"/>
    <w:rsid w:val="000A5CA7"/>
    <w:rsid w:val="000A60B0"/>
    <w:rsid w:val="000A688A"/>
    <w:rsid w:val="000B19E0"/>
    <w:rsid w:val="000B1DC4"/>
    <w:rsid w:val="000B28B5"/>
    <w:rsid w:val="000B3BB9"/>
    <w:rsid w:val="000B3DDE"/>
    <w:rsid w:val="000B408C"/>
    <w:rsid w:val="000B425F"/>
    <w:rsid w:val="000B58C3"/>
    <w:rsid w:val="000B6D36"/>
    <w:rsid w:val="000B746F"/>
    <w:rsid w:val="000C2864"/>
    <w:rsid w:val="000C3D05"/>
    <w:rsid w:val="000C3DDC"/>
    <w:rsid w:val="000C41FA"/>
    <w:rsid w:val="000C58BB"/>
    <w:rsid w:val="000C743A"/>
    <w:rsid w:val="000C7917"/>
    <w:rsid w:val="000D1880"/>
    <w:rsid w:val="000D23D4"/>
    <w:rsid w:val="000D4D6C"/>
    <w:rsid w:val="000D5C2B"/>
    <w:rsid w:val="000D63B7"/>
    <w:rsid w:val="000D66BA"/>
    <w:rsid w:val="000D66BB"/>
    <w:rsid w:val="000E0F3D"/>
    <w:rsid w:val="000E2C9C"/>
    <w:rsid w:val="000E4201"/>
    <w:rsid w:val="000E469F"/>
    <w:rsid w:val="000E478B"/>
    <w:rsid w:val="000E4841"/>
    <w:rsid w:val="000E4F69"/>
    <w:rsid w:val="000E5FD1"/>
    <w:rsid w:val="000E62A5"/>
    <w:rsid w:val="000E769D"/>
    <w:rsid w:val="000E7D33"/>
    <w:rsid w:val="000F1F39"/>
    <w:rsid w:val="000F3CAB"/>
    <w:rsid w:val="000F44C4"/>
    <w:rsid w:val="000F6014"/>
    <w:rsid w:val="000F62A0"/>
    <w:rsid w:val="000F6842"/>
    <w:rsid w:val="000F6B56"/>
    <w:rsid w:val="00100824"/>
    <w:rsid w:val="00100FAB"/>
    <w:rsid w:val="00101FF9"/>
    <w:rsid w:val="00102C50"/>
    <w:rsid w:val="001034C5"/>
    <w:rsid w:val="001035A8"/>
    <w:rsid w:val="00103FC5"/>
    <w:rsid w:val="00104297"/>
    <w:rsid w:val="001044EC"/>
    <w:rsid w:val="00104861"/>
    <w:rsid w:val="00104B09"/>
    <w:rsid w:val="00107961"/>
    <w:rsid w:val="001110B7"/>
    <w:rsid w:val="00111210"/>
    <w:rsid w:val="00112CD8"/>
    <w:rsid w:val="00113321"/>
    <w:rsid w:val="001136BC"/>
    <w:rsid w:val="00113862"/>
    <w:rsid w:val="00114261"/>
    <w:rsid w:val="00114A42"/>
    <w:rsid w:val="00114DB5"/>
    <w:rsid w:val="001156D8"/>
    <w:rsid w:val="00116312"/>
    <w:rsid w:val="001165DE"/>
    <w:rsid w:val="001169B3"/>
    <w:rsid w:val="00116E0C"/>
    <w:rsid w:val="00117015"/>
    <w:rsid w:val="00117520"/>
    <w:rsid w:val="00117659"/>
    <w:rsid w:val="001234B7"/>
    <w:rsid w:val="001238F9"/>
    <w:rsid w:val="00124C49"/>
    <w:rsid w:val="0012684F"/>
    <w:rsid w:val="0012701D"/>
    <w:rsid w:val="001273EE"/>
    <w:rsid w:val="00127F49"/>
    <w:rsid w:val="001306E1"/>
    <w:rsid w:val="00131E1E"/>
    <w:rsid w:val="001325A7"/>
    <w:rsid w:val="001328A5"/>
    <w:rsid w:val="00132C6B"/>
    <w:rsid w:val="00133203"/>
    <w:rsid w:val="00134173"/>
    <w:rsid w:val="00135B87"/>
    <w:rsid w:val="00136217"/>
    <w:rsid w:val="001364F9"/>
    <w:rsid w:val="001374C2"/>
    <w:rsid w:val="00137A4A"/>
    <w:rsid w:val="00137D79"/>
    <w:rsid w:val="00137E4E"/>
    <w:rsid w:val="00140ADD"/>
    <w:rsid w:val="00140F89"/>
    <w:rsid w:val="00142338"/>
    <w:rsid w:val="00143D9A"/>
    <w:rsid w:val="001451D3"/>
    <w:rsid w:val="0014627C"/>
    <w:rsid w:val="00146939"/>
    <w:rsid w:val="001503E7"/>
    <w:rsid w:val="00150924"/>
    <w:rsid w:val="001534CF"/>
    <w:rsid w:val="00153694"/>
    <w:rsid w:val="00153C3A"/>
    <w:rsid w:val="001540F3"/>
    <w:rsid w:val="001546FF"/>
    <w:rsid w:val="00154700"/>
    <w:rsid w:val="00154D49"/>
    <w:rsid w:val="00155081"/>
    <w:rsid w:val="0015567D"/>
    <w:rsid w:val="00155880"/>
    <w:rsid w:val="00156DE1"/>
    <w:rsid w:val="00156FCB"/>
    <w:rsid w:val="00161524"/>
    <w:rsid w:val="00163C50"/>
    <w:rsid w:val="00164069"/>
    <w:rsid w:val="0016740A"/>
    <w:rsid w:val="001679EB"/>
    <w:rsid w:val="00167DD4"/>
    <w:rsid w:val="001708EA"/>
    <w:rsid w:val="001734E1"/>
    <w:rsid w:val="00174854"/>
    <w:rsid w:val="0017510B"/>
    <w:rsid w:val="00176671"/>
    <w:rsid w:val="001770E5"/>
    <w:rsid w:val="001773C3"/>
    <w:rsid w:val="001778B5"/>
    <w:rsid w:val="00177BF5"/>
    <w:rsid w:val="00181319"/>
    <w:rsid w:val="00182D3E"/>
    <w:rsid w:val="00184A3C"/>
    <w:rsid w:val="001856DD"/>
    <w:rsid w:val="00185E7A"/>
    <w:rsid w:val="00185FF1"/>
    <w:rsid w:val="001861FA"/>
    <w:rsid w:val="00190201"/>
    <w:rsid w:val="00190AFD"/>
    <w:rsid w:val="001910A9"/>
    <w:rsid w:val="001913A2"/>
    <w:rsid w:val="0019473A"/>
    <w:rsid w:val="001956AA"/>
    <w:rsid w:val="0019572E"/>
    <w:rsid w:val="001965A0"/>
    <w:rsid w:val="00196FE5"/>
    <w:rsid w:val="001975D6"/>
    <w:rsid w:val="00197F21"/>
    <w:rsid w:val="001A1019"/>
    <w:rsid w:val="001A1148"/>
    <w:rsid w:val="001A21AE"/>
    <w:rsid w:val="001A259A"/>
    <w:rsid w:val="001A331E"/>
    <w:rsid w:val="001A5968"/>
    <w:rsid w:val="001A6CD7"/>
    <w:rsid w:val="001A6F73"/>
    <w:rsid w:val="001A72A4"/>
    <w:rsid w:val="001B08B7"/>
    <w:rsid w:val="001B118B"/>
    <w:rsid w:val="001B2534"/>
    <w:rsid w:val="001B2BAF"/>
    <w:rsid w:val="001B2BE3"/>
    <w:rsid w:val="001B49DD"/>
    <w:rsid w:val="001B5D61"/>
    <w:rsid w:val="001B65E5"/>
    <w:rsid w:val="001B6CC1"/>
    <w:rsid w:val="001B71DB"/>
    <w:rsid w:val="001C001F"/>
    <w:rsid w:val="001C031C"/>
    <w:rsid w:val="001C0EA8"/>
    <w:rsid w:val="001C2E05"/>
    <w:rsid w:val="001C74F2"/>
    <w:rsid w:val="001C7A78"/>
    <w:rsid w:val="001D030B"/>
    <w:rsid w:val="001D47B4"/>
    <w:rsid w:val="001D52BA"/>
    <w:rsid w:val="001D6F3F"/>
    <w:rsid w:val="001D7405"/>
    <w:rsid w:val="001D7651"/>
    <w:rsid w:val="001D7C4D"/>
    <w:rsid w:val="001E0451"/>
    <w:rsid w:val="001E0786"/>
    <w:rsid w:val="001E1213"/>
    <w:rsid w:val="001E16AA"/>
    <w:rsid w:val="001E17E8"/>
    <w:rsid w:val="001E1A3A"/>
    <w:rsid w:val="001E1E47"/>
    <w:rsid w:val="001E2305"/>
    <w:rsid w:val="001E3BD2"/>
    <w:rsid w:val="001E4223"/>
    <w:rsid w:val="001E4849"/>
    <w:rsid w:val="001E4AF9"/>
    <w:rsid w:val="001E5963"/>
    <w:rsid w:val="001E6742"/>
    <w:rsid w:val="001E6DFC"/>
    <w:rsid w:val="001E6E80"/>
    <w:rsid w:val="001E7E0A"/>
    <w:rsid w:val="001E7EA2"/>
    <w:rsid w:val="001F0155"/>
    <w:rsid w:val="001F4ABE"/>
    <w:rsid w:val="001F54AB"/>
    <w:rsid w:val="001F5CD5"/>
    <w:rsid w:val="001F6D48"/>
    <w:rsid w:val="001F6E27"/>
    <w:rsid w:val="001F7CFD"/>
    <w:rsid w:val="00201714"/>
    <w:rsid w:val="00202B02"/>
    <w:rsid w:val="002035FA"/>
    <w:rsid w:val="00204740"/>
    <w:rsid w:val="00204E49"/>
    <w:rsid w:val="0020523B"/>
    <w:rsid w:val="00205967"/>
    <w:rsid w:val="002059AC"/>
    <w:rsid w:val="002063BD"/>
    <w:rsid w:val="0020643E"/>
    <w:rsid w:val="00211075"/>
    <w:rsid w:val="0021204C"/>
    <w:rsid w:val="0021214B"/>
    <w:rsid w:val="00212E0D"/>
    <w:rsid w:val="00213477"/>
    <w:rsid w:val="00214FE1"/>
    <w:rsid w:val="002150D4"/>
    <w:rsid w:val="00215A82"/>
    <w:rsid w:val="0021603E"/>
    <w:rsid w:val="002167BE"/>
    <w:rsid w:val="00220A94"/>
    <w:rsid w:val="0022119A"/>
    <w:rsid w:val="00221565"/>
    <w:rsid w:val="002215A1"/>
    <w:rsid w:val="00221990"/>
    <w:rsid w:val="002243F1"/>
    <w:rsid w:val="00224EED"/>
    <w:rsid w:val="0022554F"/>
    <w:rsid w:val="00226D10"/>
    <w:rsid w:val="0023299E"/>
    <w:rsid w:val="00233627"/>
    <w:rsid w:val="00234FD6"/>
    <w:rsid w:val="00235B6E"/>
    <w:rsid w:val="0023679A"/>
    <w:rsid w:val="002374C2"/>
    <w:rsid w:val="0023797B"/>
    <w:rsid w:val="00240118"/>
    <w:rsid w:val="002404A2"/>
    <w:rsid w:val="002412D4"/>
    <w:rsid w:val="00243C72"/>
    <w:rsid w:val="0024418C"/>
    <w:rsid w:val="002462B2"/>
    <w:rsid w:val="0024653B"/>
    <w:rsid w:val="00246936"/>
    <w:rsid w:val="00246DAA"/>
    <w:rsid w:val="00247773"/>
    <w:rsid w:val="00247BEB"/>
    <w:rsid w:val="00250797"/>
    <w:rsid w:val="00250E49"/>
    <w:rsid w:val="0025192C"/>
    <w:rsid w:val="00252365"/>
    <w:rsid w:val="002542B8"/>
    <w:rsid w:val="00255D4B"/>
    <w:rsid w:val="00255D91"/>
    <w:rsid w:val="00255EC7"/>
    <w:rsid w:val="00261688"/>
    <w:rsid w:val="00263211"/>
    <w:rsid w:val="002633F9"/>
    <w:rsid w:val="00263B11"/>
    <w:rsid w:val="00265925"/>
    <w:rsid w:val="00265BD0"/>
    <w:rsid w:val="00266908"/>
    <w:rsid w:val="00266F41"/>
    <w:rsid w:val="00267DE8"/>
    <w:rsid w:val="00267E8E"/>
    <w:rsid w:val="002707C0"/>
    <w:rsid w:val="002713B3"/>
    <w:rsid w:val="00272660"/>
    <w:rsid w:val="00274893"/>
    <w:rsid w:val="0028201C"/>
    <w:rsid w:val="00282132"/>
    <w:rsid w:val="002832FD"/>
    <w:rsid w:val="002839E7"/>
    <w:rsid w:val="00285D68"/>
    <w:rsid w:val="00287518"/>
    <w:rsid w:val="002875A0"/>
    <w:rsid w:val="00287B66"/>
    <w:rsid w:val="00291365"/>
    <w:rsid w:val="002920BE"/>
    <w:rsid w:val="002920D5"/>
    <w:rsid w:val="00293617"/>
    <w:rsid w:val="002937AF"/>
    <w:rsid w:val="00294E31"/>
    <w:rsid w:val="00294E6E"/>
    <w:rsid w:val="002962F5"/>
    <w:rsid w:val="002A0302"/>
    <w:rsid w:val="002A1060"/>
    <w:rsid w:val="002A2901"/>
    <w:rsid w:val="002A2DF4"/>
    <w:rsid w:val="002A3FB6"/>
    <w:rsid w:val="002A415C"/>
    <w:rsid w:val="002A49B9"/>
    <w:rsid w:val="002A4A77"/>
    <w:rsid w:val="002A5B9D"/>
    <w:rsid w:val="002A5EE6"/>
    <w:rsid w:val="002A6CE3"/>
    <w:rsid w:val="002A6D53"/>
    <w:rsid w:val="002A78D2"/>
    <w:rsid w:val="002B0572"/>
    <w:rsid w:val="002B25F6"/>
    <w:rsid w:val="002B287E"/>
    <w:rsid w:val="002B5C57"/>
    <w:rsid w:val="002B64C5"/>
    <w:rsid w:val="002C0410"/>
    <w:rsid w:val="002C0B11"/>
    <w:rsid w:val="002C1671"/>
    <w:rsid w:val="002C273D"/>
    <w:rsid w:val="002C358F"/>
    <w:rsid w:val="002C4E63"/>
    <w:rsid w:val="002C62A1"/>
    <w:rsid w:val="002C6312"/>
    <w:rsid w:val="002C6A41"/>
    <w:rsid w:val="002C7833"/>
    <w:rsid w:val="002D04C7"/>
    <w:rsid w:val="002D144E"/>
    <w:rsid w:val="002D19EB"/>
    <w:rsid w:val="002D1B27"/>
    <w:rsid w:val="002D2FA9"/>
    <w:rsid w:val="002D3C86"/>
    <w:rsid w:val="002E06BF"/>
    <w:rsid w:val="002E083D"/>
    <w:rsid w:val="002E1236"/>
    <w:rsid w:val="002E12C1"/>
    <w:rsid w:val="002E2CC9"/>
    <w:rsid w:val="002E4750"/>
    <w:rsid w:val="002E60B9"/>
    <w:rsid w:val="002E6C00"/>
    <w:rsid w:val="002E6D70"/>
    <w:rsid w:val="002E75BF"/>
    <w:rsid w:val="002F0563"/>
    <w:rsid w:val="002F060C"/>
    <w:rsid w:val="002F1DBA"/>
    <w:rsid w:val="002F2208"/>
    <w:rsid w:val="002F2368"/>
    <w:rsid w:val="002F2F5E"/>
    <w:rsid w:val="002F3582"/>
    <w:rsid w:val="002F38A2"/>
    <w:rsid w:val="002F66A2"/>
    <w:rsid w:val="002F6803"/>
    <w:rsid w:val="002F69EE"/>
    <w:rsid w:val="003012AF"/>
    <w:rsid w:val="00302737"/>
    <w:rsid w:val="00302F4F"/>
    <w:rsid w:val="003042F0"/>
    <w:rsid w:val="00304A38"/>
    <w:rsid w:val="003065FA"/>
    <w:rsid w:val="00306EDB"/>
    <w:rsid w:val="00307190"/>
    <w:rsid w:val="00307B6B"/>
    <w:rsid w:val="00310952"/>
    <w:rsid w:val="003110DA"/>
    <w:rsid w:val="00311415"/>
    <w:rsid w:val="00311793"/>
    <w:rsid w:val="00313394"/>
    <w:rsid w:val="003137D6"/>
    <w:rsid w:val="0031590E"/>
    <w:rsid w:val="0031645B"/>
    <w:rsid w:val="00316F45"/>
    <w:rsid w:val="00320480"/>
    <w:rsid w:val="00321B1E"/>
    <w:rsid w:val="00323919"/>
    <w:rsid w:val="003239E4"/>
    <w:rsid w:val="00323E44"/>
    <w:rsid w:val="00323E6F"/>
    <w:rsid w:val="00324205"/>
    <w:rsid w:val="00324F47"/>
    <w:rsid w:val="003262E4"/>
    <w:rsid w:val="00326498"/>
    <w:rsid w:val="003312D4"/>
    <w:rsid w:val="003314A9"/>
    <w:rsid w:val="003315E9"/>
    <w:rsid w:val="003318AE"/>
    <w:rsid w:val="003325A9"/>
    <w:rsid w:val="00333892"/>
    <w:rsid w:val="0033443D"/>
    <w:rsid w:val="003357F8"/>
    <w:rsid w:val="003359F4"/>
    <w:rsid w:val="003366F2"/>
    <w:rsid w:val="00336BE7"/>
    <w:rsid w:val="003370FA"/>
    <w:rsid w:val="003372C6"/>
    <w:rsid w:val="00337F19"/>
    <w:rsid w:val="00341082"/>
    <w:rsid w:val="003412BB"/>
    <w:rsid w:val="00342125"/>
    <w:rsid w:val="003424A7"/>
    <w:rsid w:val="003426A6"/>
    <w:rsid w:val="00342B19"/>
    <w:rsid w:val="00342D4F"/>
    <w:rsid w:val="003440A4"/>
    <w:rsid w:val="00344720"/>
    <w:rsid w:val="00345529"/>
    <w:rsid w:val="0034640E"/>
    <w:rsid w:val="00346E4E"/>
    <w:rsid w:val="00347759"/>
    <w:rsid w:val="00350B39"/>
    <w:rsid w:val="00350C64"/>
    <w:rsid w:val="00350D6E"/>
    <w:rsid w:val="003521A1"/>
    <w:rsid w:val="0035374F"/>
    <w:rsid w:val="003550B0"/>
    <w:rsid w:val="00355163"/>
    <w:rsid w:val="003563F1"/>
    <w:rsid w:val="00356C6C"/>
    <w:rsid w:val="00357CEB"/>
    <w:rsid w:val="00360059"/>
    <w:rsid w:val="003611C0"/>
    <w:rsid w:val="00361402"/>
    <w:rsid w:val="00361491"/>
    <w:rsid w:val="00361D72"/>
    <w:rsid w:val="003626AC"/>
    <w:rsid w:val="003627AC"/>
    <w:rsid w:val="00364BCF"/>
    <w:rsid w:val="00364C7A"/>
    <w:rsid w:val="00365879"/>
    <w:rsid w:val="0036626A"/>
    <w:rsid w:val="0036638B"/>
    <w:rsid w:val="00366F1B"/>
    <w:rsid w:val="00367DEA"/>
    <w:rsid w:val="003704A1"/>
    <w:rsid w:val="00371202"/>
    <w:rsid w:val="003719E9"/>
    <w:rsid w:val="00372133"/>
    <w:rsid w:val="00372E6F"/>
    <w:rsid w:val="00374CE1"/>
    <w:rsid w:val="00375D41"/>
    <w:rsid w:val="00376463"/>
    <w:rsid w:val="003774C5"/>
    <w:rsid w:val="00381CF1"/>
    <w:rsid w:val="00382924"/>
    <w:rsid w:val="003829A7"/>
    <w:rsid w:val="0038314C"/>
    <w:rsid w:val="0038369C"/>
    <w:rsid w:val="00383A77"/>
    <w:rsid w:val="003842B0"/>
    <w:rsid w:val="003846BF"/>
    <w:rsid w:val="00385346"/>
    <w:rsid w:val="003857D6"/>
    <w:rsid w:val="00385B80"/>
    <w:rsid w:val="00385EEB"/>
    <w:rsid w:val="0038614F"/>
    <w:rsid w:val="00386EDA"/>
    <w:rsid w:val="003900ED"/>
    <w:rsid w:val="00390373"/>
    <w:rsid w:val="00391837"/>
    <w:rsid w:val="00391A78"/>
    <w:rsid w:val="00391B82"/>
    <w:rsid w:val="0039200A"/>
    <w:rsid w:val="003927BA"/>
    <w:rsid w:val="00392A1A"/>
    <w:rsid w:val="00394191"/>
    <w:rsid w:val="0039462B"/>
    <w:rsid w:val="00394DE9"/>
    <w:rsid w:val="003958AA"/>
    <w:rsid w:val="0039680A"/>
    <w:rsid w:val="00396FC9"/>
    <w:rsid w:val="003A045B"/>
    <w:rsid w:val="003A1481"/>
    <w:rsid w:val="003A2163"/>
    <w:rsid w:val="003A35C3"/>
    <w:rsid w:val="003A3A22"/>
    <w:rsid w:val="003A3FBD"/>
    <w:rsid w:val="003A4234"/>
    <w:rsid w:val="003A5BE7"/>
    <w:rsid w:val="003A6558"/>
    <w:rsid w:val="003A6ADF"/>
    <w:rsid w:val="003A7DF8"/>
    <w:rsid w:val="003B13FF"/>
    <w:rsid w:val="003B1E7E"/>
    <w:rsid w:val="003B3736"/>
    <w:rsid w:val="003B38F2"/>
    <w:rsid w:val="003B4AD1"/>
    <w:rsid w:val="003B54FA"/>
    <w:rsid w:val="003B594B"/>
    <w:rsid w:val="003B672C"/>
    <w:rsid w:val="003B6863"/>
    <w:rsid w:val="003C0A5B"/>
    <w:rsid w:val="003C1291"/>
    <w:rsid w:val="003C2EAF"/>
    <w:rsid w:val="003C381E"/>
    <w:rsid w:val="003C3F58"/>
    <w:rsid w:val="003C5344"/>
    <w:rsid w:val="003C62B1"/>
    <w:rsid w:val="003D06C6"/>
    <w:rsid w:val="003D09A5"/>
    <w:rsid w:val="003D1BCA"/>
    <w:rsid w:val="003D1EDA"/>
    <w:rsid w:val="003D5281"/>
    <w:rsid w:val="003D5556"/>
    <w:rsid w:val="003D576C"/>
    <w:rsid w:val="003D63EF"/>
    <w:rsid w:val="003D66FE"/>
    <w:rsid w:val="003E01EE"/>
    <w:rsid w:val="003E0266"/>
    <w:rsid w:val="003E17F9"/>
    <w:rsid w:val="003E3BF5"/>
    <w:rsid w:val="003E4E3F"/>
    <w:rsid w:val="003E627D"/>
    <w:rsid w:val="003E679C"/>
    <w:rsid w:val="003E685F"/>
    <w:rsid w:val="003F037B"/>
    <w:rsid w:val="003F0C51"/>
    <w:rsid w:val="003F4024"/>
    <w:rsid w:val="003F4211"/>
    <w:rsid w:val="003F4E71"/>
    <w:rsid w:val="003F7E53"/>
    <w:rsid w:val="0040286E"/>
    <w:rsid w:val="00402E5D"/>
    <w:rsid w:val="004070CF"/>
    <w:rsid w:val="00407B76"/>
    <w:rsid w:val="004106FE"/>
    <w:rsid w:val="004125F3"/>
    <w:rsid w:val="00412A69"/>
    <w:rsid w:val="00413840"/>
    <w:rsid w:val="0041430E"/>
    <w:rsid w:val="00415AD7"/>
    <w:rsid w:val="0041652D"/>
    <w:rsid w:val="004204C9"/>
    <w:rsid w:val="004207AB"/>
    <w:rsid w:val="00424BF9"/>
    <w:rsid w:val="00424D6D"/>
    <w:rsid w:val="00424DC1"/>
    <w:rsid w:val="004278D8"/>
    <w:rsid w:val="00431A54"/>
    <w:rsid w:val="00432A03"/>
    <w:rsid w:val="00433120"/>
    <w:rsid w:val="00434376"/>
    <w:rsid w:val="00442162"/>
    <w:rsid w:val="00442236"/>
    <w:rsid w:val="004454A2"/>
    <w:rsid w:val="004457DE"/>
    <w:rsid w:val="00446032"/>
    <w:rsid w:val="00447AC0"/>
    <w:rsid w:val="00447BB8"/>
    <w:rsid w:val="00450553"/>
    <w:rsid w:val="00450BD8"/>
    <w:rsid w:val="00451D20"/>
    <w:rsid w:val="004527A8"/>
    <w:rsid w:val="00452E2C"/>
    <w:rsid w:val="004539A2"/>
    <w:rsid w:val="004539B2"/>
    <w:rsid w:val="00453B4E"/>
    <w:rsid w:val="0045454A"/>
    <w:rsid w:val="004571DA"/>
    <w:rsid w:val="00457A0B"/>
    <w:rsid w:val="00457F9F"/>
    <w:rsid w:val="004614BA"/>
    <w:rsid w:val="00461F38"/>
    <w:rsid w:val="00462BEE"/>
    <w:rsid w:val="00462E41"/>
    <w:rsid w:val="0046425B"/>
    <w:rsid w:val="00465A92"/>
    <w:rsid w:val="00466E32"/>
    <w:rsid w:val="00467860"/>
    <w:rsid w:val="00467F61"/>
    <w:rsid w:val="0047133D"/>
    <w:rsid w:val="004724B3"/>
    <w:rsid w:val="00473826"/>
    <w:rsid w:val="00474D4E"/>
    <w:rsid w:val="0047579A"/>
    <w:rsid w:val="00476E5B"/>
    <w:rsid w:val="00477103"/>
    <w:rsid w:val="0047717B"/>
    <w:rsid w:val="00477931"/>
    <w:rsid w:val="00477D1F"/>
    <w:rsid w:val="00481662"/>
    <w:rsid w:val="00482FE6"/>
    <w:rsid w:val="004835EE"/>
    <w:rsid w:val="004854D3"/>
    <w:rsid w:val="004855E2"/>
    <w:rsid w:val="00485BB2"/>
    <w:rsid w:val="00485FCD"/>
    <w:rsid w:val="004870ED"/>
    <w:rsid w:val="00490007"/>
    <w:rsid w:val="00490852"/>
    <w:rsid w:val="00490C17"/>
    <w:rsid w:val="0049318F"/>
    <w:rsid w:val="00493458"/>
    <w:rsid w:val="00495446"/>
    <w:rsid w:val="004961C2"/>
    <w:rsid w:val="004962AC"/>
    <w:rsid w:val="00497A54"/>
    <w:rsid w:val="004A17F7"/>
    <w:rsid w:val="004A44E7"/>
    <w:rsid w:val="004A5307"/>
    <w:rsid w:val="004A5F3B"/>
    <w:rsid w:val="004B0332"/>
    <w:rsid w:val="004B07E8"/>
    <w:rsid w:val="004B1186"/>
    <w:rsid w:val="004B2117"/>
    <w:rsid w:val="004B215A"/>
    <w:rsid w:val="004B4104"/>
    <w:rsid w:val="004B4B28"/>
    <w:rsid w:val="004B575A"/>
    <w:rsid w:val="004B5CDF"/>
    <w:rsid w:val="004B60CF"/>
    <w:rsid w:val="004B7FB5"/>
    <w:rsid w:val="004C02AC"/>
    <w:rsid w:val="004C0480"/>
    <w:rsid w:val="004C1133"/>
    <w:rsid w:val="004C1425"/>
    <w:rsid w:val="004C1B25"/>
    <w:rsid w:val="004C2FAD"/>
    <w:rsid w:val="004C391E"/>
    <w:rsid w:val="004C43B9"/>
    <w:rsid w:val="004C531B"/>
    <w:rsid w:val="004C5609"/>
    <w:rsid w:val="004C5C26"/>
    <w:rsid w:val="004C650D"/>
    <w:rsid w:val="004C65AE"/>
    <w:rsid w:val="004D1773"/>
    <w:rsid w:val="004D1918"/>
    <w:rsid w:val="004D195F"/>
    <w:rsid w:val="004D1D70"/>
    <w:rsid w:val="004D27AE"/>
    <w:rsid w:val="004D27EC"/>
    <w:rsid w:val="004D32DA"/>
    <w:rsid w:val="004D3322"/>
    <w:rsid w:val="004D3645"/>
    <w:rsid w:val="004D367B"/>
    <w:rsid w:val="004D36B3"/>
    <w:rsid w:val="004D400E"/>
    <w:rsid w:val="004D445D"/>
    <w:rsid w:val="004D4520"/>
    <w:rsid w:val="004D5472"/>
    <w:rsid w:val="004D7E80"/>
    <w:rsid w:val="004E0688"/>
    <w:rsid w:val="004E0992"/>
    <w:rsid w:val="004E1549"/>
    <w:rsid w:val="004E1F57"/>
    <w:rsid w:val="004E2246"/>
    <w:rsid w:val="004E2F36"/>
    <w:rsid w:val="004E37CB"/>
    <w:rsid w:val="004E48F4"/>
    <w:rsid w:val="004E49F0"/>
    <w:rsid w:val="004E4F9C"/>
    <w:rsid w:val="004E5093"/>
    <w:rsid w:val="004E6783"/>
    <w:rsid w:val="004F0CF0"/>
    <w:rsid w:val="004F12CB"/>
    <w:rsid w:val="004F1A2C"/>
    <w:rsid w:val="004F1F83"/>
    <w:rsid w:val="004F29F8"/>
    <w:rsid w:val="004F3F4D"/>
    <w:rsid w:val="004F603C"/>
    <w:rsid w:val="004F667B"/>
    <w:rsid w:val="004F6999"/>
    <w:rsid w:val="004F6D00"/>
    <w:rsid w:val="004F7169"/>
    <w:rsid w:val="004F7F38"/>
    <w:rsid w:val="0050138D"/>
    <w:rsid w:val="00501465"/>
    <w:rsid w:val="00501C8E"/>
    <w:rsid w:val="005028EC"/>
    <w:rsid w:val="00502CE9"/>
    <w:rsid w:val="00502DC5"/>
    <w:rsid w:val="00503E6F"/>
    <w:rsid w:val="005043C3"/>
    <w:rsid w:val="0050645C"/>
    <w:rsid w:val="00506A55"/>
    <w:rsid w:val="0050798B"/>
    <w:rsid w:val="00510475"/>
    <w:rsid w:val="005105A0"/>
    <w:rsid w:val="00510BC6"/>
    <w:rsid w:val="0051182C"/>
    <w:rsid w:val="00512381"/>
    <w:rsid w:val="005129A7"/>
    <w:rsid w:val="0051523F"/>
    <w:rsid w:val="00515618"/>
    <w:rsid w:val="00515661"/>
    <w:rsid w:val="005159E6"/>
    <w:rsid w:val="00515B4B"/>
    <w:rsid w:val="00516627"/>
    <w:rsid w:val="0051726B"/>
    <w:rsid w:val="0051748A"/>
    <w:rsid w:val="00517C27"/>
    <w:rsid w:val="00520512"/>
    <w:rsid w:val="005209AC"/>
    <w:rsid w:val="00521D5E"/>
    <w:rsid w:val="00522605"/>
    <w:rsid w:val="00522E18"/>
    <w:rsid w:val="00523685"/>
    <w:rsid w:val="005248D1"/>
    <w:rsid w:val="00526866"/>
    <w:rsid w:val="0052707C"/>
    <w:rsid w:val="00531109"/>
    <w:rsid w:val="005315B1"/>
    <w:rsid w:val="00532DAB"/>
    <w:rsid w:val="00533EF8"/>
    <w:rsid w:val="005340D5"/>
    <w:rsid w:val="0053492B"/>
    <w:rsid w:val="00535678"/>
    <w:rsid w:val="005356B9"/>
    <w:rsid w:val="00536592"/>
    <w:rsid w:val="00541721"/>
    <w:rsid w:val="005422FA"/>
    <w:rsid w:val="00542650"/>
    <w:rsid w:val="00544BC4"/>
    <w:rsid w:val="00545BC1"/>
    <w:rsid w:val="0054643E"/>
    <w:rsid w:val="00546FE9"/>
    <w:rsid w:val="00547179"/>
    <w:rsid w:val="00550DA3"/>
    <w:rsid w:val="005528D1"/>
    <w:rsid w:val="00552A58"/>
    <w:rsid w:val="00552AA9"/>
    <w:rsid w:val="005545B1"/>
    <w:rsid w:val="00556640"/>
    <w:rsid w:val="0055696B"/>
    <w:rsid w:val="0056113A"/>
    <w:rsid w:val="00561379"/>
    <w:rsid w:val="00561983"/>
    <w:rsid w:val="005620DA"/>
    <w:rsid w:val="005621B7"/>
    <w:rsid w:val="005623E6"/>
    <w:rsid w:val="005624FA"/>
    <w:rsid w:val="00563A7F"/>
    <w:rsid w:val="0056422D"/>
    <w:rsid w:val="00565939"/>
    <w:rsid w:val="00570B63"/>
    <w:rsid w:val="00570C2F"/>
    <w:rsid w:val="00571508"/>
    <w:rsid w:val="00572FD2"/>
    <w:rsid w:val="00573074"/>
    <w:rsid w:val="0057340F"/>
    <w:rsid w:val="00573DC5"/>
    <w:rsid w:val="00574121"/>
    <w:rsid w:val="0057614F"/>
    <w:rsid w:val="00576550"/>
    <w:rsid w:val="00576BF0"/>
    <w:rsid w:val="00576C12"/>
    <w:rsid w:val="00577CCC"/>
    <w:rsid w:val="005802DF"/>
    <w:rsid w:val="00580390"/>
    <w:rsid w:val="00580544"/>
    <w:rsid w:val="0058165F"/>
    <w:rsid w:val="00581E17"/>
    <w:rsid w:val="0058273C"/>
    <w:rsid w:val="00582DC9"/>
    <w:rsid w:val="00583511"/>
    <w:rsid w:val="00583CBB"/>
    <w:rsid w:val="00584019"/>
    <w:rsid w:val="00584295"/>
    <w:rsid w:val="00584E4A"/>
    <w:rsid w:val="005851CA"/>
    <w:rsid w:val="00585C45"/>
    <w:rsid w:val="00590F7C"/>
    <w:rsid w:val="00590FAA"/>
    <w:rsid w:val="00591578"/>
    <w:rsid w:val="005928AB"/>
    <w:rsid w:val="00592D65"/>
    <w:rsid w:val="00593052"/>
    <w:rsid w:val="00593146"/>
    <w:rsid w:val="0059371F"/>
    <w:rsid w:val="00594900"/>
    <w:rsid w:val="00594A50"/>
    <w:rsid w:val="005952D2"/>
    <w:rsid w:val="0059570E"/>
    <w:rsid w:val="00595E16"/>
    <w:rsid w:val="00597722"/>
    <w:rsid w:val="005A016B"/>
    <w:rsid w:val="005A01D1"/>
    <w:rsid w:val="005A143E"/>
    <w:rsid w:val="005A1A95"/>
    <w:rsid w:val="005A1EF6"/>
    <w:rsid w:val="005A2E85"/>
    <w:rsid w:val="005A2FA1"/>
    <w:rsid w:val="005A33CC"/>
    <w:rsid w:val="005A36D2"/>
    <w:rsid w:val="005A38BC"/>
    <w:rsid w:val="005A452A"/>
    <w:rsid w:val="005A77B2"/>
    <w:rsid w:val="005B1C37"/>
    <w:rsid w:val="005B2695"/>
    <w:rsid w:val="005B27F8"/>
    <w:rsid w:val="005B32FF"/>
    <w:rsid w:val="005B37F2"/>
    <w:rsid w:val="005B45DE"/>
    <w:rsid w:val="005B5ABA"/>
    <w:rsid w:val="005C05C6"/>
    <w:rsid w:val="005C15FD"/>
    <w:rsid w:val="005C24AC"/>
    <w:rsid w:val="005C28D2"/>
    <w:rsid w:val="005C306F"/>
    <w:rsid w:val="005C41F4"/>
    <w:rsid w:val="005C46E7"/>
    <w:rsid w:val="005C6C45"/>
    <w:rsid w:val="005C7504"/>
    <w:rsid w:val="005C75E5"/>
    <w:rsid w:val="005C7BD2"/>
    <w:rsid w:val="005D0196"/>
    <w:rsid w:val="005D0259"/>
    <w:rsid w:val="005D054C"/>
    <w:rsid w:val="005D17D7"/>
    <w:rsid w:val="005D1983"/>
    <w:rsid w:val="005D312D"/>
    <w:rsid w:val="005D323A"/>
    <w:rsid w:val="005D485D"/>
    <w:rsid w:val="005D6AC3"/>
    <w:rsid w:val="005E08CE"/>
    <w:rsid w:val="005E0D8D"/>
    <w:rsid w:val="005E1155"/>
    <w:rsid w:val="005E1C05"/>
    <w:rsid w:val="005E29A4"/>
    <w:rsid w:val="005E2D56"/>
    <w:rsid w:val="005E5F7D"/>
    <w:rsid w:val="005E7FCB"/>
    <w:rsid w:val="005F018E"/>
    <w:rsid w:val="005F1673"/>
    <w:rsid w:val="005F183A"/>
    <w:rsid w:val="005F19DA"/>
    <w:rsid w:val="005F1CE7"/>
    <w:rsid w:val="005F2093"/>
    <w:rsid w:val="005F4371"/>
    <w:rsid w:val="005F5493"/>
    <w:rsid w:val="005F6302"/>
    <w:rsid w:val="005F6B2C"/>
    <w:rsid w:val="005F6B96"/>
    <w:rsid w:val="005F74BF"/>
    <w:rsid w:val="005F7605"/>
    <w:rsid w:val="006003F4"/>
    <w:rsid w:val="0060040F"/>
    <w:rsid w:val="00600698"/>
    <w:rsid w:val="00600758"/>
    <w:rsid w:val="00600859"/>
    <w:rsid w:val="00600874"/>
    <w:rsid w:val="00600AD3"/>
    <w:rsid w:val="00600FF6"/>
    <w:rsid w:val="0060102F"/>
    <w:rsid w:val="0060200D"/>
    <w:rsid w:val="00602860"/>
    <w:rsid w:val="0060394E"/>
    <w:rsid w:val="006046D1"/>
    <w:rsid w:val="00605CBC"/>
    <w:rsid w:val="00605FED"/>
    <w:rsid w:val="006067FB"/>
    <w:rsid w:val="00606922"/>
    <w:rsid w:val="00606EE4"/>
    <w:rsid w:val="006078BC"/>
    <w:rsid w:val="00610416"/>
    <w:rsid w:val="00610A76"/>
    <w:rsid w:val="00612F54"/>
    <w:rsid w:val="00613F2C"/>
    <w:rsid w:val="00614479"/>
    <w:rsid w:val="00614B87"/>
    <w:rsid w:val="00614C55"/>
    <w:rsid w:val="00616E1E"/>
    <w:rsid w:val="00617AAD"/>
    <w:rsid w:val="0062217F"/>
    <w:rsid w:val="00622DAE"/>
    <w:rsid w:val="00624B2A"/>
    <w:rsid w:val="00626438"/>
    <w:rsid w:val="00630B46"/>
    <w:rsid w:val="00631515"/>
    <w:rsid w:val="006335AB"/>
    <w:rsid w:val="0063367D"/>
    <w:rsid w:val="0063457E"/>
    <w:rsid w:val="00635548"/>
    <w:rsid w:val="006355F0"/>
    <w:rsid w:val="00635FA0"/>
    <w:rsid w:val="006363C6"/>
    <w:rsid w:val="006366E0"/>
    <w:rsid w:val="00637873"/>
    <w:rsid w:val="00641290"/>
    <w:rsid w:val="00641544"/>
    <w:rsid w:val="00642E1C"/>
    <w:rsid w:val="00642E5E"/>
    <w:rsid w:val="00643977"/>
    <w:rsid w:val="006444A1"/>
    <w:rsid w:val="006445A9"/>
    <w:rsid w:val="006451ED"/>
    <w:rsid w:val="006452F4"/>
    <w:rsid w:val="0064574A"/>
    <w:rsid w:val="006467A1"/>
    <w:rsid w:val="006513B6"/>
    <w:rsid w:val="0065194B"/>
    <w:rsid w:val="00652D2E"/>
    <w:rsid w:val="00653906"/>
    <w:rsid w:val="0065458C"/>
    <w:rsid w:val="00656A16"/>
    <w:rsid w:val="00660843"/>
    <w:rsid w:val="00660D32"/>
    <w:rsid w:val="00661578"/>
    <w:rsid w:val="0066192A"/>
    <w:rsid w:val="0066202D"/>
    <w:rsid w:val="006632C7"/>
    <w:rsid w:val="006635F6"/>
    <w:rsid w:val="006654C9"/>
    <w:rsid w:val="00666246"/>
    <w:rsid w:val="00667DDB"/>
    <w:rsid w:val="00670822"/>
    <w:rsid w:val="006712CD"/>
    <w:rsid w:val="00671832"/>
    <w:rsid w:val="00671A22"/>
    <w:rsid w:val="00673D8A"/>
    <w:rsid w:val="00675395"/>
    <w:rsid w:val="00675C67"/>
    <w:rsid w:val="00681297"/>
    <w:rsid w:val="006818B3"/>
    <w:rsid w:val="00682162"/>
    <w:rsid w:val="0068228B"/>
    <w:rsid w:val="00682DA5"/>
    <w:rsid w:val="006844C9"/>
    <w:rsid w:val="00685BFC"/>
    <w:rsid w:val="006862EB"/>
    <w:rsid w:val="00686447"/>
    <w:rsid w:val="00686865"/>
    <w:rsid w:val="006870AC"/>
    <w:rsid w:val="00690122"/>
    <w:rsid w:val="00690ACF"/>
    <w:rsid w:val="0069117D"/>
    <w:rsid w:val="006921EF"/>
    <w:rsid w:val="00693B09"/>
    <w:rsid w:val="00693B8B"/>
    <w:rsid w:val="00694E43"/>
    <w:rsid w:val="006953AE"/>
    <w:rsid w:val="006955FD"/>
    <w:rsid w:val="00696263"/>
    <w:rsid w:val="00696ACC"/>
    <w:rsid w:val="006977CF"/>
    <w:rsid w:val="006A0ECB"/>
    <w:rsid w:val="006A121A"/>
    <w:rsid w:val="006A12AC"/>
    <w:rsid w:val="006A12DC"/>
    <w:rsid w:val="006A14B5"/>
    <w:rsid w:val="006A2E5A"/>
    <w:rsid w:val="006A4A66"/>
    <w:rsid w:val="006A4EBE"/>
    <w:rsid w:val="006A571B"/>
    <w:rsid w:val="006A571D"/>
    <w:rsid w:val="006A70D7"/>
    <w:rsid w:val="006A7400"/>
    <w:rsid w:val="006A7617"/>
    <w:rsid w:val="006B00AB"/>
    <w:rsid w:val="006B0F09"/>
    <w:rsid w:val="006B3712"/>
    <w:rsid w:val="006B38F5"/>
    <w:rsid w:val="006B7895"/>
    <w:rsid w:val="006C030B"/>
    <w:rsid w:val="006C0737"/>
    <w:rsid w:val="006C11BB"/>
    <w:rsid w:val="006C1E04"/>
    <w:rsid w:val="006C1FA6"/>
    <w:rsid w:val="006C2400"/>
    <w:rsid w:val="006C3FBD"/>
    <w:rsid w:val="006C4954"/>
    <w:rsid w:val="006C4B56"/>
    <w:rsid w:val="006C4DE2"/>
    <w:rsid w:val="006C5204"/>
    <w:rsid w:val="006C5B0A"/>
    <w:rsid w:val="006C6483"/>
    <w:rsid w:val="006C64E5"/>
    <w:rsid w:val="006C652F"/>
    <w:rsid w:val="006D0256"/>
    <w:rsid w:val="006D1570"/>
    <w:rsid w:val="006D26EE"/>
    <w:rsid w:val="006D2BC1"/>
    <w:rsid w:val="006D3D29"/>
    <w:rsid w:val="006D4647"/>
    <w:rsid w:val="006D49EA"/>
    <w:rsid w:val="006D5010"/>
    <w:rsid w:val="006D5416"/>
    <w:rsid w:val="006D74C1"/>
    <w:rsid w:val="006D7A7E"/>
    <w:rsid w:val="006E0377"/>
    <w:rsid w:val="006E0ADC"/>
    <w:rsid w:val="006E0D22"/>
    <w:rsid w:val="006E13BE"/>
    <w:rsid w:val="006E1491"/>
    <w:rsid w:val="006E1B11"/>
    <w:rsid w:val="006E1BDF"/>
    <w:rsid w:val="006E269D"/>
    <w:rsid w:val="006E4346"/>
    <w:rsid w:val="006E5B34"/>
    <w:rsid w:val="006E646F"/>
    <w:rsid w:val="006E66D9"/>
    <w:rsid w:val="006E6B91"/>
    <w:rsid w:val="006E6F9F"/>
    <w:rsid w:val="006E76F4"/>
    <w:rsid w:val="006F0C32"/>
    <w:rsid w:val="006F1958"/>
    <w:rsid w:val="006F2094"/>
    <w:rsid w:val="006F2E63"/>
    <w:rsid w:val="006F332F"/>
    <w:rsid w:val="006F43E5"/>
    <w:rsid w:val="006F6748"/>
    <w:rsid w:val="006F69C2"/>
    <w:rsid w:val="006F6C8F"/>
    <w:rsid w:val="0070037D"/>
    <w:rsid w:val="00700CDE"/>
    <w:rsid w:val="00700D36"/>
    <w:rsid w:val="00701C47"/>
    <w:rsid w:val="0070232A"/>
    <w:rsid w:val="007032CA"/>
    <w:rsid w:val="007036EF"/>
    <w:rsid w:val="007047EF"/>
    <w:rsid w:val="00704E35"/>
    <w:rsid w:val="007057AC"/>
    <w:rsid w:val="00706001"/>
    <w:rsid w:val="007065C5"/>
    <w:rsid w:val="0071087E"/>
    <w:rsid w:val="00710AE3"/>
    <w:rsid w:val="00710D11"/>
    <w:rsid w:val="00711E55"/>
    <w:rsid w:val="007132BE"/>
    <w:rsid w:val="007133CC"/>
    <w:rsid w:val="00713BF6"/>
    <w:rsid w:val="00715990"/>
    <w:rsid w:val="00715C96"/>
    <w:rsid w:val="007173EB"/>
    <w:rsid w:val="00717C92"/>
    <w:rsid w:val="00717CA0"/>
    <w:rsid w:val="00720719"/>
    <w:rsid w:val="00720AC8"/>
    <w:rsid w:val="00720B14"/>
    <w:rsid w:val="00721EC7"/>
    <w:rsid w:val="007226A9"/>
    <w:rsid w:val="007229BF"/>
    <w:rsid w:val="00723BDB"/>
    <w:rsid w:val="007251FA"/>
    <w:rsid w:val="00725DEE"/>
    <w:rsid w:val="007268A4"/>
    <w:rsid w:val="00727A6A"/>
    <w:rsid w:val="00727DC7"/>
    <w:rsid w:val="0073003A"/>
    <w:rsid w:val="00734E54"/>
    <w:rsid w:val="00735FEF"/>
    <w:rsid w:val="00737B03"/>
    <w:rsid w:val="00741356"/>
    <w:rsid w:val="00741FCD"/>
    <w:rsid w:val="00742471"/>
    <w:rsid w:val="0074268F"/>
    <w:rsid w:val="00743CA5"/>
    <w:rsid w:val="00743CA6"/>
    <w:rsid w:val="00743E5B"/>
    <w:rsid w:val="00745DFC"/>
    <w:rsid w:val="007463EB"/>
    <w:rsid w:val="007469A8"/>
    <w:rsid w:val="007476E9"/>
    <w:rsid w:val="00747B18"/>
    <w:rsid w:val="00747E09"/>
    <w:rsid w:val="00750521"/>
    <w:rsid w:val="00750532"/>
    <w:rsid w:val="00750616"/>
    <w:rsid w:val="0075067F"/>
    <w:rsid w:val="007512A7"/>
    <w:rsid w:val="00752145"/>
    <w:rsid w:val="007525A8"/>
    <w:rsid w:val="00752F2D"/>
    <w:rsid w:val="00753659"/>
    <w:rsid w:val="00754B64"/>
    <w:rsid w:val="00754C29"/>
    <w:rsid w:val="00755DC2"/>
    <w:rsid w:val="00756696"/>
    <w:rsid w:val="00756701"/>
    <w:rsid w:val="00756896"/>
    <w:rsid w:val="00757930"/>
    <w:rsid w:val="0076004E"/>
    <w:rsid w:val="007622CD"/>
    <w:rsid w:val="00762633"/>
    <w:rsid w:val="007628F7"/>
    <w:rsid w:val="00762B5F"/>
    <w:rsid w:val="00763521"/>
    <w:rsid w:val="007646E7"/>
    <w:rsid w:val="007647BF"/>
    <w:rsid w:val="00766231"/>
    <w:rsid w:val="007662E5"/>
    <w:rsid w:val="00766EE1"/>
    <w:rsid w:val="00766F4A"/>
    <w:rsid w:val="00767A35"/>
    <w:rsid w:val="00771451"/>
    <w:rsid w:val="0077302C"/>
    <w:rsid w:val="00773E75"/>
    <w:rsid w:val="00774342"/>
    <w:rsid w:val="0077436D"/>
    <w:rsid w:val="00775494"/>
    <w:rsid w:val="0077619B"/>
    <w:rsid w:val="007765F3"/>
    <w:rsid w:val="00777040"/>
    <w:rsid w:val="007774DA"/>
    <w:rsid w:val="00777C52"/>
    <w:rsid w:val="007800C5"/>
    <w:rsid w:val="007817AD"/>
    <w:rsid w:val="00785030"/>
    <w:rsid w:val="007859DF"/>
    <w:rsid w:val="00786186"/>
    <w:rsid w:val="0078683B"/>
    <w:rsid w:val="00786848"/>
    <w:rsid w:val="00787A9E"/>
    <w:rsid w:val="00790D7B"/>
    <w:rsid w:val="007912AB"/>
    <w:rsid w:val="007918C3"/>
    <w:rsid w:val="0079335B"/>
    <w:rsid w:val="007943F1"/>
    <w:rsid w:val="00794AD7"/>
    <w:rsid w:val="00795B52"/>
    <w:rsid w:val="00796ABA"/>
    <w:rsid w:val="007A1350"/>
    <w:rsid w:val="007A1B0C"/>
    <w:rsid w:val="007A1E4C"/>
    <w:rsid w:val="007A20FE"/>
    <w:rsid w:val="007A2B80"/>
    <w:rsid w:val="007A39BE"/>
    <w:rsid w:val="007A3A83"/>
    <w:rsid w:val="007A5B59"/>
    <w:rsid w:val="007A7654"/>
    <w:rsid w:val="007A7F7A"/>
    <w:rsid w:val="007B13F8"/>
    <w:rsid w:val="007B21C7"/>
    <w:rsid w:val="007B2336"/>
    <w:rsid w:val="007B2755"/>
    <w:rsid w:val="007B2B6B"/>
    <w:rsid w:val="007B32B9"/>
    <w:rsid w:val="007B3B71"/>
    <w:rsid w:val="007B4479"/>
    <w:rsid w:val="007B53BE"/>
    <w:rsid w:val="007B5439"/>
    <w:rsid w:val="007B5CCD"/>
    <w:rsid w:val="007B6759"/>
    <w:rsid w:val="007B7169"/>
    <w:rsid w:val="007B7D2E"/>
    <w:rsid w:val="007C0F17"/>
    <w:rsid w:val="007C1159"/>
    <w:rsid w:val="007C2073"/>
    <w:rsid w:val="007C22FB"/>
    <w:rsid w:val="007C283D"/>
    <w:rsid w:val="007C28B4"/>
    <w:rsid w:val="007C41AD"/>
    <w:rsid w:val="007C42F6"/>
    <w:rsid w:val="007C45CE"/>
    <w:rsid w:val="007C4730"/>
    <w:rsid w:val="007C5851"/>
    <w:rsid w:val="007C60D6"/>
    <w:rsid w:val="007C667A"/>
    <w:rsid w:val="007C6BC8"/>
    <w:rsid w:val="007C6F64"/>
    <w:rsid w:val="007C6FE2"/>
    <w:rsid w:val="007D0D84"/>
    <w:rsid w:val="007D1700"/>
    <w:rsid w:val="007D2614"/>
    <w:rsid w:val="007D28B5"/>
    <w:rsid w:val="007D2DC3"/>
    <w:rsid w:val="007D2E0F"/>
    <w:rsid w:val="007D3550"/>
    <w:rsid w:val="007D43AD"/>
    <w:rsid w:val="007D45F1"/>
    <w:rsid w:val="007D46F0"/>
    <w:rsid w:val="007D4903"/>
    <w:rsid w:val="007D4DD3"/>
    <w:rsid w:val="007D543A"/>
    <w:rsid w:val="007D5571"/>
    <w:rsid w:val="007D6A31"/>
    <w:rsid w:val="007D6B43"/>
    <w:rsid w:val="007E27B2"/>
    <w:rsid w:val="007E4568"/>
    <w:rsid w:val="007E47E5"/>
    <w:rsid w:val="007E5545"/>
    <w:rsid w:val="007E7C23"/>
    <w:rsid w:val="007F0229"/>
    <w:rsid w:val="007F1537"/>
    <w:rsid w:val="007F2AFB"/>
    <w:rsid w:val="007F34A7"/>
    <w:rsid w:val="007F3D5F"/>
    <w:rsid w:val="007F6E0D"/>
    <w:rsid w:val="007F73AC"/>
    <w:rsid w:val="00800680"/>
    <w:rsid w:val="00802F44"/>
    <w:rsid w:val="008030B2"/>
    <w:rsid w:val="008035C2"/>
    <w:rsid w:val="00805044"/>
    <w:rsid w:val="00805FEB"/>
    <w:rsid w:val="008063DD"/>
    <w:rsid w:val="00806DE9"/>
    <w:rsid w:val="00807852"/>
    <w:rsid w:val="00807D6D"/>
    <w:rsid w:val="00813C08"/>
    <w:rsid w:val="008142F8"/>
    <w:rsid w:val="00815CE4"/>
    <w:rsid w:val="00816242"/>
    <w:rsid w:val="00816A5C"/>
    <w:rsid w:val="0081794C"/>
    <w:rsid w:val="00820751"/>
    <w:rsid w:val="00820884"/>
    <w:rsid w:val="00820D72"/>
    <w:rsid w:val="00820FE1"/>
    <w:rsid w:val="008210AC"/>
    <w:rsid w:val="00821419"/>
    <w:rsid w:val="00821FD1"/>
    <w:rsid w:val="008222B0"/>
    <w:rsid w:val="00823427"/>
    <w:rsid w:val="00824163"/>
    <w:rsid w:val="00824BB3"/>
    <w:rsid w:val="00824E93"/>
    <w:rsid w:val="00825683"/>
    <w:rsid w:val="00825BA2"/>
    <w:rsid w:val="00825F80"/>
    <w:rsid w:val="0083021C"/>
    <w:rsid w:val="008307E9"/>
    <w:rsid w:val="00831D19"/>
    <w:rsid w:val="00832340"/>
    <w:rsid w:val="0083279D"/>
    <w:rsid w:val="00832DFA"/>
    <w:rsid w:val="008355BB"/>
    <w:rsid w:val="00836454"/>
    <w:rsid w:val="008365AF"/>
    <w:rsid w:val="00836A10"/>
    <w:rsid w:val="00836EE2"/>
    <w:rsid w:val="00837665"/>
    <w:rsid w:val="0084047E"/>
    <w:rsid w:val="00840675"/>
    <w:rsid w:val="00841172"/>
    <w:rsid w:val="00841D01"/>
    <w:rsid w:val="00842150"/>
    <w:rsid w:val="00842161"/>
    <w:rsid w:val="00842746"/>
    <w:rsid w:val="00842F51"/>
    <w:rsid w:val="00844514"/>
    <w:rsid w:val="0084453B"/>
    <w:rsid w:val="00844541"/>
    <w:rsid w:val="0084592E"/>
    <w:rsid w:val="00847798"/>
    <w:rsid w:val="00847CD9"/>
    <w:rsid w:val="00851064"/>
    <w:rsid w:val="008513ED"/>
    <w:rsid w:val="00854571"/>
    <w:rsid w:val="0085483E"/>
    <w:rsid w:val="00855504"/>
    <w:rsid w:val="00855601"/>
    <w:rsid w:val="0085632E"/>
    <w:rsid w:val="00857F47"/>
    <w:rsid w:val="0086022B"/>
    <w:rsid w:val="0086083C"/>
    <w:rsid w:val="00860A10"/>
    <w:rsid w:val="008610E1"/>
    <w:rsid w:val="0086176C"/>
    <w:rsid w:val="008643BC"/>
    <w:rsid w:val="008654BD"/>
    <w:rsid w:val="008702C1"/>
    <w:rsid w:val="00870B25"/>
    <w:rsid w:val="00871C42"/>
    <w:rsid w:val="0087341B"/>
    <w:rsid w:val="00873C22"/>
    <w:rsid w:val="00874877"/>
    <w:rsid w:val="0087498A"/>
    <w:rsid w:val="00874E7A"/>
    <w:rsid w:val="00875932"/>
    <w:rsid w:val="00875E3C"/>
    <w:rsid w:val="0087668E"/>
    <w:rsid w:val="00877E2C"/>
    <w:rsid w:val="00880D1C"/>
    <w:rsid w:val="00880E21"/>
    <w:rsid w:val="00882389"/>
    <w:rsid w:val="00882E23"/>
    <w:rsid w:val="00882F1E"/>
    <w:rsid w:val="00883C64"/>
    <w:rsid w:val="00884213"/>
    <w:rsid w:val="008851EA"/>
    <w:rsid w:val="00885296"/>
    <w:rsid w:val="00885B2A"/>
    <w:rsid w:val="00886293"/>
    <w:rsid w:val="00886EA7"/>
    <w:rsid w:val="00887141"/>
    <w:rsid w:val="00890AB0"/>
    <w:rsid w:val="008918F0"/>
    <w:rsid w:val="008921BC"/>
    <w:rsid w:val="008928A0"/>
    <w:rsid w:val="00894128"/>
    <w:rsid w:val="00894590"/>
    <w:rsid w:val="008958C8"/>
    <w:rsid w:val="00895A10"/>
    <w:rsid w:val="00895FBF"/>
    <w:rsid w:val="00896AB0"/>
    <w:rsid w:val="00896E81"/>
    <w:rsid w:val="008973FA"/>
    <w:rsid w:val="008A21F9"/>
    <w:rsid w:val="008A227E"/>
    <w:rsid w:val="008A256B"/>
    <w:rsid w:val="008A28B9"/>
    <w:rsid w:val="008A35A6"/>
    <w:rsid w:val="008A3656"/>
    <w:rsid w:val="008A61CE"/>
    <w:rsid w:val="008A7BF0"/>
    <w:rsid w:val="008B07BD"/>
    <w:rsid w:val="008B1674"/>
    <w:rsid w:val="008B1837"/>
    <w:rsid w:val="008B2C0A"/>
    <w:rsid w:val="008B2C10"/>
    <w:rsid w:val="008B2CFB"/>
    <w:rsid w:val="008B3481"/>
    <w:rsid w:val="008B3B65"/>
    <w:rsid w:val="008B4AE2"/>
    <w:rsid w:val="008B6309"/>
    <w:rsid w:val="008B69ED"/>
    <w:rsid w:val="008B7716"/>
    <w:rsid w:val="008B799E"/>
    <w:rsid w:val="008B7D2E"/>
    <w:rsid w:val="008B7F22"/>
    <w:rsid w:val="008C01CB"/>
    <w:rsid w:val="008C11E3"/>
    <w:rsid w:val="008C19A4"/>
    <w:rsid w:val="008C23CA"/>
    <w:rsid w:val="008C3C52"/>
    <w:rsid w:val="008C4331"/>
    <w:rsid w:val="008C5085"/>
    <w:rsid w:val="008C5545"/>
    <w:rsid w:val="008C5D0F"/>
    <w:rsid w:val="008C6465"/>
    <w:rsid w:val="008C76EB"/>
    <w:rsid w:val="008C7AA6"/>
    <w:rsid w:val="008C7DC0"/>
    <w:rsid w:val="008D01EA"/>
    <w:rsid w:val="008D034B"/>
    <w:rsid w:val="008D04EC"/>
    <w:rsid w:val="008D0734"/>
    <w:rsid w:val="008D0F93"/>
    <w:rsid w:val="008D19F6"/>
    <w:rsid w:val="008D1C62"/>
    <w:rsid w:val="008D1F62"/>
    <w:rsid w:val="008D2FFA"/>
    <w:rsid w:val="008D3DFA"/>
    <w:rsid w:val="008D43CF"/>
    <w:rsid w:val="008D4824"/>
    <w:rsid w:val="008D587B"/>
    <w:rsid w:val="008D6117"/>
    <w:rsid w:val="008E02CF"/>
    <w:rsid w:val="008E1FA7"/>
    <w:rsid w:val="008E283F"/>
    <w:rsid w:val="008E38C5"/>
    <w:rsid w:val="008E3A7F"/>
    <w:rsid w:val="008E3BFF"/>
    <w:rsid w:val="008E3FC3"/>
    <w:rsid w:val="008E4304"/>
    <w:rsid w:val="008E57BA"/>
    <w:rsid w:val="008E7B0A"/>
    <w:rsid w:val="008E7C25"/>
    <w:rsid w:val="008F03A6"/>
    <w:rsid w:val="008F0812"/>
    <w:rsid w:val="008F0D73"/>
    <w:rsid w:val="008F0E9A"/>
    <w:rsid w:val="008F1A14"/>
    <w:rsid w:val="008F1C7C"/>
    <w:rsid w:val="008F22BF"/>
    <w:rsid w:val="008F28C3"/>
    <w:rsid w:val="008F2FF4"/>
    <w:rsid w:val="008F314A"/>
    <w:rsid w:val="008F62D5"/>
    <w:rsid w:val="00903726"/>
    <w:rsid w:val="009039B2"/>
    <w:rsid w:val="00903AE7"/>
    <w:rsid w:val="0090431F"/>
    <w:rsid w:val="0090502E"/>
    <w:rsid w:val="009053C4"/>
    <w:rsid w:val="0090546B"/>
    <w:rsid w:val="00905674"/>
    <w:rsid w:val="009057CF"/>
    <w:rsid w:val="009068C1"/>
    <w:rsid w:val="00907122"/>
    <w:rsid w:val="0091015A"/>
    <w:rsid w:val="00910943"/>
    <w:rsid w:val="009110E9"/>
    <w:rsid w:val="0091270A"/>
    <w:rsid w:val="00912BAC"/>
    <w:rsid w:val="009135E6"/>
    <w:rsid w:val="00915120"/>
    <w:rsid w:val="00916228"/>
    <w:rsid w:val="009168E8"/>
    <w:rsid w:val="009170F8"/>
    <w:rsid w:val="009174BE"/>
    <w:rsid w:val="0092101F"/>
    <w:rsid w:val="00921FC2"/>
    <w:rsid w:val="00922375"/>
    <w:rsid w:val="0092247E"/>
    <w:rsid w:val="009229B3"/>
    <w:rsid w:val="00922E7F"/>
    <w:rsid w:val="0092464A"/>
    <w:rsid w:val="00924C60"/>
    <w:rsid w:val="00924F99"/>
    <w:rsid w:val="00925064"/>
    <w:rsid w:val="00925252"/>
    <w:rsid w:val="00925C11"/>
    <w:rsid w:val="00925E4E"/>
    <w:rsid w:val="00927BF1"/>
    <w:rsid w:val="00930346"/>
    <w:rsid w:val="0093088C"/>
    <w:rsid w:val="00931CBB"/>
    <w:rsid w:val="00931FFB"/>
    <w:rsid w:val="009321D5"/>
    <w:rsid w:val="00932298"/>
    <w:rsid w:val="00932E7B"/>
    <w:rsid w:val="00933B69"/>
    <w:rsid w:val="00933BA7"/>
    <w:rsid w:val="00934142"/>
    <w:rsid w:val="00934EA3"/>
    <w:rsid w:val="00935692"/>
    <w:rsid w:val="009357EE"/>
    <w:rsid w:val="00936C22"/>
    <w:rsid w:val="00940567"/>
    <w:rsid w:val="00940B89"/>
    <w:rsid w:val="00940F9D"/>
    <w:rsid w:val="00941045"/>
    <w:rsid w:val="00943264"/>
    <w:rsid w:val="00943B15"/>
    <w:rsid w:val="00944EA9"/>
    <w:rsid w:val="00945B95"/>
    <w:rsid w:val="00945D10"/>
    <w:rsid w:val="009460A0"/>
    <w:rsid w:val="009465F1"/>
    <w:rsid w:val="00950367"/>
    <w:rsid w:val="009515CB"/>
    <w:rsid w:val="00951620"/>
    <w:rsid w:val="00951A96"/>
    <w:rsid w:val="009540A0"/>
    <w:rsid w:val="009540B6"/>
    <w:rsid w:val="009546FA"/>
    <w:rsid w:val="00954CF5"/>
    <w:rsid w:val="009551AC"/>
    <w:rsid w:val="009561A8"/>
    <w:rsid w:val="00956B76"/>
    <w:rsid w:val="00957075"/>
    <w:rsid w:val="00957E03"/>
    <w:rsid w:val="00960047"/>
    <w:rsid w:val="0096022D"/>
    <w:rsid w:val="00961E00"/>
    <w:rsid w:val="009623C9"/>
    <w:rsid w:val="00963935"/>
    <w:rsid w:val="00963F06"/>
    <w:rsid w:val="0096509C"/>
    <w:rsid w:val="00965872"/>
    <w:rsid w:val="00966AF6"/>
    <w:rsid w:val="00966B4B"/>
    <w:rsid w:val="00967186"/>
    <w:rsid w:val="00972460"/>
    <w:rsid w:val="009725E7"/>
    <w:rsid w:val="009726F0"/>
    <w:rsid w:val="00972B9F"/>
    <w:rsid w:val="00972E74"/>
    <w:rsid w:val="00975094"/>
    <w:rsid w:val="009753FB"/>
    <w:rsid w:val="00975B42"/>
    <w:rsid w:val="00975B65"/>
    <w:rsid w:val="00976A61"/>
    <w:rsid w:val="009772DC"/>
    <w:rsid w:val="0097795E"/>
    <w:rsid w:val="00980118"/>
    <w:rsid w:val="00981486"/>
    <w:rsid w:val="00981D02"/>
    <w:rsid w:val="00982A71"/>
    <w:rsid w:val="00983966"/>
    <w:rsid w:val="009845F6"/>
    <w:rsid w:val="00984C64"/>
    <w:rsid w:val="00986426"/>
    <w:rsid w:val="009874B3"/>
    <w:rsid w:val="0099044B"/>
    <w:rsid w:val="009907DA"/>
    <w:rsid w:val="0099084A"/>
    <w:rsid w:val="009915F0"/>
    <w:rsid w:val="00991A44"/>
    <w:rsid w:val="00991CA1"/>
    <w:rsid w:val="00991EA5"/>
    <w:rsid w:val="009928E2"/>
    <w:rsid w:val="0099388A"/>
    <w:rsid w:val="00996F0E"/>
    <w:rsid w:val="009971B6"/>
    <w:rsid w:val="009978BC"/>
    <w:rsid w:val="009A09C0"/>
    <w:rsid w:val="009A10FB"/>
    <w:rsid w:val="009A1533"/>
    <w:rsid w:val="009A190E"/>
    <w:rsid w:val="009A2149"/>
    <w:rsid w:val="009A285D"/>
    <w:rsid w:val="009A596D"/>
    <w:rsid w:val="009A7E6D"/>
    <w:rsid w:val="009B0B52"/>
    <w:rsid w:val="009B13FE"/>
    <w:rsid w:val="009B1947"/>
    <w:rsid w:val="009B2254"/>
    <w:rsid w:val="009B306C"/>
    <w:rsid w:val="009B3449"/>
    <w:rsid w:val="009B4635"/>
    <w:rsid w:val="009B49CC"/>
    <w:rsid w:val="009B53EE"/>
    <w:rsid w:val="009B55B3"/>
    <w:rsid w:val="009B57CB"/>
    <w:rsid w:val="009B5F80"/>
    <w:rsid w:val="009B6480"/>
    <w:rsid w:val="009B72A2"/>
    <w:rsid w:val="009C0EFE"/>
    <w:rsid w:val="009C1132"/>
    <w:rsid w:val="009C1A5E"/>
    <w:rsid w:val="009C3D11"/>
    <w:rsid w:val="009C4FB3"/>
    <w:rsid w:val="009C5E6D"/>
    <w:rsid w:val="009C6784"/>
    <w:rsid w:val="009C6957"/>
    <w:rsid w:val="009D01EA"/>
    <w:rsid w:val="009D087F"/>
    <w:rsid w:val="009D0E1C"/>
    <w:rsid w:val="009D0FA2"/>
    <w:rsid w:val="009D1300"/>
    <w:rsid w:val="009D23D3"/>
    <w:rsid w:val="009D2BE0"/>
    <w:rsid w:val="009D3954"/>
    <w:rsid w:val="009D3C49"/>
    <w:rsid w:val="009D3F13"/>
    <w:rsid w:val="009D45B6"/>
    <w:rsid w:val="009D4D0B"/>
    <w:rsid w:val="009D5D41"/>
    <w:rsid w:val="009D6B96"/>
    <w:rsid w:val="009E3843"/>
    <w:rsid w:val="009E414F"/>
    <w:rsid w:val="009E4E09"/>
    <w:rsid w:val="009E77AA"/>
    <w:rsid w:val="009E7DF5"/>
    <w:rsid w:val="009F2DF0"/>
    <w:rsid w:val="009F38D2"/>
    <w:rsid w:val="009F39E7"/>
    <w:rsid w:val="009F4CBA"/>
    <w:rsid w:val="009F576B"/>
    <w:rsid w:val="00A0036F"/>
    <w:rsid w:val="00A00BB1"/>
    <w:rsid w:val="00A0265C"/>
    <w:rsid w:val="00A02A9F"/>
    <w:rsid w:val="00A06791"/>
    <w:rsid w:val="00A10F13"/>
    <w:rsid w:val="00A119D9"/>
    <w:rsid w:val="00A13195"/>
    <w:rsid w:val="00A14BC3"/>
    <w:rsid w:val="00A152A4"/>
    <w:rsid w:val="00A1598F"/>
    <w:rsid w:val="00A162A3"/>
    <w:rsid w:val="00A165F6"/>
    <w:rsid w:val="00A16F76"/>
    <w:rsid w:val="00A174F6"/>
    <w:rsid w:val="00A20394"/>
    <w:rsid w:val="00A20C54"/>
    <w:rsid w:val="00A212E2"/>
    <w:rsid w:val="00A21848"/>
    <w:rsid w:val="00A21FE6"/>
    <w:rsid w:val="00A2202D"/>
    <w:rsid w:val="00A2320A"/>
    <w:rsid w:val="00A235E9"/>
    <w:rsid w:val="00A2657B"/>
    <w:rsid w:val="00A30E29"/>
    <w:rsid w:val="00A31F18"/>
    <w:rsid w:val="00A3401B"/>
    <w:rsid w:val="00A345B0"/>
    <w:rsid w:val="00A36A64"/>
    <w:rsid w:val="00A370F3"/>
    <w:rsid w:val="00A373B8"/>
    <w:rsid w:val="00A37A97"/>
    <w:rsid w:val="00A37E8F"/>
    <w:rsid w:val="00A4003A"/>
    <w:rsid w:val="00A400F9"/>
    <w:rsid w:val="00A40288"/>
    <w:rsid w:val="00A41700"/>
    <w:rsid w:val="00A429FE"/>
    <w:rsid w:val="00A42B3A"/>
    <w:rsid w:val="00A42FAA"/>
    <w:rsid w:val="00A4349F"/>
    <w:rsid w:val="00A46364"/>
    <w:rsid w:val="00A464F6"/>
    <w:rsid w:val="00A47343"/>
    <w:rsid w:val="00A47A45"/>
    <w:rsid w:val="00A47F5C"/>
    <w:rsid w:val="00A51253"/>
    <w:rsid w:val="00A51E80"/>
    <w:rsid w:val="00A51FAE"/>
    <w:rsid w:val="00A54FA1"/>
    <w:rsid w:val="00A55727"/>
    <w:rsid w:val="00A55C0B"/>
    <w:rsid w:val="00A607D8"/>
    <w:rsid w:val="00A61338"/>
    <w:rsid w:val="00A63509"/>
    <w:rsid w:val="00A63F4F"/>
    <w:rsid w:val="00A642E1"/>
    <w:rsid w:val="00A65A1A"/>
    <w:rsid w:val="00A67238"/>
    <w:rsid w:val="00A67B90"/>
    <w:rsid w:val="00A70763"/>
    <w:rsid w:val="00A70C82"/>
    <w:rsid w:val="00A70ED2"/>
    <w:rsid w:val="00A719A3"/>
    <w:rsid w:val="00A72A33"/>
    <w:rsid w:val="00A72E10"/>
    <w:rsid w:val="00A75243"/>
    <w:rsid w:val="00A754FA"/>
    <w:rsid w:val="00A76B86"/>
    <w:rsid w:val="00A771B3"/>
    <w:rsid w:val="00A779F6"/>
    <w:rsid w:val="00A81623"/>
    <w:rsid w:val="00A823AF"/>
    <w:rsid w:val="00A825BD"/>
    <w:rsid w:val="00A83480"/>
    <w:rsid w:val="00A841CB"/>
    <w:rsid w:val="00A849FF"/>
    <w:rsid w:val="00A84C46"/>
    <w:rsid w:val="00A85CB3"/>
    <w:rsid w:val="00A87789"/>
    <w:rsid w:val="00A902AE"/>
    <w:rsid w:val="00A90ABF"/>
    <w:rsid w:val="00A919A9"/>
    <w:rsid w:val="00A93728"/>
    <w:rsid w:val="00A94425"/>
    <w:rsid w:val="00A949A1"/>
    <w:rsid w:val="00A94E60"/>
    <w:rsid w:val="00A94ED6"/>
    <w:rsid w:val="00A953A3"/>
    <w:rsid w:val="00A95607"/>
    <w:rsid w:val="00A959EC"/>
    <w:rsid w:val="00A9609B"/>
    <w:rsid w:val="00A967FA"/>
    <w:rsid w:val="00A96CF3"/>
    <w:rsid w:val="00A9749D"/>
    <w:rsid w:val="00A97D04"/>
    <w:rsid w:val="00A97FB3"/>
    <w:rsid w:val="00AA0B76"/>
    <w:rsid w:val="00AA213E"/>
    <w:rsid w:val="00AA2DC3"/>
    <w:rsid w:val="00AA409A"/>
    <w:rsid w:val="00AA4E5B"/>
    <w:rsid w:val="00AA5042"/>
    <w:rsid w:val="00AA5CD4"/>
    <w:rsid w:val="00AB0C92"/>
    <w:rsid w:val="00AB1C38"/>
    <w:rsid w:val="00AB1C3F"/>
    <w:rsid w:val="00AB1F51"/>
    <w:rsid w:val="00AB321C"/>
    <w:rsid w:val="00AB3A01"/>
    <w:rsid w:val="00AB3EBF"/>
    <w:rsid w:val="00AB40DB"/>
    <w:rsid w:val="00AB480E"/>
    <w:rsid w:val="00AB5531"/>
    <w:rsid w:val="00AB5865"/>
    <w:rsid w:val="00AB5BEB"/>
    <w:rsid w:val="00AC05BA"/>
    <w:rsid w:val="00AC09C5"/>
    <w:rsid w:val="00AC16F1"/>
    <w:rsid w:val="00AC218B"/>
    <w:rsid w:val="00AC4361"/>
    <w:rsid w:val="00AC49B6"/>
    <w:rsid w:val="00AC575F"/>
    <w:rsid w:val="00AC62BC"/>
    <w:rsid w:val="00AD0128"/>
    <w:rsid w:val="00AD0E5E"/>
    <w:rsid w:val="00AD1688"/>
    <w:rsid w:val="00AD1CF1"/>
    <w:rsid w:val="00AD20E8"/>
    <w:rsid w:val="00AD21D3"/>
    <w:rsid w:val="00AD28B9"/>
    <w:rsid w:val="00AD3752"/>
    <w:rsid w:val="00AD4554"/>
    <w:rsid w:val="00AD45AF"/>
    <w:rsid w:val="00AE0DFC"/>
    <w:rsid w:val="00AE2858"/>
    <w:rsid w:val="00AE3D01"/>
    <w:rsid w:val="00AE5E20"/>
    <w:rsid w:val="00AE6958"/>
    <w:rsid w:val="00AE6B18"/>
    <w:rsid w:val="00AE72B3"/>
    <w:rsid w:val="00AE788F"/>
    <w:rsid w:val="00AF01D8"/>
    <w:rsid w:val="00AF221D"/>
    <w:rsid w:val="00AF261B"/>
    <w:rsid w:val="00AF4133"/>
    <w:rsid w:val="00AF4318"/>
    <w:rsid w:val="00AF4562"/>
    <w:rsid w:val="00AF5134"/>
    <w:rsid w:val="00AF5A23"/>
    <w:rsid w:val="00AF5B76"/>
    <w:rsid w:val="00AF6CDC"/>
    <w:rsid w:val="00AF75F1"/>
    <w:rsid w:val="00AF7F32"/>
    <w:rsid w:val="00B00C12"/>
    <w:rsid w:val="00B00D08"/>
    <w:rsid w:val="00B00EDF"/>
    <w:rsid w:val="00B01292"/>
    <w:rsid w:val="00B01C60"/>
    <w:rsid w:val="00B02DFC"/>
    <w:rsid w:val="00B04D29"/>
    <w:rsid w:val="00B05ED2"/>
    <w:rsid w:val="00B06531"/>
    <w:rsid w:val="00B06759"/>
    <w:rsid w:val="00B06903"/>
    <w:rsid w:val="00B07F6C"/>
    <w:rsid w:val="00B104BD"/>
    <w:rsid w:val="00B10EF4"/>
    <w:rsid w:val="00B11275"/>
    <w:rsid w:val="00B11890"/>
    <w:rsid w:val="00B11971"/>
    <w:rsid w:val="00B147E8"/>
    <w:rsid w:val="00B1669D"/>
    <w:rsid w:val="00B16760"/>
    <w:rsid w:val="00B16774"/>
    <w:rsid w:val="00B16C42"/>
    <w:rsid w:val="00B16F37"/>
    <w:rsid w:val="00B17369"/>
    <w:rsid w:val="00B203A7"/>
    <w:rsid w:val="00B20BA2"/>
    <w:rsid w:val="00B23BBD"/>
    <w:rsid w:val="00B24864"/>
    <w:rsid w:val="00B24A3C"/>
    <w:rsid w:val="00B25715"/>
    <w:rsid w:val="00B26830"/>
    <w:rsid w:val="00B26BE5"/>
    <w:rsid w:val="00B2723D"/>
    <w:rsid w:val="00B3183D"/>
    <w:rsid w:val="00B31D79"/>
    <w:rsid w:val="00B32D04"/>
    <w:rsid w:val="00B34957"/>
    <w:rsid w:val="00B34AEA"/>
    <w:rsid w:val="00B34B03"/>
    <w:rsid w:val="00B35AF9"/>
    <w:rsid w:val="00B36BF5"/>
    <w:rsid w:val="00B40874"/>
    <w:rsid w:val="00B41061"/>
    <w:rsid w:val="00B4177A"/>
    <w:rsid w:val="00B41FDB"/>
    <w:rsid w:val="00B4481B"/>
    <w:rsid w:val="00B4493C"/>
    <w:rsid w:val="00B4597C"/>
    <w:rsid w:val="00B45BFC"/>
    <w:rsid w:val="00B45F30"/>
    <w:rsid w:val="00B4654B"/>
    <w:rsid w:val="00B46D65"/>
    <w:rsid w:val="00B4718C"/>
    <w:rsid w:val="00B47B23"/>
    <w:rsid w:val="00B509D3"/>
    <w:rsid w:val="00B5279C"/>
    <w:rsid w:val="00B52D99"/>
    <w:rsid w:val="00B52DF5"/>
    <w:rsid w:val="00B54D6F"/>
    <w:rsid w:val="00B56277"/>
    <w:rsid w:val="00B56808"/>
    <w:rsid w:val="00B56DC4"/>
    <w:rsid w:val="00B579A7"/>
    <w:rsid w:val="00B60243"/>
    <w:rsid w:val="00B61DEE"/>
    <w:rsid w:val="00B61EF8"/>
    <w:rsid w:val="00B64211"/>
    <w:rsid w:val="00B64E31"/>
    <w:rsid w:val="00B64FCC"/>
    <w:rsid w:val="00B65198"/>
    <w:rsid w:val="00B6528F"/>
    <w:rsid w:val="00B6619E"/>
    <w:rsid w:val="00B67D39"/>
    <w:rsid w:val="00B71AED"/>
    <w:rsid w:val="00B723C0"/>
    <w:rsid w:val="00B724B4"/>
    <w:rsid w:val="00B738C2"/>
    <w:rsid w:val="00B73D04"/>
    <w:rsid w:val="00B75CEC"/>
    <w:rsid w:val="00B77289"/>
    <w:rsid w:val="00B7790B"/>
    <w:rsid w:val="00B77C8B"/>
    <w:rsid w:val="00B77E50"/>
    <w:rsid w:val="00B809A3"/>
    <w:rsid w:val="00B8258A"/>
    <w:rsid w:val="00B82671"/>
    <w:rsid w:val="00B83CD9"/>
    <w:rsid w:val="00B846E0"/>
    <w:rsid w:val="00B84FC2"/>
    <w:rsid w:val="00B86102"/>
    <w:rsid w:val="00B86A71"/>
    <w:rsid w:val="00B86B07"/>
    <w:rsid w:val="00B873BF"/>
    <w:rsid w:val="00B87D83"/>
    <w:rsid w:val="00B90348"/>
    <w:rsid w:val="00B90B37"/>
    <w:rsid w:val="00B90F81"/>
    <w:rsid w:val="00B91EF2"/>
    <w:rsid w:val="00B93367"/>
    <w:rsid w:val="00B93CC4"/>
    <w:rsid w:val="00B9508B"/>
    <w:rsid w:val="00B95958"/>
    <w:rsid w:val="00B95D64"/>
    <w:rsid w:val="00B95E98"/>
    <w:rsid w:val="00B96585"/>
    <w:rsid w:val="00B966D3"/>
    <w:rsid w:val="00B96C01"/>
    <w:rsid w:val="00B96F4D"/>
    <w:rsid w:val="00B97007"/>
    <w:rsid w:val="00B97794"/>
    <w:rsid w:val="00B97B02"/>
    <w:rsid w:val="00BA1D0F"/>
    <w:rsid w:val="00BA28ED"/>
    <w:rsid w:val="00BA2B93"/>
    <w:rsid w:val="00BA3116"/>
    <w:rsid w:val="00BA38EE"/>
    <w:rsid w:val="00BA420E"/>
    <w:rsid w:val="00BA48C8"/>
    <w:rsid w:val="00BA7582"/>
    <w:rsid w:val="00BB27BE"/>
    <w:rsid w:val="00BB41B2"/>
    <w:rsid w:val="00BB4B97"/>
    <w:rsid w:val="00BB5B05"/>
    <w:rsid w:val="00BB5C8A"/>
    <w:rsid w:val="00BC231C"/>
    <w:rsid w:val="00BC2C8B"/>
    <w:rsid w:val="00BC2F2E"/>
    <w:rsid w:val="00BC4C71"/>
    <w:rsid w:val="00BC4ECC"/>
    <w:rsid w:val="00BC5D67"/>
    <w:rsid w:val="00BC6C61"/>
    <w:rsid w:val="00BC6DB4"/>
    <w:rsid w:val="00BC7208"/>
    <w:rsid w:val="00BC798D"/>
    <w:rsid w:val="00BD392F"/>
    <w:rsid w:val="00BD3EE5"/>
    <w:rsid w:val="00BD3FC2"/>
    <w:rsid w:val="00BD5051"/>
    <w:rsid w:val="00BD50B7"/>
    <w:rsid w:val="00BD7730"/>
    <w:rsid w:val="00BD7F1E"/>
    <w:rsid w:val="00BE0AEF"/>
    <w:rsid w:val="00BE0BC7"/>
    <w:rsid w:val="00BE3AF6"/>
    <w:rsid w:val="00BE3E53"/>
    <w:rsid w:val="00BE3F4B"/>
    <w:rsid w:val="00BE421B"/>
    <w:rsid w:val="00BE4BA5"/>
    <w:rsid w:val="00BE58D8"/>
    <w:rsid w:val="00BE6330"/>
    <w:rsid w:val="00BE68F0"/>
    <w:rsid w:val="00BE690E"/>
    <w:rsid w:val="00BF132E"/>
    <w:rsid w:val="00BF1E0B"/>
    <w:rsid w:val="00BF1FD4"/>
    <w:rsid w:val="00BF2320"/>
    <w:rsid w:val="00BF3652"/>
    <w:rsid w:val="00BF3CD2"/>
    <w:rsid w:val="00BF627B"/>
    <w:rsid w:val="00BF6E90"/>
    <w:rsid w:val="00C03368"/>
    <w:rsid w:val="00C03EF8"/>
    <w:rsid w:val="00C0414D"/>
    <w:rsid w:val="00C044C6"/>
    <w:rsid w:val="00C04CCD"/>
    <w:rsid w:val="00C05069"/>
    <w:rsid w:val="00C07CB5"/>
    <w:rsid w:val="00C1032F"/>
    <w:rsid w:val="00C107A3"/>
    <w:rsid w:val="00C107FD"/>
    <w:rsid w:val="00C11701"/>
    <w:rsid w:val="00C12433"/>
    <w:rsid w:val="00C13072"/>
    <w:rsid w:val="00C13464"/>
    <w:rsid w:val="00C166DA"/>
    <w:rsid w:val="00C23065"/>
    <w:rsid w:val="00C239C3"/>
    <w:rsid w:val="00C2506B"/>
    <w:rsid w:val="00C25C80"/>
    <w:rsid w:val="00C26407"/>
    <w:rsid w:val="00C27EDD"/>
    <w:rsid w:val="00C30189"/>
    <w:rsid w:val="00C33E02"/>
    <w:rsid w:val="00C34207"/>
    <w:rsid w:val="00C350E6"/>
    <w:rsid w:val="00C36F32"/>
    <w:rsid w:val="00C37047"/>
    <w:rsid w:val="00C3733B"/>
    <w:rsid w:val="00C3775A"/>
    <w:rsid w:val="00C406A4"/>
    <w:rsid w:val="00C417E2"/>
    <w:rsid w:val="00C435C4"/>
    <w:rsid w:val="00C449BA"/>
    <w:rsid w:val="00C44AC1"/>
    <w:rsid w:val="00C46942"/>
    <w:rsid w:val="00C505B7"/>
    <w:rsid w:val="00C507FD"/>
    <w:rsid w:val="00C509A7"/>
    <w:rsid w:val="00C50A35"/>
    <w:rsid w:val="00C50FCB"/>
    <w:rsid w:val="00C52662"/>
    <w:rsid w:val="00C53880"/>
    <w:rsid w:val="00C53E3B"/>
    <w:rsid w:val="00C54873"/>
    <w:rsid w:val="00C54C27"/>
    <w:rsid w:val="00C55055"/>
    <w:rsid w:val="00C550C6"/>
    <w:rsid w:val="00C55A70"/>
    <w:rsid w:val="00C55DD9"/>
    <w:rsid w:val="00C55E3B"/>
    <w:rsid w:val="00C56717"/>
    <w:rsid w:val="00C56B2F"/>
    <w:rsid w:val="00C572DA"/>
    <w:rsid w:val="00C579D4"/>
    <w:rsid w:val="00C6096A"/>
    <w:rsid w:val="00C612AC"/>
    <w:rsid w:val="00C61CF1"/>
    <w:rsid w:val="00C61D9B"/>
    <w:rsid w:val="00C623D9"/>
    <w:rsid w:val="00C62F60"/>
    <w:rsid w:val="00C63135"/>
    <w:rsid w:val="00C645DE"/>
    <w:rsid w:val="00C6497B"/>
    <w:rsid w:val="00C6517C"/>
    <w:rsid w:val="00C667C1"/>
    <w:rsid w:val="00C672A4"/>
    <w:rsid w:val="00C70F02"/>
    <w:rsid w:val="00C7143D"/>
    <w:rsid w:val="00C72540"/>
    <w:rsid w:val="00C72824"/>
    <w:rsid w:val="00C72E4E"/>
    <w:rsid w:val="00C73505"/>
    <w:rsid w:val="00C73945"/>
    <w:rsid w:val="00C73BC2"/>
    <w:rsid w:val="00C73D52"/>
    <w:rsid w:val="00C73E2F"/>
    <w:rsid w:val="00C7409A"/>
    <w:rsid w:val="00C74A3C"/>
    <w:rsid w:val="00C774B0"/>
    <w:rsid w:val="00C8012E"/>
    <w:rsid w:val="00C8198F"/>
    <w:rsid w:val="00C8201C"/>
    <w:rsid w:val="00C830AD"/>
    <w:rsid w:val="00C8381B"/>
    <w:rsid w:val="00C83E8A"/>
    <w:rsid w:val="00C844F2"/>
    <w:rsid w:val="00C849B9"/>
    <w:rsid w:val="00C84A65"/>
    <w:rsid w:val="00C855B2"/>
    <w:rsid w:val="00C871FA"/>
    <w:rsid w:val="00C87DDB"/>
    <w:rsid w:val="00C91045"/>
    <w:rsid w:val="00C92C2D"/>
    <w:rsid w:val="00C962A3"/>
    <w:rsid w:val="00C97655"/>
    <w:rsid w:val="00CA25A9"/>
    <w:rsid w:val="00CA30A6"/>
    <w:rsid w:val="00CA344E"/>
    <w:rsid w:val="00CA454F"/>
    <w:rsid w:val="00CA4CEB"/>
    <w:rsid w:val="00CA514C"/>
    <w:rsid w:val="00CA5B85"/>
    <w:rsid w:val="00CA5DED"/>
    <w:rsid w:val="00CA7052"/>
    <w:rsid w:val="00CB0CC0"/>
    <w:rsid w:val="00CB1874"/>
    <w:rsid w:val="00CB18AD"/>
    <w:rsid w:val="00CB19DC"/>
    <w:rsid w:val="00CB1B3C"/>
    <w:rsid w:val="00CB1E0B"/>
    <w:rsid w:val="00CB207F"/>
    <w:rsid w:val="00CB2963"/>
    <w:rsid w:val="00CB2FC0"/>
    <w:rsid w:val="00CB313D"/>
    <w:rsid w:val="00CB38E8"/>
    <w:rsid w:val="00CB488B"/>
    <w:rsid w:val="00CB4D6F"/>
    <w:rsid w:val="00CB767C"/>
    <w:rsid w:val="00CB799C"/>
    <w:rsid w:val="00CC1890"/>
    <w:rsid w:val="00CC1D61"/>
    <w:rsid w:val="00CC1DD7"/>
    <w:rsid w:val="00CC3A8E"/>
    <w:rsid w:val="00CC3F1F"/>
    <w:rsid w:val="00CC4BE2"/>
    <w:rsid w:val="00CC5F7F"/>
    <w:rsid w:val="00CC6193"/>
    <w:rsid w:val="00CC66A6"/>
    <w:rsid w:val="00CC730E"/>
    <w:rsid w:val="00CC7349"/>
    <w:rsid w:val="00CC73DA"/>
    <w:rsid w:val="00CC7769"/>
    <w:rsid w:val="00CD1A08"/>
    <w:rsid w:val="00CD2877"/>
    <w:rsid w:val="00CD2B4B"/>
    <w:rsid w:val="00CD2F3C"/>
    <w:rsid w:val="00CD2FF7"/>
    <w:rsid w:val="00CD33AC"/>
    <w:rsid w:val="00CD4852"/>
    <w:rsid w:val="00CD52E1"/>
    <w:rsid w:val="00CD5596"/>
    <w:rsid w:val="00CD7837"/>
    <w:rsid w:val="00CE05E8"/>
    <w:rsid w:val="00CE065B"/>
    <w:rsid w:val="00CE0E65"/>
    <w:rsid w:val="00CE1487"/>
    <w:rsid w:val="00CE1ACD"/>
    <w:rsid w:val="00CE2324"/>
    <w:rsid w:val="00CE25E3"/>
    <w:rsid w:val="00CE41D5"/>
    <w:rsid w:val="00CE503D"/>
    <w:rsid w:val="00CE5361"/>
    <w:rsid w:val="00CE56A5"/>
    <w:rsid w:val="00CE62A2"/>
    <w:rsid w:val="00CE6CB0"/>
    <w:rsid w:val="00CE6D48"/>
    <w:rsid w:val="00CF22EA"/>
    <w:rsid w:val="00CF25C4"/>
    <w:rsid w:val="00CF2A2B"/>
    <w:rsid w:val="00CF2F5D"/>
    <w:rsid w:val="00CF307D"/>
    <w:rsid w:val="00CF40A3"/>
    <w:rsid w:val="00CF47FF"/>
    <w:rsid w:val="00CF4E9B"/>
    <w:rsid w:val="00CF5553"/>
    <w:rsid w:val="00CF6C6E"/>
    <w:rsid w:val="00D0011B"/>
    <w:rsid w:val="00D0031D"/>
    <w:rsid w:val="00D003F8"/>
    <w:rsid w:val="00D00FBD"/>
    <w:rsid w:val="00D03DA3"/>
    <w:rsid w:val="00D0568B"/>
    <w:rsid w:val="00D05C7F"/>
    <w:rsid w:val="00D061E2"/>
    <w:rsid w:val="00D074BF"/>
    <w:rsid w:val="00D07E30"/>
    <w:rsid w:val="00D10E13"/>
    <w:rsid w:val="00D111F5"/>
    <w:rsid w:val="00D15499"/>
    <w:rsid w:val="00D15F80"/>
    <w:rsid w:val="00D163ED"/>
    <w:rsid w:val="00D206C7"/>
    <w:rsid w:val="00D2114F"/>
    <w:rsid w:val="00D22C8F"/>
    <w:rsid w:val="00D2598C"/>
    <w:rsid w:val="00D273F2"/>
    <w:rsid w:val="00D3076F"/>
    <w:rsid w:val="00D30859"/>
    <w:rsid w:val="00D335B3"/>
    <w:rsid w:val="00D347A2"/>
    <w:rsid w:val="00D34C57"/>
    <w:rsid w:val="00D34CDF"/>
    <w:rsid w:val="00D37082"/>
    <w:rsid w:val="00D4077F"/>
    <w:rsid w:val="00D40B88"/>
    <w:rsid w:val="00D4114F"/>
    <w:rsid w:val="00D42B7D"/>
    <w:rsid w:val="00D43CDF"/>
    <w:rsid w:val="00D4406A"/>
    <w:rsid w:val="00D44E74"/>
    <w:rsid w:val="00D45127"/>
    <w:rsid w:val="00D4513D"/>
    <w:rsid w:val="00D4775B"/>
    <w:rsid w:val="00D47A21"/>
    <w:rsid w:val="00D50206"/>
    <w:rsid w:val="00D503B9"/>
    <w:rsid w:val="00D50499"/>
    <w:rsid w:val="00D50AC5"/>
    <w:rsid w:val="00D51857"/>
    <w:rsid w:val="00D52D1D"/>
    <w:rsid w:val="00D533CC"/>
    <w:rsid w:val="00D550F8"/>
    <w:rsid w:val="00D55104"/>
    <w:rsid w:val="00D57379"/>
    <w:rsid w:val="00D615EC"/>
    <w:rsid w:val="00D61F19"/>
    <w:rsid w:val="00D63810"/>
    <w:rsid w:val="00D6454B"/>
    <w:rsid w:val="00D66C50"/>
    <w:rsid w:val="00D66EA9"/>
    <w:rsid w:val="00D673D7"/>
    <w:rsid w:val="00D6759C"/>
    <w:rsid w:val="00D70136"/>
    <w:rsid w:val="00D7162A"/>
    <w:rsid w:val="00D718B4"/>
    <w:rsid w:val="00D71FB2"/>
    <w:rsid w:val="00D72B77"/>
    <w:rsid w:val="00D75304"/>
    <w:rsid w:val="00D77368"/>
    <w:rsid w:val="00D77C7F"/>
    <w:rsid w:val="00D8016B"/>
    <w:rsid w:val="00D8159C"/>
    <w:rsid w:val="00D81641"/>
    <w:rsid w:val="00D83DF3"/>
    <w:rsid w:val="00D846B5"/>
    <w:rsid w:val="00D85793"/>
    <w:rsid w:val="00D87320"/>
    <w:rsid w:val="00D90483"/>
    <w:rsid w:val="00D904AD"/>
    <w:rsid w:val="00D91232"/>
    <w:rsid w:val="00D91B9B"/>
    <w:rsid w:val="00D91D1C"/>
    <w:rsid w:val="00D9210C"/>
    <w:rsid w:val="00D92877"/>
    <w:rsid w:val="00D92AD7"/>
    <w:rsid w:val="00D92D74"/>
    <w:rsid w:val="00D93257"/>
    <w:rsid w:val="00D9387F"/>
    <w:rsid w:val="00D95CEE"/>
    <w:rsid w:val="00D9726C"/>
    <w:rsid w:val="00D97501"/>
    <w:rsid w:val="00D9758D"/>
    <w:rsid w:val="00D9769B"/>
    <w:rsid w:val="00D97B96"/>
    <w:rsid w:val="00D97C2D"/>
    <w:rsid w:val="00DA4018"/>
    <w:rsid w:val="00DA5A54"/>
    <w:rsid w:val="00DA644F"/>
    <w:rsid w:val="00DB0323"/>
    <w:rsid w:val="00DB0B5F"/>
    <w:rsid w:val="00DB14DC"/>
    <w:rsid w:val="00DB1DD5"/>
    <w:rsid w:val="00DB2A95"/>
    <w:rsid w:val="00DB2D58"/>
    <w:rsid w:val="00DB45FC"/>
    <w:rsid w:val="00DB48FC"/>
    <w:rsid w:val="00DB4A43"/>
    <w:rsid w:val="00DB50AE"/>
    <w:rsid w:val="00DB5105"/>
    <w:rsid w:val="00DB6D04"/>
    <w:rsid w:val="00DB7677"/>
    <w:rsid w:val="00DB7DB4"/>
    <w:rsid w:val="00DC0C4B"/>
    <w:rsid w:val="00DC1AA8"/>
    <w:rsid w:val="00DC452A"/>
    <w:rsid w:val="00DC7DB4"/>
    <w:rsid w:val="00DD1785"/>
    <w:rsid w:val="00DD1B0C"/>
    <w:rsid w:val="00DD1E63"/>
    <w:rsid w:val="00DD2C55"/>
    <w:rsid w:val="00DD4001"/>
    <w:rsid w:val="00DD4A71"/>
    <w:rsid w:val="00DD527C"/>
    <w:rsid w:val="00DD5C2A"/>
    <w:rsid w:val="00DD61C6"/>
    <w:rsid w:val="00DD6A2A"/>
    <w:rsid w:val="00DD6CC4"/>
    <w:rsid w:val="00DD773A"/>
    <w:rsid w:val="00DD7B43"/>
    <w:rsid w:val="00DE00D0"/>
    <w:rsid w:val="00DE0B56"/>
    <w:rsid w:val="00DE3308"/>
    <w:rsid w:val="00DE4252"/>
    <w:rsid w:val="00DE478C"/>
    <w:rsid w:val="00DE4D57"/>
    <w:rsid w:val="00DE57D3"/>
    <w:rsid w:val="00DF200A"/>
    <w:rsid w:val="00DF2E4A"/>
    <w:rsid w:val="00DF2E82"/>
    <w:rsid w:val="00DF45E8"/>
    <w:rsid w:val="00DF5D43"/>
    <w:rsid w:val="00E001B7"/>
    <w:rsid w:val="00E01066"/>
    <w:rsid w:val="00E02357"/>
    <w:rsid w:val="00E041B1"/>
    <w:rsid w:val="00E049A8"/>
    <w:rsid w:val="00E04D83"/>
    <w:rsid w:val="00E04EB6"/>
    <w:rsid w:val="00E04FD7"/>
    <w:rsid w:val="00E05225"/>
    <w:rsid w:val="00E05606"/>
    <w:rsid w:val="00E058E5"/>
    <w:rsid w:val="00E065A3"/>
    <w:rsid w:val="00E0674E"/>
    <w:rsid w:val="00E0769B"/>
    <w:rsid w:val="00E07A5B"/>
    <w:rsid w:val="00E10279"/>
    <w:rsid w:val="00E103E6"/>
    <w:rsid w:val="00E10463"/>
    <w:rsid w:val="00E10569"/>
    <w:rsid w:val="00E11A1F"/>
    <w:rsid w:val="00E12801"/>
    <w:rsid w:val="00E138DF"/>
    <w:rsid w:val="00E1466A"/>
    <w:rsid w:val="00E14B55"/>
    <w:rsid w:val="00E15849"/>
    <w:rsid w:val="00E15E05"/>
    <w:rsid w:val="00E15E44"/>
    <w:rsid w:val="00E16469"/>
    <w:rsid w:val="00E17F9C"/>
    <w:rsid w:val="00E17FB3"/>
    <w:rsid w:val="00E20109"/>
    <w:rsid w:val="00E203E1"/>
    <w:rsid w:val="00E20A9E"/>
    <w:rsid w:val="00E213AA"/>
    <w:rsid w:val="00E22A6D"/>
    <w:rsid w:val="00E24FCC"/>
    <w:rsid w:val="00E25BF7"/>
    <w:rsid w:val="00E26B82"/>
    <w:rsid w:val="00E276C4"/>
    <w:rsid w:val="00E2785E"/>
    <w:rsid w:val="00E27D5E"/>
    <w:rsid w:val="00E3039A"/>
    <w:rsid w:val="00E31273"/>
    <w:rsid w:val="00E31843"/>
    <w:rsid w:val="00E324EA"/>
    <w:rsid w:val="00E329F2"/>
    <w:rsid w:val="00E32A37"/>
    <w:rsid w:val="00E32B32"/>
    <w:rsid w:val="00E32C9F"/>
    <w:rsid w:val="00E33A6F"/>
    <w:rsid w:val="00E3418A"/>
    <w:rsid w:val="00E3481B"/>
    <w:rsid w:val="00E34A9D"/>
    <w:rsid w:val="00E35156"/>
    <w:rsid w:val="00E35C5D"/>
    <w:rsid w:val="00E3625C"/>
    <w:rsid w:val="00E401AB"/>
    <w:rsid w:val="00E4030B"/>
    <w:rsid w:val="00E410A2"/>
    <w:rsid w:val="00E42F69"/>
    <w:rsid w:val="00E43FDD"/>
    <w:rsid w:val="00E45417"/>
    <w:rsid w:val="00E466B9"/>
    <w:rsid w:val="00E46E14"/>
    <w:rsid w:val="00E47098"/>
    <w:rsid w:val="00E504B2"/>
    <w:rsid w:val="00E52D00"/>
    <w:rsid w:val="00E5335C"/>
    <w:rsid w:val="00E53DA7"/>
    <w:rsid w:val="00E55863"/>
    <w:rsid w:val="00E569B1"/>
    <w:rsid w:val="00E569F3"/>
    <w:rsid w:val="00E56EFC"/>
    <w:rsid w:val="00E5726D"/>
    <w:rsid w:val="00E6090A"/>
    <w:rsid w:val="00E60BBA"/>
    <w:rsid w:val="00E60C87"/>
    <w:rsid w:val="00E6287C"/>
    <w:rsid w:val="00E62E13"/>
    <w:rsid w:val="00E62F75"/>
    <w:rsid w:val="00E63A4A"/>
    <w:rsid w:val="00E64656"/>
    <w:rsid w:val="00E648B2"/>
    <w:rsid w:val="00E64BDD"/>
    <w:rsid w:val="00E65877"/>
    <w:rsid w:val="00E65FF9"/>
    <w:rsid w:val="00E66ED3"/>
    <w:rsid w:val="00E672CE"/>
    <w:rsid w:val="00E67FF9"/>
    <w:rsid w:val="00E710D1"/>
    <w:rsid w:val="00E71408"/>
    <w:rsid w:val="00E720FC"/>
    <w:rsid w:val="00E72131"/>
    <w:rsid w:val="00E72788"/>
    <w:rsid w:val="00E72E7F"/>
    <w:rsid w:val="00E74EC8"/>
    <w:rsid w:val="00E754DA"/>
    <w:rsid w:val="00E756E7"/>
    <w:rsid w:val="00E75AE1"/>
    <w:rsid w:val="00E75D50"/>
    <w:rsid w:val="00E762ED"/>
    <w:rsid w:val="00E766F5"/>
    <w:rsid w:val="00E77D96"/>
    <w:rsid w:val="00E809BE"/>
    <w:rsid w:val="00E80AF7"/>
    <w:rsid w:val="00E82BCF"/>
    <w:rsid w:val="00E83E94"/>
    <w:rsid w:val="00E8562E"/>
    <w:rsid w:val="00E85EAA"/>
    <w:rsid w:val="00E86DF7"/>
    <w:rsid w:val="00E906C7"/>
    <w:rsid w:val="00E909E0"/>
    <w:rsid w:val="00E911D3"/>
    <w:rsid w:val="00E91B99"/>
    <w:rsid w:val="00E91EAF"/>
    <w:rsid w:val="00E932F2"/>
    <w:rsid w:val="00E958F7"/>
    <w:rsid w:val="00E95BA8"/>
    <w:rsid w:val="00E96534"/>
    <w:rsid w:val="00E96FE8"/>
    <w:rsid w:val="00E97A69"/>
    <w:rsid w:val="00EA0804"/>
    <w:rsid w:val="00EA09C9"/>
    <w:rsid w:val="00EA0C4B"/>
    <w:rsid w:val="00EA1318"/>
    <w:rsid w:val="00EA14F1"/>
    <w:rsid w:val="00EA2BE2"/>
    <w:rsid w:val="00EA3958"/>
    <w:rsid w:val="00EA45C2"/>
    <w:rsid w:val="00EA49D4"/>
    <w:rsid w:val="00EA6A94"/>
    <w:rsid w:val="00EB0643"/>
    <w:rsid w:val="00EB114D"/>
    <w:rsid w:val="00EB1B97"/>
    <w:rsid w:val="00EB6CF2"/>
    <w:rsid w:val="00EC0E64"/>
    <w:rsid w:val="00EC0F6F"/>
    <w:rsid w:val="00EC1020"/>
    <w:rsid w:val="00EC1404"/>
    <w:rsid w:val="00EC1529"/>
    <w:rsid w:val="00EC1619"/>
    <w:rsid w:val="00EC2112"/>
    <w:rsid w:val="00EC2CFE"/>
    <w:rsid w:val="00EC49D1"/>
    <w:rsid w:val="00EC5CBD"/>
    <w:rsid w:val="00EC62ED"/>
    <w:rsid w:val="00EC7F41"/>
    <w:rsid w:val="00ED0A98"/>
    <w:rsid w:val="00ED1EA0"/>
    <w:rsid w:val="00ED20BC"/>
    <w:rsid w:val="00ED2EE7"/>
    <w:rsid w:val="00ED2F4C"/>
    <w:rsid w:val="00ED306F"/>
    <w:rsid w:val="00ED30A5"/>
    <w:rsid w:val="00ED35EC"/>
    <w:rsid w:val="00ED4EEF"/>
    <w:rsid w:val="00EE05F3"/>
    <w:rsid w:val="00EE0781"/>
    <w:rsid w:val="00EE0793"/>
    <w:rsid w:val="00EE07FE"/>
    <w:rsid w:val="00EE082F"/>
    <w:rsid w:val="00EE093B"/>
    <w:rsid w:val="00EE0B67"/>
    <w:rsid w:val="00EE2A42"/>
    <w:rsid w:val="00EE2B69"/>
    <w:rsid w:val="00EE49D1"/>
    <w:rsid w:val="00EE54A4"/>
    <w:rsid w:val="00EE576C"/>
    <w:rsid w:val="00EE6979"/>
    <w:rsid w:val="00EE69D8"/>
    <w:rsid w:val="00EE7B69"/>
    <w:rsid w:val="00EE7C72"/>
    <w:rsid w:val="00EE7F54"/>
    <w:rsid w:val="00EF027D"/>
    <w:rsid w:val="00EF0A05"/>
    <w:rsid w:val="00EF16C1"/>
    <w:rsid w:val="00EF1FE7"/>
    <w:rsid w:val="00EF21CB"/>
    <w:rsid w:val="00EF26A5"/>
    <w:rsid w:val="00EF2882"/>
    <w:rsid w:val="00EF5D2F"/>
    <w:rsid w:val="00EF7526"/>
    <w:rsid w:val="00F00049"/>
    <w:rsid w:val="00F00169"/>
    <w:rsid w:val="00F00817"/>
    <w:rsid w:val="00F020CA"/>
    <w:rsid w:val="00F02A0D"/>
    <w:rsid w:val="00F037E5"/>
    <w:rsid w:val="00F03D32"/>
    <w:rsid w:val="00F03E1F"/>
    <w:rsid w:val="00F0436C"/>
    <w:rsid w:val="00F053C1"/>
    <w:rsid w:val="00F058BA"/>
    <w:rsid w:val="00F06D97"/>
    <w:rsid w:val="00F07A97"/>
    <w:rsid w:val="00F07AEA"/>
    <w:rsid w:val="00F1188E"/>
    <w:rsid w:val="00F11918"/>
    <w:rsid w:val="00F11E19"/>
    <w:rsid w:val="00F12759"/>
    <w:rsid w:val="00F13F4B"/>
    <w:rsid w:val="00F15124"/>
    <w:rsid w:val="00F15998"/>
    <w:rsid w:val="00F16E00"/>
    <w:rsid w:val="00F17706"/>
    <w:rsid w:val="00F17884"/>
    <w:rsid w:val="00F202B6"/>
    <w:rsid w:val="00F206A5"/>
    <w:rsid w:val="00F20AB8"/>
    <w:rsid w:val="00F20F7D"/>
    <w:rsid w:val="00F21A04"/>
    <w:rsid w:val="00F22FC8"/>
    <w:rsid w:val="00F246D2"/>
    <w:rsid w:val="00F249C4"/>
    <w:rsid w:val="00F24F60"/>
    <w:rsid w:val="00F24FA6"/>
    <w:rsid w:val="00F257A0"/>
    <w:rsid w:val="00F266D2"/>
    <w:rsid w:val="00F26CE0"/>
    <w:rsid w:val="00F27224"/>
    <w:rsid w:val="00F30B84"/>
    <w:rsid w:val="00F31AA9"/>
    <w:rsid w:val="00F33263"/>
    <w:rsid w:val="00F33591"/>
    <w:rsid w:val="00F34672"/>
    <w:rsid w:val="00F34A54"/>
    <w:rsid w:val="00F34CC0"/>
    <w:rsid w:val="00F34E89"/>
    <w:rsid w:val="00F36621"/>
    <w:rsid w:val="00F3672D"/>
    <w:rsid w:val="00F374E2"/>
    <w:rsid w:val="00F3792A"/>
    <w:rsid w:val="00F37FE3"/>
    <w:rsid w:val="00F4093A"/>
    <w:rsid w:val="00F4374F"/>
    <w:rsid w:val="00F43B77"/>
    <w:rsid w:val="00F43C4C"/>
    <w:rsid w:val="00F455E9"/>
    <w:rsid w:val="00F45760"/>
    <w:rsid w:val="00F45FA5"/>
    <w:rsid w:val="00F46008"/>
    <w:rsid w:val="00F46074"/>
    <w:rsid w:val="00F47AD2"/>
    <w:rsid w:val="00F47C23"/>
    <w:rsid w:val="00F47E10"/>
    <w:rsid w:val="00F50142"/>
    <w:rsid w:val="00F50FC2"/>
    <w:rsid w:val="00F51811"/>
    <w:rsid w:val="00F51E63"/>
    <w:rsid w:val="00F52C3C"/>
    <w:rsid w:val="00F531BB"/>
    <w:rsid w:val="00F554CF"/>
    <w:rsid w:val="00F5603C"/>
    <w:rsid w:val="00F5648C"/>
    <w:rsid w:val="00F60560"/>
    <w:rsid w:val="00F63328"/>
    <w:rsid w:val="00F63926"/>
    <w:rsid w:val="00F64E93"/>
    <w:rsid w:val="00F661EE"/>
    <w:rsid w:val="00F67BFF"/>
    <w:rsid w:val="00F71CFD"/>
    <w:rsid w:val="00F7233F"/>
    <w:rsid w:val="00F73E55"/>
    <w:rsid w:val="00F74C87"/>
    <w:rsid w:val="00F766AA"/>
    <w:rsid w:val="00F766C3"/>
    <w:rsid w:val="00F76A0D"/>
    <w:rsid w:val="00F76C0E"/>
    <w:rsid w:val="00F77F40"/>
    <w:rsid w:val="00F809BC"/>
    <w:rsid w:val="00F80BA7"/>
    <w:rsid w:val="00F82079"/>
    <w:rsid w:val="00F8280D"/>
    <w:rsid w:val="00F82C96"/>
    <w:rsid w:val="00F83738"/>
    <w:rsid w:val="00F83D6A"/>
    <w:rsid w:val="00F8504D"/>
    <w:rsid w:val="00F85674"/>
    <w:rsid w:val="00F86979"/>
    <w:rsid w:val="00F901F8"/>
    <w:rsid w:val="00F91BF2"/>
    <w:rsid w:val="00F934AC"/>
    <w:rsid w:val="00F9424D"/>
    <w:rsid w:val="00F95FA5"/>
    <w:rsid w:val="00F96190"/>
    <w:rsid w:val="00F96F50"/>
    <w:rsid w:val="00F96FC6"/>
    <w:rsid w:val="00FA121E"/>
    <w:rsid w:val="00FA18B0"/>
    <w:rsid w:val="00FA5B9F"/>
    <w:rsid w:val="00FA5DC7"/>
    <w:rsid w:val="00FA6FB8"/>
    <w:rsid w:val="00FA7074"/>
    <w:rsid w:val="00FA719A"/>
    <w:rsid w:val="00FA79C7"/>
    <w:rsid w:val="00FA7A4F"/>
    <w:rsid w:val="00FB002E"/>
    <w:rsid w:val="00FB059D"/>
    <w:rsid w:val="00FB20DF"/>
    <w:rsid w:val="00FB37DD"/>
    <w:rsid w:val="00FB3912"/>
    <w:rsid w:val="00FB5975"/>
    <w:rsid w:val="00FB5E3D"/>
    <w:rsid w:val="00FB6974"/>
    <w:rsid w:val="00FC02C3"/>
    <w:rsid w:val="00FC1EFB"/>
    <w:rsid w:val="00FC2107"/>
    <w:rsid w:val="00FC35B0"/>
    <w:rsid w:val="00FC42C3"/>
    <w:rsid w:val="00FC6CAA"/>
    <w:rsid w:val="00FC6CB8"/>
    <w:rsid w:val="00FD0424"/>
    <w:rsid w:val="00FD23AF"/>
    <w:rsid w:val="00FD23C7"/>
    <w:rsid w:val="00FD26EA"/>
    <w:rsid w:val="00FD34A6"/>
    <w:rsid w:val="00FD3763"/>
    <w:rsid w:val="00FD4F53"/>
    <w:rsid w:val="00FD570F"/>
    <w:rsid w:val="00FD66D6"/>
    <w:rsid w:val="00FD768B"/>
    <w:rsid w:val="00FD7E4A"/>
    <w:rsid w:val="00FE0861"/>
    <w:rsid w:val="00FE1463"/>
    <w:rsid w:val="00FE190B"/>
    <w:rsid w:val="00FE1DB3"/>
    <w:rsid w:val="00FE2714"/>
    <w:rsid w:val="00FE2E1F"/>
    <w:rsid w:val="00FE4B86"/>
    <w:rsid w:val="00FE617F"/>
    <w:rsid w:val="00FE64EF"/>
    <w:rsid w:val="00FE73C6"/>
    <w:rsid w:val="00FE7EA4"/>
    <w:rsid w:val="00FF038C"/>
    <w:rsid w:val="00FF063D"/>
    <w:rsid w:val="00FF07C5"/>
    <w:rsid w:val="00FF1D81"/>
    <w:rsid w:val="00FF29DC"/>
    <w:rsid w:val="00FF37C8"/>
    <w:rsid w:val="00FF38BE"/>
    <w:rsid w:val="00FF4153"/>
    <w:rsid w:val="00FF4E77"/>
    <w:rsid w:val="00FF6094"/>
    <w:rsid w:val="00FF678F"/>
    <w:rsid w:val="00FF6B76"/>
    <w:rsid w:val="00FF7137"/>
    <w:rsid w:val="00FF7CB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50CB411"/>
  <w15:docId w15:val="{D7966DD1-C85D-4BFA-9C60-72D2231F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aliases w:val="#Listenabsatz"/>
    <w:basedOn w:val="Standard"/>
    <w:link w:val="ListenabsatzZchn"/>
    <w:uiPriority w:val="34"/>
    <w:qFormat/>
    <w:rsid w:val="00085CC6"/>
    <w:pPr>
      <w:ind w:left="720"/>
      <w:contextualSpacing/>
    </w:pPr>
  </w:style>
  <w:style w:type="character" w:customStyle="1" w:styleId="ListenabsatzZchn">
    <w:name w:val="Listenabsatz Zchn"/>
    <w:aliases w:val="#Listenabsatz Zchn"/>
    <w:link w:val="Listenabsatz"/>
    <w:uiPriority w:val="34"/>
    <w:rsid w:val="00966B4B"/>
    <w:rPr>
      <w:color w:val="000000" w:themeColor="text1"/>
      <w:sz w:val="20"/>
    </w:r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aliases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aliases w:val="Footer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styleId="StandardWeb">
    <w:name w:val="Normal (Web)"/>
    <w:basedOn w:val="Standard"/>
    <w:uiPriority w:val="99"/>
    <w:unhideWhenUsed/>
    <w:rsid w:val="00966B4B"/>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Hervorhebung">
    <w:name w:val="Emphasis"/>
    <w:uiPriority w:val="20"/>
    <w:qFormat/>
    <w:rsid w:val="00966B4B"/>
    <w:rPr>
      <w:i/>
      <w:iCs/>
    </w:rPr>
  </w:style>
  <w:style w:type="paragraph" w:styleId="Funotentext">
    <w:name w:val="footnote text"/>
    <w:basedOn w:val="Standard"/>
    <w:link w:val="FunotentextZchn"/>
    <w:uiPriority w:val="99"/>
    <w:rsid w:val="00966B4B"/>
    <w:pPr>
      <w:spacing w:line="300" w:lineRule="exact"/>
    </w:pPr>
    <w:rPr>
      <w:rFonts w:ascii="TKTypeRegular" w:eastAsia="Times New Roman" w:hAnsi="TKTypeRegular" w:cs="Times New Roman"/>
      <w:color w:val="auto"/>
      <w:szCs w:val="20"/>
      <w:lang w:eastAsia="de-DE"/>
    </w:rPr>
  </w:style>
  <w:style w:type="character" w:customStyle="1" w:styleId="FunotentextZchn">
    <w:name w:val="Fußnotentext Zchn"/>
    <w:basedOn w:val="Absatz-Standardschriftart"/>
    <w:link w:val="Funotentext"/>
    <w:uiPriority w:val="99"/>
    <w:rsid w:val="00966B4B"/>
    <w:rPr>
      <w:rFonts w:ascii="TKTypeRegular" w:eastAsia="Times New Roman" w:hAnsi="TKTypeRegular" w:cs="Times New Roman"/>
      <w:sz w:val="20"/>
      <w:szCs w:val="20"/>
      <w:lang w:eastAsia="de-DE"/>
    </w:rPr>
  </w:style>
  <w:style w:type="character" w:styleId="Funotenzeichen">
    <w:name w:val="footnote reference"/>
    <w:uiPriority w:val="99"/>
    <w:rsid w:val="00966B4B"/>
    <w:rPr>
      <w:vertAlign w:val="superscript"/>
    </w:rPr>
  </w:style>
  <w:style w:type="character" w:styleId="BesuchterLink">
    <w:name w:val="FollowedHyperlink"/>
    <w:basedOn w:val="Absatz-Standardschriftart"/>
    <w:uiPriority w:val="99"/>
    <w:semiHidden/>
    <w:unhideWhenUsed/>
    <w:rsid w:val="003F7E53"/>
    <w:rPr>
      <w:color w:val="954F72" w:themeColor="followedHyperlink"/>
      <w:u w:val="single"/>
    </w:rPr>
  </w:style>
  <w:style w:type="paragraph" w:customStyle="1" w:styleId="00Flietext">
    <w:name w:val="00_Fließtext"/>
    <w:basedOn w:val="Standard"/>
    <w:uiPriority w:val="3"/>
    <w:rsid w:val="003E0266"/>
    <w:pPr>
      <w:spacing w:after="261" w:line="261" w:lineRule="exact"/>
      <w:jc w:val="both"/>
    </w:pPr>
    <w:rPr>
      <w:rFonts w:ascii="TKTypeMedium" w:eastAsia="TKTypeRegular" w:hAnsi="TKTypeMedium" w:cs="Times New Roman"/>
      <w:color w:val="auto"/>
      <w:spacing w:val="1"/>
      <w:kern w:val="17"/>
      <w:sz w:val="17"/>
    </w:rPr>
  </w:style>
  <w:style w:type="paragraph" w:customStyle="1" w:styleId="StandardohneAbstand">
    <w:name w:val="Standard ohne Abstand"/>
    <w:basedOn w:val="Standard"/>
    <w:qFormat/>
    <w:rsid w:val="003E0266"/>
    <w:pPr>
      <w:spacing w:line="238" w:lineRule="exact"/>
      <w:jc w:val="both"/>
    </w:pPr>
    <w:rPr>
      <w:rFonts w:ascii="TKTypeRegular" w:eastAsia="SimSun" w:hAnsi="TKTypeRegular" w:cs="Times New Roman"/>
      <w:color w:val="auto"/>
      <w:spacing w:val="-1"/>
      <w:kern w:val="2"/>
      <w:sz w:val="17"/>
      <w:szCs w:val="20"/>
      <w:lang w:eastAsia="zh-CN"/>
    </w:rPr>
  </w:style>
  <w:style w:type="paragraph" w:customStyle="1" w:styleId="TBodynormalNumber">
    <w:name w:val="T_Body_normal_Number"/>
    <w:basedOn w:val="Standard"/>
    <w:rsid w:val="003E0266"/>
    <w:pPr>
      <w:keepNext/>
      <w:pBdr>
        <w:bottom w:val="single" w:sz="2" w:space="1" w:color="E5E8ED"/>
      </w:pBdr>
      <w:tabs>
        <w:tab w:val="left" w:pos="198"/>
        <w:tab w:val="left" w:pos="340"/>
        <w:tab w:val="left" w:pos="482"/>
      </w:tabs>
      <w:suppressAutoHyphens/>
      <w:spacing w:before="10" w:line="160" w:lineRule="exact"/>
      <w:ind w:left="57" w:right="57"/>
      <w:jc w:val="right"/>
    </w:pPr>
    <w:rPr>
      <w:rFonts w:ascii="TKTypeRegular" w:eastAsia="SimSun" w:hAnsi="TKTypeRegular" w:cs="Times New Roman"/>
      <w:color w:val="auto"/>
      <w:position w:val="-1"/>
      <w:sz w:val="14"/>
      <w:szCs w:val="20"/>
      <w:lang w:eastAsia="zh-CN"/>
    </w:rPr>
  </w:style>
  <w:style w:type="paragraph" w:customStyle="1" w:styleId="TBodynormalText">
    <w:name w:val="T_Body_normal_Text"/>
    <w:basedOn w:val="TBodynormalNumber"/>
    <w:rsid w:val="003E0266"/>
    <w:pPr>
      <w:jc w:val="left"/>
    </w:pPr>
    <w:rPr>
      <w:kern w:val="2"/>
      <w:szCs w:val="16"/>
    </w:rPr>
  </w:style>
  <w:style w:type="paragraph" w:customStyle="1" w:styleId="TBodytotalNumber">
    <w:name w:val="T_Body_total_Number"/>
    <w:basedOn w:val="Standard"/>
    <w:rsid w:val="003E0266"/>
    <w:pPr>
      <w:keepNext/>
      <w:pBdr>
        <w:bottom w:val="single" w:sz="2" w:space="1" w:color="auto"/>
      </w:pBdr>
      <w:tabs>
        <w:tab w:val="left" w:pos="198"/>
        <w:tab w:val="left" w:pos="340"/>
        <w:tab w:val="left" w:pos="482"/>
      </w:tabs>
      <w:suppressAutoHyphens/>
      <w:spacing w:before="10" w:line="160" w:lineRule="exact"/>
      <w:ind w:left="57" w:right="57"/>
      <w:jc w:val="right"/>
    </w:pPr>
    <w:rPr>
      <w:rFonts w:ascii="TKTypeBold" w:eastAsia="SimSun" w:hAnsi="TKTypeBold" w:cs="Times New Roman"/>
      <w:color w:val="auto"/>
      <w:position w:val="-1"/>
      <w:sz w:val="14"/>
      <w:szCs w:val="20"/>
      <w:lang w:eastAsia="zh-CN"/>
    </w:rPr>
  </w:style>
  <w:style w:type="paragraph" w:customStyle="1" w:styleId="TBodytotalText">
    <w:name w:val="T_Body_total_Text"/>
    <w:basedOn w:val="TBodytotalNumber"/>
    <w:rsid w:val="003E0266"/>
    <w:pPr>
      <w:jc w:val="left"/>
    </w:pPr>
    <w:rPr>
      <w:kern w:val="2"/>
      <w:szCs w:val="16"/>
    </w:rPr>
  </w:style>
  <w:style w:type="paragraph" w:customStyle="1" w:styleId="THeadsingleNumber">
    <w:name w:val="T_Head_single_Number"/>
    <w:basedOn w:val="TBodynormalNumber"/>
    <w:rsid w:val="003E0266"/>
    <w:pPr>
      <w:pBdr>
        <w:bottom w:val="single" w:sz="2" w:space="1" w:color="auto"/>
      </w:pBdr>
      <w:spacing w:before="30"/>
    </w:pPr>
    <w:rPr>
      <w:rFonts w:ascii="TKTypeBold" w:hAnsi="TKTypeBold"/>
      <w:b/>
      <w:position w:val="1"/>
    </w:rPr>
  </w:style>
  <w:style w:type="paragraph" w:customStyle="1" w:styleId="THeadsingleText">
    <w:name w:val="T_Head_single_Text"/>
    <w:basedOn w:val="THeadsingleNumber"/>
    <w:rsid w:val="003E0266"/>
    <w:pPr>
      <w:jc w:val="left"/>
    </w:pPr>
    <w:rPr>
      <w:kern w:val="2"/>
      <w:szCs w:val="16"/>
    </w:rPr>
  </w:style>
  <w:style w:type="paragraph" w:customStyle="1" w:styleId="TTitlesingleNumber">
    <w:name w:val="T_Title_single_Number"/>
    <w:basedOn w:val="TBodynormalNumber"/>
    <w:qFormat/>
    <w:rsid w:val="003E0266"/>
    <w:pPr>
      <w:pBdr>
        <w:bottom w:val="none" w:sz="0" w:space="0" w:color="auto"/>
      </w:pBdr>
      <w:spacing w:before="0" w:line="261" w:lineRule="exact"/>
    </w:pPr>
    <w:rPr>
      <w:rFonts w:ascii="TKTypeBold" w:hAnsi="TKTypeBold"/>
      <w:color w:val="FFFFFF" w:themeColor="background1"/>
      <w:position w:val="2"/>
      <w:sz w:val="17"/>
      <w:lang w:eastAsia="de-DE"/>
    </w:rPr>
  </w:style>
  <w:style w:type="paragraph" w:customStyle="1" w:styleId="TTitlesingleText">
    <w:name w:val="T_Title_single_Text"/>
    <w:basedOn w:val="TTitlesingleNumber"/>
    <w:qFormat/>
    <w:rsid w:val="003E0266"/>
    <w:pPr>
      <w:jc w:val="left"/>
    </w:pPr>
  </w:style>
  <w:style w:type="paragraph" w:customStyle="1" w:styleId="TDummyRowHead">
    <w:name w:val="T_Dummy_Row_Head"/>
    <w:basedOn w:val="TBodynormalNumber"/>
    <w:qFormat/>
    <w:rsid w:val="003E0266"/>
    <w:pPr>
      <w:pBdr>
        <w:bottom w:val="none" w:sz="0" w:space="0" w:color="auto"/>
      </w:pBdr>
    </w:pPr>
    <w:rPr>
      <w:lang w:eastAsia="de-DE"/>
    </w:rPr>
  </w:style>
  <w:style w:type="paragraph" w:customStyle="1" w:styleId="TDummyRowBottom">
    <w:name w:val="T_Dummy_Row_Bottom"/>
    <w:basedOn w:val="TBodynormalNumber"/>
    <w:qFormat/>
    <w:rsid w:val="003E0266"/>
    <w:pPr>
      <w:pBdr>
        <w:bottom w:val="none" w:sz="0" w:space="0" w:color="auto"/>
      </w:pBdr>
    </w:pPr>
    <w:rPr>
      <w:lang w:eastAsia="de-DE"/>
    </w:rPr>
  </w:style>
  <w:style w:type="paragraph" w:customStyle="1" w:styleId="TDummyRowTitle">
    <w:name w:val="T_Dummy_Row_Title"/>
    <w:basedOn w:val="TBodynormalNumber"/>
    <w:qFormat/>
    <w:rsid w:val="003E0266"/>
    <w:pPr>
      <w:pBdr>
        <w:bottom w:val="none" w:sz="0" w:space="0" w:color="auto"/>
      </w:pBdr>
    </w:pPr>
  </w:style>
  <w:style w:type="paragraph" w:customStyle="1" w:styleId="THeadfirstNumber">
    <w:name w:val="T_Head_first_Number"/>
    <w:basedOn w:val="THeadsingleNumber"/>
    <w:rsid w:val="003E0266"/>
  </w:style>
  <w:style w:type="paragraph" w:customStyle="1" w:styleId="THeadfirstText">
    <w:name w:val="T_Head_first_Text"/>
    <w:basedOn w:val="THeadfirstNumber"/>
    <w:rsid w:val="003E0266"/>
    <w:pPr>
      <w:pBdr>
        <w:bottom w:val="none" w:sz="0" w:space="0" w:color="auto"/>
      </w:pBdr>
      <w:jc w:val="left"/>
    </w:pPr>
    <w:rPr>
      <w:rFonts w:ascii="TKTypeRegular" w:hAnsi="TKTypeRegular"/>
      <w:b w:val="0"/>
      <w:kern w:val="2"/>
      <w:szCs w:val="16"/>
    </w:rPr>
  </w:style>
  <w:style w:type="paragraph" w:customStyle="1" w:styleId="THeadlastNumber">
    <w:name w:val="T_Head_last_Number"/>
    <w:basedOn w:val="THeadsingleNumber"/>
    <w:rsid w:val="003E0266"/>
  </w:style>
  <w:style w:type="paragraph" w:customStyle="1" w:styleId="THeadlastText">
    <w:name w:val="T_Head_last_Text"/>
    <w:basedOn w:val="THeadlastNumber"/>
    <w:rsid w:val="003E0266"/>
    <w:pPr>
      <w:jc w:val="left"/>
    </w:pPr>
    <w:rPr>
      <w:rFonts w:ascii="TKTypeRegular" w:hAnsi="TKTypeRegular"/>
      <w:b w:val="0"/>
      <w:kern w:val="2"/>
      <w:szCs w:val="16"/>
    </w:rPr>
  </w:style>
  <w:style w:type="paragraph" w:customStyle="1" w:styleId="TNote">
    <w:name w:val="T_Note"/>
    <w:basedOn w:val="Standard"/>
    <w:next w:val="Standard"/>
    <w:qFormat/>
    <w:rsid w:val="003E0266"/>
    <w:pPr>
      <w:suppressAutoHyphens/>
      <w:spacing w:before="130" w:line="130" w:lineRule="exact"/>
      <w:ind w:left="85" w:hanging="85"/>
      <w:contextualSpacing/>
    </w:pPr>
    <w:rPr>
      <w:rFonts w:ascii="TKTypeRegular" w:eastAsia="SimSun" w:hAnsi="TKTypeRegular" w:cs="Times New Roman"/>
      <w:color w:val="auto"/>
      <w:kern w:val="2"/>
      <w:sz w:val="12"/>
      <w:szCs w:val="20"/>
      <w:lang w:eastAsia="zh-CN"/>
    </w:rPr>
  </w:style>
  <w:style w:type="character" w:customStyle="1" w:styleId="KommentartextZchn">
    <w:name w:val="Kommentartext Zchn"/>
    <w:basedOn w:val="Absatz-Standardschriftart"/>
    <w:link w:val="Kommentartext"/>
    <w:uiPriority w:val="99"/>
    <w:rsid w:val="003E0266"/>
    <w:rPr>
      <w:color w:val="000000" w:themeColor="text1"/>
      <w:sz w:val="20"/>
      <w:szCs w:val="20"/>
    </w:rPr>
  </w:style>
  <w:style w:type="paragraph" w:styleId="Kommentartext">
    <w:name w:val="annotation text"/>
    <w:basedOn w:val="Standard"/>
    <w:link w:val="KommentartextZchn"/>
    <w:uiPriority w:val="99"/>
    <w:unhideWhenUsed/>
    <w:rsid w:val="003E0266"/>
    <w:pPr>
      <w:spacing w:line="240" w:lineRule="auto"/>
    </w:pPr>
    <w:rPr>
      <w:szCs w:val="20"/>
    </w:rPr>
  </w:style>
  <w:style w:type="character" w:customStyle="1" w:styleId="KommentarthemaZchn">
    <w:name w:val="Kommentarthema Zchn"/>
    <w:basedOn w:val="KommentartextZchn"/>
    <w:link w:val="Kommentarthema"/>
    <w:uiPriority w:val="99"/>
    <w:semiHidden/>
    <w:rsid w:val="003E0266"/>
    <w:rPr>
      <w:b/>
      <w:bCs/>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3E0266"/>
    <w:rPr>
      <w:b/>
      <w:bCs/>
    </w:rPr>
  </w:style>
  <w:style w:type="character" w:styleId="Kommentarzeichen">
    <w:name w:val="annotation reference"/>
    <w:basedOn w:val="Absatz-Standardschriftart"/>
    <w:uiPriority w:val="99"/>
    <w:semiHidden/>
    <w:unhideWhenUsed/>
    <w:rsid w:val="00CA5DED"/>
    <w:rPr>
      <w:sz w:val="16"/>
      <w:szCs w:val="16"/>
    </w:rPr>
  </w:style>
  <w:style w:type="paragraph" w:customStyle="1" w:styleId="TNotewide">
    <w:name w:val="T_Note_wide"/>
    <w:basedOn w:val="TNote"/>
    <w:qFormat/>
    <w:rsid w:val="00AE5E20"/>
    <w:pPr>
      <w:spacing w:before="111" w:line="160" w:lineRule="exact"/>
      <w:ind w:left="74" w:right="-2466" w:hanging="74"/>
    </w:pPr>
    <w:rPr>
      <w:spacing w:val="3"/>
    </w:rPr>
  </w:style>
  <w:style w:type="paragraph" w:styleId="NurText">
    <w:name w:val="Plain Text"/>
    <w:basedOn w:val="Standard"/>
    <w:link w:val="NurTextZchn"/>
    <w:uiPriority w:val="99"/>
    <w:semiHidden/>
    <w:unhideWhenUsed/>
    <w:rsid w:val="00794AD7"/>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794AD7"/>
    <w:rPr>
      <w:rFonts w:ascii="Consolas" w:hAnsi="Consolas" w:cs="Consolas"/>
      <w:color w:val="000000" w:themeColor="text1"/>
      <w:sz w:val="21"/>
      <w:szCs w:val="21"/>
    </w:rPr>
  </w:style>
  <w:style w:type="paragraph" w:customStyle="1" w:styleId="Default">
    <w:name w:val="Default"/>
    <w:rsid w:val="006E1BDF"/>
    <w:pPr>
      <w:autoSpaceDE w:val="0"/>
      <w:autoSpaceDN w:val="0"/>
      <w:adjustRightInd w:val="0"/>
      <w:spacing w:after="0" w:line="240" w:lineRule="auto"/>
    </w:pPr>
    <w:rPr>
      <w:rFonts w:ascii="TKTypeRegular" w:hAnsi="TKTypeRegular" w:cs="TKTypeRegular"/>
      <w:color w:val="000000"/>
      <w:sz w:val="24"/>
      <w:szCs w:val="24"/>
    </w:rPr>
  </w:style>
  <w:style w:type="character" w:customStyle="1" w:styleId="Auszeichnung">
    <w:name w:val="Auszeichnung"/>
    <w:basedOn w:val="Absatz-Standardschriftart"/>
    <w:uiPriority w:val="1"/>
    <w:qFormat/>
    <w:rsid w:val="003A5BE7"/>
    <w:rPr>
      <w:rFonts w:ascii="TKTypeBold" w:hAnsi="TKTypeBold"/>
      <w:noProof/>
      <w:spacing w:val="1"/>
      <w:sz w:val="16"/>
    </w:rPr>
  </w:style>
  <w:style w:type="paragraph" w:customStyle="1" w:styleId="Aufzhlung1">
    <w:name w:val="Aufzählung 1"/>
    <w:basedOn w:val="Standard"/>
    <w:next w:val="Standard"/>
    <w:qFormat/>
    <w:rsid w:val="007251FA"/>
    <w:pPr>
      <w:numPr>
        <w:numId w:val="27"/>
      </w:numPr>
      <w:spacing w:after="261" w:line="261" w:lineRule="exact"/>
      <w:jc w:val="both"/>
    </w:pPr>
    <w:rPr>
      <w:rFonts w:ascii="TKTypeRegular" w:eastAsia="SimSun" w:hAnsi="TKTypeRegular" w:cs="Times New Roman"/>
      <w:color w:val="auto"/>
      <w:spacing w:val="2"/>
      <w:kern w:val="2"/>
      <w:sz w:val="18"/>
      <w:szCs w:val="20"/>
      <w:lang w:eastAsia="zh-CN"/>
    </w:rPr>
  </w:style>
  <w:style w:type="paragraph" w:customStyle="1" w:styleId="Aufzhlung1ohneAbstand">
    <w:name w:val="Aufzählung 1 ohne Abstand"/>
    <w:basedOn w:val="Standard"/>
    <w:next w:val="Standard"/>
    <w:qFormat/>
    <w:rsid w:val="007251FA"/>
    <w:pPr>
      <w:numPr>
        <w:numId w:val="28"/>
      </w:numPr>
      <w:spacing w:line="261" w:lineRule="exact"/>
      <w:jc w:val="both"/>
    </w:pPr>
    <w:rPr>
      <w:rFonts w:ascii="TKTypeRegular" w:eastAsia="SimSun" w:hAnsi="TKTypeRegular" w:cs="Times New Roman"/>
      <w:color w:val="auto"/>
      <w:spacing w:val="2"/>
      <w:kern w:val="2"/>
      <w:sz w:val="18"/>
      <w:szCs w:val="20"/>
      <w:lang w:eastAsia="zh-CN"/>
    </w:rPr>
  </w:style>
  <w:style w:type="character" w:customStyle="1" w:styleId="NichtaufgelsteErwhnung1">
    <w:name w:val="Nicht aufgelöste Erwähnung1"/>
    <w:basedOn w:val="Absatz-Standardschriftart"/>
    <w:uiPriority w:val="99"/>
    <w:semiHidden/>
    <w:unhideWhenUsed/>
    <w:rsid w:val="00AD2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42607">
      <w:bodyDiv w:val="1"/>
      <w:marLeft w:val="0"/>
      <w:marRight w:val="0"/>
      <w:marTop w:val="0"/>
      <w:marBottom w:val="0"/>
      <w:divBdr>
        <w:top w:val="none" w:sz="0" w:space="0" w:color="auto"/>
        <w:left w:val="none" w:sz="0" w:space="0" w:color="auto"/>
        <w:bottom w:val="none" w:sz="0" w:space="0" w:color="auto"/>
        <w:right w:val="none" w:sz="0" w:space="0" w:color="auto"/>
      </w:divBdr>
    </w:div>
    <w:div w:id="630326013">
      <w:bodyDiv w:val="1"/>
      <w:marLeft w:val="0"/>
      <w:marRight w:val="0"/>
      <w:marTop w:val="0"/>
      <w:marBottom w:val="0"/>
      <w:divBdr>
        <w:top w:val="none" w:sz="0" w:space="0" w:color="auto"/>
        <w:left w:val="none" w:sz="0" w:space="0" w:color="auto"/>
        <w:bottom w:val="none" w:sz="0" w:space="0" w:color="auto"/>
        <w:right w:val="none" w:sz="0" w:space="0" w:color="auto"/>
      </w:divBdr>
    </w:div>
    <w:div w:id="710543818">
      <w:bodyDiv w:val="1"/>
      <w:marLeft w:val="0"/>
      <w:marRight w:val="0"/>
      <w:marTop w:val="0"/>
      <w:marBottom w:val="0"/>
      <w:divBdr>
        <w:top w:val="none" w:sz="0" w:space="0" w:color="auto"/>
        <w:left w:val="none" w:sz="0" w:space="0" w:color="auto"/>
        <w:bottom w:val="none" w:sz="0" w:space="0" w:color="auto"/>
        <w:right w:val="none" w:sz="0" w:space="0" w:color="auto"/>
      </w:divBdr>
    </w:div>
    <w:div w:id="867139578">
      <w:bodyDiv w:val="1"/>
      <w:marLeft w:val="0"/>
      <w:marRight w:val="0"/>
      <w:marTop w:val="0"/>
      <w:marBottom w:val="0"/>
      <w:divBdr>
        <w:top w:val="none" w:sz="0" w:space="0" w:color="auto"/>
        <w:left w:val="none" w:sz="0" w:space="0" w:color="auto"/>
        <w:bottom w:val="none" w:sz="0" w:space="0" w:color="auto"/>
        <w:right w:val="none" w:sz="0" w:space="0" w:color="auto"/>
      </w:divBdr>
    </w:div>
    <w:div w:id="874002258">
      <w:bodyDiv w:val="1"/>
      <w:marLeft w:val="0"/>
      <w:marRight w:val="0"/>
      <w:marTop w:val="0"/>
      <w:marBottom w:val="0"/>
      <w:divBdr>
        <w:top w:val="none" w:sz="0" w:space="0" w:color="auto"/>
        <w:left w:val="none" w:sz="0" w:space="0" w:color="auto"/>
        <w:bottom w:val="none" w:sz="0" w:space="0" w:color="auto"/>
        <w:right w:val="none" w:sz="0" w:space="0" w:color="auto"/>
      </w:divBdr>
    </w:div>
    <w:div w:id="916936652">
      <w:bodyDiv w:val="1"/>
      <w:marLeft w:val="0"/>
      <w:marRight w:val="0"/>
      <w:marTop w:val="0"/>
      <w:marBottom w:val="0"/>
      <w:divBdr>
        <w:top w:val="none" w:sz="0" w:space="0" w:color="auto"/>
        <w:left w:val="none" w:sz="0" w:space="0" w:color="auto"/>
        <w:bottom w:val="none" w:sz="0" w:space="0" w:color="auto"/>
        <w:right w:val="none" w:sz="0" w:space="0" w:color="auto"/>
      </w:divBdr>
    </w:div>
    <w:div w:id="947925655">
      <w:bodyDiv w:val="1"/>
      <w:marLeft w:val="0"/>
      <w:marRight w:val="0"/>
      <w:marTop w:val="0"/>
      <w:marBottom w:val="0"/>
      <w:divBdr>
        <w:top w:val="none" w:sz="0" w:space="0" w:color="auto"/>
        <w:left w:val="none" w:sz="0" w:space="0" w:color="auto"/>
        <w:bottom w:val="none" w:sz="0" w:space="0" w:color="auto"/>
        <w:right w:val="none" w:sz="0" w:space="0" w:color="auto"/>
      </w:divBdr>
    </w:div>
    <w:div w:id="1019965524">
      <w:bodyDiv w:val="1"/>
      <w:marLeft w:val="0"/>
      <w:marRight w:val="0"/>
      <w:marTop w:val="0"/>
      <w:marBottom w:val="0"/>
      <w:divBdr>
        <w:top w:val="none" w:sz="0" w:space="0" w:color="auto"/>
        <w:left w:val="none" w:sz="0" w:space="0" w:color="auto"/>
        <w:bottom w:val="none" w:sz="0" w:space="0" w:color="auto"/>
        <w:right w:val="none" w:sz="0" w:space="0" w:color="auto"/>
      </w:divBdr>
    </w:div>
    <w:div w:id="1408917633">
      <w:bodyDiv w:val="1"/>
      <w:marLeft w:val="0"/>
      <w:marRight w:val="0"/>
      <w:marTop w:val="0"/>
      <w:marBottom w:val="0"/>
      <w:divBdr>
        <w:top w:val="none" w:sz="0" w:space="0" w:color="auto"/>
        <w:left w:val="none" w:sz="0" w:space="0" w:color="auto"/>
        <w:bottom w:val="none" w:sz="0" w:space="0" w:color="auto"/>
        <w:right w:val="none" w:sz="0" w:space="0" w:color="auto"/>
      </w:divBdr>
    </w:div>
    <w:div w:id="1418945826">
      <w:bodyDiv w:val="1"/>
      <w:marLeft w:val="0"/>
      <w:marRight w:val="0"/>
      <w:marTop w:val="0"/>
      <w:marBottom w:val="0"/>
      <w:divBdr>
        <w:top w:val="none" w:sz="0" w:space="0" w:color="auto"/>
        <w:left w:val="none" w:sz="0" w:space="0" w:color="auto"/>
        <w:bottom w:val="none" w:sz="0" w:space="0" w:color="auto"/>
        <w:right w:val="none" w:sz="0" w:space="0" w:color="auto"/>
      </w:divBdr>
    </w:div>
    <w:div w:id="1504321462">
      <w:bodyDiv w:val="1"/>
      <w:marLeft w:val="0"/>
      <w:marRight w:val="0"/>
      <w:marTop w:val="0"/>
      <w:marBottom w:val="0"/>
      <w:divBdr>
        <w:top w:val="none" w:sz="0" w:space="0" w:color="auto"/>
        <w:left w:val="none" w:sz="0" w:space="0" w:color="auto"/>
        <w:bottom w:val="none" w:sz="0" w:space="0" w:color="auto"/>
        <w:right w:val="none" w:sz="0" w:space="0" w:color="auto"/>
      </w:divBdr>
    </w:div>
    <w:div w:id="1535002008">
      <w:bodyDiv w:val="1"/>
      <w:marLeft w:val="0"/>
      <w:marRight w:val="0"/>
      <w:marTop w:val="0"/>
      <w:marBottom w:val="0"/>
      <w:divBdr>
        <w:top w:val="none" w:sz="0" w:space="0" w:color="auto"/>
        <w:left w:val="none" w:sz="0" w:space="0" w:color="auto"/>
        <w:bottom w:val="none" w:sz="0" w:space="0" w:color="auto"/>
        <w:right w:val="none" w:sz="0" w:space="0" w:color="auto"/>
      </w:divBdr>
    </w:div>
    <w:div w:id="1625037370">
      <w:bodyDiv w:val="1"/>
      <w:marLeft w:val="0"/>
      <w:marRight w:val="0"/>
      <w:marTop w:val="0"/>
      <w:marBottom w:val="0"/>
      <w:divBdr>
        <w:top w:val="none" w:sz="0" w:space="0" w:color="auto"/>
        <w:left w:val="none" w:sz="0" w:space="0" w:color="auto"/>
        <w:bottom w:val="none" w:sz="0" w:space="0" w:color="auto"/>
        <w:right w:val="none" w:sz="0" w:space="0" w:color="auto"/>
      </w:divBdr>
    </w:div>
    <w:div w:id="1631743258">
      <w:bodyDiv w:val="1"/>
      <w:marLeft w:val="0"/>
      <w:marRight w:val="0"/>
      <w:marTop w:val="0"/>
      <w:marBottom w:val="0"/>
      <w:divBdr>
        <w:top w:val="none" w:sz="0" w:space="0" w:color="auto"/>
        <w:left w:val="none" w:sz="0" w:space="0" w:color="auto"/>
        <w:bottom w:val="none" w:sz="0" w:space="0" w:color="auto"/>
        <w:right w:val="none" w:sz="0" w:space="0" w:color="auto"/>
      </w:divBdr>
    </w:div>
    <w:div w:id="1674796670">
      <w:bodyDiv w:val="1"/>
      <w:marLeft w:val="0"/>
      <w:marRight w:val="0"/>
      <w:marTop w:val="0"/>
      <w:marBottom w:val="0"/>
      <w:divBdr>
        <w:top w:val="none" w:sz="0" w:space="0" w:color="auto"/>
        <w:left w:val="none" w:sz="0" w:space="0" w:color="auto"/>
        <w:bottom w:val="none" w:sz="0" w:space="0" w:color="auto"/>
        <w:right w:val="none" w:sz="0" w:space="0" w:color="auto"/>
      </w:divBdr>
    </w:div>
    <w:div w:id="1855880322">
      <w:bodyDiv w:val="1"/>
      <w:marLeft w:val="0"/>
      <w:marRight w:val="0"/>
      <w:marTop w:val="0"/>
      <w:marBottom w:val="0"/>
      <w:divBdr>
        <w:top w:val="none" w:sz="0" w:space="0" w:color="auto"/>
        <w:left w:val="none" w:sz="0" w:space="0" w:color="auto"/>
        <w:bottom w:val="none" w:sz="0" w:space="0" w:color="auto"/>
        <w:right w:val="none" w:sz="0" w:space="0" w:color="auto"/>
      </w:divBdr>
      <w:divsChild>
        <w:div w:id="810291866">
          <w:marLeft w:val="274"/>
          <w:marRight w:val="0"/>
          <w:marTop w:val="0"/>
          <w:marBottom w:val="0"/>
          <w:divBdr>
            <w:top w:val="none" w:sz="0" w:space="0" w:color="auto"/>
            <w:left w:val="none" w:sz="0" w:space="0" w:color="auto"/>
            <w:bottom w:val="none" w:sz="0" w:space="0" w:color="auto"/>
            <w:right w:val="none" w:sz="0" w:space="0" w:color="auto"/>
          </w:divBdr>
        </w:div>
        <w:div w:id="976106452">
          <w:marLeft w:val="274"/>
          <w:marRight w:val="0"/>
          <w:marTop w:val="0"/>
          <w:marBottom w:val="0"/>
          <w:divBdr>
            <w:top w:val="none" w:sz="0" w:space="0" w:color="auto"/>
            <w:left w:val="none" w:sz="0" w:space="0" w:color="auto"/>
            <w:bottom w:val="none" w:sz="0" w:space="0" w:color="auto"/>
            <w:right w:val="none" w:sz="0" w:space="0" w:color="auto"/>
          </w:divBdr>
        </w:div>
        <w:div w:id="1422222141">
          <w:marLeft w:val="274"/>
          <w:marRight w:val="0"/>
          <w:marTop w:val="0"/>
          <w:marBottom w:val="0"/>
          <w:divBdr>
            <w:top w:val="none" w:sz="0" w:space="0" w:color="auto"/>
            <w:left w:val="none" w:sz="0" w:space="0" w:color="auto"/>
            <w:bottom w:val="none" w:sz="0" w:space="0" w:color="auto"/>
            <w:right w:val="none" w:sz="0" w:space="0" w:color="auto"/>
          </w:divBdr>
        </w:div>
      </w:divsChild>
    </w:div>
    <w:div w:id="1872985864">
      <w:bodyDiv w:val="1"/>
      <w:marLeft w:val="0"/>
      <w:marRight w:val="0"/>
      <w:marTop w:val="0"/>
      <w:marBottom w:val="0"/>
      <w:divBdr>
        <w:top w:val="none" w:sz="0" w:space="0" w:color="auto"/>
        <w:left w:val="none" w:sz="0" w:space="0" w:color="auto"/>
        <w:bottom w:val="none" w:sz="0" w:space="0" w:color="auto"/>
        <w:right w:val="none" w:sz="0" w:space="0" w:color="auto"/>
      </w:divBdr>
    </w:div>
    <w:div w:id="1879507074">
      <w:bodyDiv w:val="1"/>
      <w:marLeft w:val="0"/>
      <w:marRight w:val="0"/>
      <w:marTop w:val="0"/>
      <w:marBottom w:val="0"/>
      <w:divBdr>
        <w:top w:val="none" w:sz="0" w:space="0" w:color="auto"/>
        <w:left w:val="none" w:sz="0" w:space="0" w:color="auto"/>
        <w:bottom w:val="none" w:sz="0" w:space="0" w:color="auto"/>
        <w:right w:val="none" w:sz="0" w:space="0" w:color="auto"/>
      </w:divBdr>
    </w:div>
    <w:div w:id="1923298446">
      <w:bodyDiv w:val="1"/>
      <w:marLeft w:val="0"/>
      <w:marRight w:val="0"/>
      <w:marTop w:val="0"/>
      <w:marBottom w:val="0"/>
      <w:divBdr>
        <w:top w:val="none" w:sz="0" w:space="0" w:color="auto"/>
        <w:left w:val="none" w:sz="0" w:space="0" w:color="auto"/>
        <w:bottom w:val="none" w:sz="0" w:space="0" w:color="auto"/>
        <w:right w:val="none" w:sz="0" w:space="0" w:color="auto"/>
      </w:divBdr>
    </w:div>
    <w:div w:id="1939749577">
      <w:bodyDiv w:val="1"/>
      <w:marLeft w:val="0"/>
      <w:marRight w:val="0"/>
      <w:marTop w:val="0"/>
      <w:marBottom w:val="0"/>
      <w:divBdr>
        <w:top w:val="none" w:sz="0" w:space="0" w:color="auto"/>
        <w:left w:val="none" w:sz="0" w:space="0" w:color="auto"/>
        <w:bottom w:val="none" w:sz="0" w:space="0" w:color="auto"/>
        <w:right w:val="none" w:sz="0" w:space="0" w:color="auto"/>
      </w:divBdr>
    </w:div>
    <w:div w:id="1962031797">
      <w:bodyDiv w:val="1"/>
      <w:marLeft w:val="0"/>
      <w:marRight w:val="0"/>
      <w:marTop w:val="0"/>
      <w:marBottom w:val="0"/>
      <w:divBdr>
        <w:top w:val="none" w:sz="0" w:space="0" w:color="auto"/>
        <w:left w:val="none" w:sz="0" w:space="0" w:color="auto"/>
        <w:bottom w:val="none" w:sz="0" w:space="0" w:color="auto"/>
        <w:right w:val="none" w:sz="0" w:space="0" w:color="auto"/>
      </w:divBdr>
    </w:div>
    <w:div w:id="201930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yssenkrupp.com/e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thyssenkrupp.com" TargetMode="External"/><Relationship Id="rId5" Type="http://schemas.openxmlformats.org/officeDocument/2006/relationships/numbering" Target="numbering.xml"/><Relationship Id="rId15" Type="http://schemas.openxmlformats.org/officeDocument/2006/relationships/hyperlink" Target="https://engineered.thyssenkrupp.com/e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thyssenkrupp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70070\Documents\Office-Vorlagen\ThyssenKrupp%20(D)\tk_Pressemitteilung_Standard_Primary_Logo_DE_DIN_A4.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9efbe22-5bf1-4f0e-8512-340c99d53625">
      <UserInfo>
        <DisplayName>Andreas Kolbe</DisplayName>
        <AccountId>16</AccountId>
        <AccountType/>
      </UserInfo>
      <UserInfo>
        <DisplayName>Bettina Fries</DisplayName>
        <AccountId>26</AccountId>
        <AccountType/>
      </UserInfo>
      <UserInfo>
        <DisplayName>Christopher Raad</DisplayName>
        <AccountId>27</AccountId>
        <AccountType/>
      </UserInfo>
      <UserInfo>
        <DisplayName>Felix Keller</DisplayName>
        <AccountId>14</AccountId>
        <AccountType/>
      </UserInfo>
      <UserInfo>
        <DisplayName>Emily Lagemann</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53BC1FEA6A0945BD9A586AF902E6F0" ma:contentTypeVersion="10" ma:contentTypeDescription="Ein neues Dokument erstellen." ma:contentTypeScope="" ma:versionID="e0babeb08c4e1a52788bace03a659997">
  <xsd:schema xmlns:xsd="http://www.w3.org/2001/XMLSchema" xmlns:xs="http://www.w3.org/2001/XMLSchema" xmlns:p="http://schemas.microsoft.com/office/2006/metadata/properties" xmlns:ns2="b188b31a-dac9-4812-8dd9-e48108f65054" xmlns:ns3="a9efbe22-5bf1-4f0e-8512-340c99d53625" targetNamespace="http://schemas.microsoft.com/office/2006/metadata/properties" ma:root="true" ma:fieldsID="9c4372409a713feb2c3ec9cfba38edc8" ns2:_="" ns3:_="">
    <xsd:import namespace="b188b31a-dac9-4812-8dd9-e48108f65054"/>
    <xsd:import namespace="a9efbe22-5bf1-4f0e-8512-340c99d536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8b31a-dac9-4812-8dd9-e48108f650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efbe22-5bf1-4f0e-8512-340c99d5362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FB27A-79FF-4872-A1FB-F940D8B93FC8}">
  <ds:schemaRefs>
    <ds:schemaRef ds:uri="http://purl.org/dc/elements/1.1/"/>
    <ds:schemaRef ds:uri="http://schemas.microsoft.com/office/2006/metadata/properties"/>
    <ds:schemaRef ds:uri="http://schemas.microsoft.com/office/2006/documentManagement/types"/>
    <ds:schemaRef ds:uri="http://purl.org/dc/terms/"/>
    <ds:schemaRef ds:uri="b188b31a-dac9-4812-8dd9-e48108f65054"/>
    <ds:schemaRef ds:uri="http://purl.org/dc/dcmitype/"/>
    <ds:schemaRef ds:uri="http://schemas.microsoft.com/office/infopath/2007/PartnerControls"/>
    <ds:schemaRef ds:uri="http://schemas.openxmlformats.org/package/2006/metadata/core-properties"/>
    <ds:schemaRef ds:uri="a9efbe22-5bf1-4f0e-8512-340c99d53625"/>
    <ds:schemaRef ds:uri="http://www.w3.org/XML/1998/namespace"/>
  </ds:schemaRefs>
</ds:datastoreItem>
</file>

<file path=customXml/itemProps2.xml><?xml version="1.0" encoding="utf-8"?>
<ds:datastoreItem xmlns:ds="http://schemas.openxmlformats.org/officeDocument/2006/customXml" ds:itemID="{B97EC7BF-114D-4B0A-B665-B90C321FD34D}">
  <ds:schemaRefs>
    <ds:schemaRef ds:uri="http://schemas.microsoft.com/sharepoint/v3/contenttype/forms"/>
  </ds:schemaRefs>
</ds:datastoreItem>
</file>

<file path=customXml/itemProps3.xml><?xml version="1.0" encoding="utf-8"?>
<ds:datastoreItem xmlns:ds="http://schemas.openxmlformats.org/officeDocument/2006/customXml" ds:itemID="{DB8F6AC4-872B-43CD-85AA-05DCEE14D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8b31a-dac9-4812-8dd9-e48108f65054"/>
    <ds:schemaRef ds:uri="a9efbe22-5bf1-4f0e-8512-340c99d53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F58A5D-66D8-494C-9EF0-26D4D4CC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tk_Pressemitteilung_Standard_Primary_Logo_DE_DIN_A4.dotx</Template>
  <TotalTime>0</TotalTime>
  <Pages>3</Pages>
  <Words>1145</Words>
  <Characters>7217</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Burton Münch &amp; Partners, www.bmpwriters.com</Company>
  <LinksUpToDate>false</LinksUpToDate>
  <CharactersWithSpaces>8346</CharactersWithSpaces>
  <SharedDoc>false</SharedDoc>
  <HyperlinkBase/>
  <HLinks>
    <vt:vector size="12" baseType="variant">
      <vt:variant>
        <vt:i4>983117</vt:i4>
      </vt:variant>
      <vt:variant>
        <vt:i4>6</vt:i4>
      </vt:variant>
      <vt:variant>
        <vt:i4>0</vt:i4>
      </vt:variant>
      <vt:variant>
        <vt:i4>5</vt:i4>
      </vt:variant>
      <vt:variant>
        <vt:lpwstr>https://picturepool.thyssenkrupp.info/pages/search.php?search=%21collection4734&amp;k=2889af1bb2</vt:lpwstr>
      </vt:variant>
      <vt:variant>
        <vt:lpwstr/>
      </vt:variant>
      <vt:variant>
        <vt:i4>4784215</vt:i4>
      </vt:variant>
      <vt:variant>
        <vt:i4>3</vt:i4>
      </vt:variant>
      <vt:variant>
        <vt:i4>0</vt:i4>
      </vt:variant>
      <vt:variant>
        <vt:i4>5</vt:i4>
      </vt:variant>
      <vt:variant>
        <vt:lpwstr>https://picturepool.thyssenkrupp.info/pages/search.php?search=%21collection20417&amp;k=5b5b0f0672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PM thyssenkrupp</cp:keywords>
  <dc:description>af
gb-checked</dc:description>
  <cp:lastModifiedBy>Niskens, Andrea</cp:lastModifiedBy>
  <cp:revision>2</cp:revision>
  <cp:lastPrinted>2019-12-10T13:00:00Z</cp:lastPrinted>
  <dcterms:created xsi:type="dcterms:W3CDTF">2020-03-24T22:51:00Z</dcterms:created>
  <dcterms:modified xsi:type="dcterms:W3CDTF">2020-03-24T22:51:00Z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0x0101000F53BC1FEA6A0945BD9A586AF902E6F0</vt:lpwstr>
  </property>
</Properties>
</file>