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4314ED" w14:paraId="78307ED8" w14:textId="77777777" w:rsidTr="008D3DFA">
        <w:trPr>
          <w:trHeight w:val="45"/>
        </w:trPr>
        <w:tc>
          <w:tcPr>
            <w:tcW w:w="7655" w:type="dxa"/>
          </w:tcPr>
          <w:p w14:paraId="61095496" w14:textId="77777777" w:rsidR="008D3DFA" w:rsidRPr="004314ED" w:rsidRDefault="008D3DFA" w:rsidP="00F144C7">
            <w:pPr>
              <w:jc w:val="both"/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14:paraId="3DFEEF56" w14:textId="77777777" w:rsidR="008D3DFA" w:rsidRPr="004314ED" w:rsidRDefault="009772C9" w:rsidP="00F144C7">
            <w:pPr>
              <w:pStyle w:val="BusinessArea"/>
              <w:jc w:val="both"/>
              <w:rPr>
                <w:lang w:val="en-US"/>
              </w:rPr>
            </w:pPr>
            <w:r w:rsidRPr="004314ED">
              <w:rPr>
                <w:lang w:val="en-US"/>
              </w:rPr>
              <w:t>Steel</w:t>
            </w:r>
            <w:r w:rsidR="00146600" w:rsidRPr="004314ED">
              <w:rPr>
                <w:lang w:val="en-US"/>
              </w:rPr>
              <w:t xml:space="preserve"> Europe</w:t>
            </w:r>
          </w:p>
        </w:tc>
      </w:tr>
      <w:tr w:rsidR="001E7E0A" w:rsidRPr="004314ED" w14:paraId="666F6572" w14:textId="77777777" w:rsidTr="001E7E0A">
        <w:trPr>
          <w:trHeight w:val="408"/>
        </w:trPr>
        <w:tc>
          <w:tcPr>
            <w:tcW w:w="7655" w:type="dxa"/>
          </w:tcPr>
          <w:p w14:paraId="777F250B" w14:textId="77777777" w:rsidR="001E7E0A" w:rsidRPr="004314ED" w:rsidRDefault="001E7E0A" w:rsidP="00F144C7">
            <w:pPr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14:paraId="63BD0B82" w14:textId="77777777" w:rsidR="001E7E0A" w:rsidRPr="004314ED" w:rsidRDefault="001E7E0A" w:rsidP="00F144C7">
            <w:pPr>
              <w:pStyle w:val="BusinessArea"/>
              <w:jc w:val="both"/>
              <w:rPr>
                <w:lang w:val="en-US"/>
              </w:rPr>
            </w:pPr>
          </w:p>
        </w:tc>
      </w:tr>
      <w:tr w:rsidR="001E7E0A" w:rsidRPr="004314ED" w14:paraId="306DF52F" w14:textId="77777777" w:rsidTr="001E7E0A">
        <w:trPr>
          <w:trHeight w:val="992"/>
        </w:trPr>
        <w:tc>
          <w:tcPr>
            <w:tcW w:w="7655" w:type="dxa"/>
          </w:tcPr>
          <w:p w14:paraId="5A93C3D8" w14:textId="77777777" w:rsidR="001E7E0A" w:rsidRPr="004314ED" w:rsidRDefault="001E7E0A" w:rsidP="00F144C7">
            <w:pPr>
              <w:pStyle w:val="Absenderadresse1"/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14:paraId="71CD11DA" w14:textId="4E6326DA" w:rsidR="001E7E0A" w:rsidRPr="004314ED" w:rsidRDefault="00D1242B" w:rsidP="00F144C7">
            <w:pPr>
              <w:pStyle w:val="Datumsangabe"/>
              <w:jc w:val="both"/>
              <w:rPr>
                <w:lang w:val="en-US"/>
              </w:rPr>
            </w:pPr>
            <w:r>
              <w:rPr>
                <w:lang w:val="en-US"/>
              </w:rPr>
              <w:t>06</w:t>
            </w:r>
            <w:r w:rsidR="008E7237" w:rsidRPr="004314ED">
              <w:rPr>
                <w:lang w:val="en-US"/>
              </w:rPr>
              <w:t>.</w:t>
            </w:r>
            <w:r>
              <w:rPr>
                <w:lang w:val="en-US"/>
              </w:rPr>
              <w:t>10</w:t>
            </w:r>
            <w:r w:rsidR="00BF4DB1" w:rsidRPr="004314ED">
              <w:rPr>
                <w:lang w:val="en-US"/>
              </w:rPr>
              <w:t>.2020</w:t>
            </w:r>
          </w:p>
          <w:p w14:paraId="6332D6F9" w14:textId="1A010A29" w:rsidR="001E7E0A" w:rsidRPr="004314ED" w:rsidRDefault="00B319E7" w:rsidP="00F144C7">
            <w:pPr>
              <w:pStyle w:val="Seitenzahlangabe"/>
              <w:jc w:val="both"/>
              <w:rPr>
                <w:lang w:val="en-US"/>
              </w:rPr>
            </w:pPr>
            <w:r w:rsidRPr="004314ED">
              <w:rPr>
                <w:lang w:val="en-US"/>
              </w:rPr>
              <w:t>Page</w:t>
            </w:r>
            <w:r w:rsidR="001E7E0A" w:rsidRPr="004314ED">
              <w:rPr>
                <w:lang w:val="en-US"/>
              </w:rPr>
              <w:t xml:space="preserve"> </w:t>
            </w:r>
            <w:r w:rsidR="001E7E0A" w:rsidRPr="004314ED">
              <w:rPr>
                <w:lang w:val="en-US"/>
              </w:rPr>
              <w:fldChar w:fldCharType="begin"/>
            </w:r>
            <w:r w:rsidR="001E7E0A" w:rsidRPr="004314ED">
              <w:rPr>
                <w:lang w:val="en-US"/>
              </w:rPr>
              <w:instrText xml:space="preserve"> PAGE   \* MERGEFORMAT </w:instrText>
            </w:r>
            <w:r w:rsidR="001E7E0A" w:rsidRPr="004314ED">
              <w:rPr>
                <w:lang w:val="en-US"/>
              </w:rPr>
              <w:fldChar w:fldCharType="separate"/>
            </w:r>
            <w:r w:rsidR="006322D7" w:rsidRPr="004314ED">
              <w:rPr>
                <w:noProof/>
                <w:lang w:val="en-US"/>
              </w:rPr>
              <w:t>1</w:t>
            </w:r>
            <w:r w:rsidR="001E7E0A" w:rsidRPr="004314ED">
              <w:rPr>
                <w:lang w:val="en-US"/>
              </w:rPr>
              <w:fldChar w:fldCharType="end"/>
            </w:r>
            <w:r w:rsidR="001E7E0A" w:rsidRPr="004314ED">
              <w:rPr>
                <w:lang w:val="en-US"/>
              </w:rPr>
              <w:t>/</w:t>
            </w:r>
            <w:r w:rsidR="004165AA" w:rsidRPr="004314ED">
              <w:rPr>
                <w:lang w:val="en-US"/>
              </w:rPr>
              <w:t>1</w:t>
            </w:r>
          </w:p>
        </w:tc>
      </w:tr>
    </w:tbl>
    <w:p w14:paraId="6FB97D06" w14:textId="5308D409" w:rsidR="00382FCC" w:rsidRPr="004314ED" w:rsidRDefault="00382FCC" w:rsidP="00F144C7">
      <w:pPr>
        <w:pStyle w:val="Textkrper"/>
        <w:tabs>
          <w:tab w:val="left" w:pos="9781"/>
        </w:tabs>
        <w:ind w:left="0"/>
        <w:jc w:val="both"/>
        <w:rPr>
          <w:rFonts w:asciiTheme="minorHAnsi" w:hAnsiTheme="minorHAnsi" w:cs="Arial"/>
          <w:spacing w:val="-1"/>
          <w:sz w:val="24"/>
          <w:szCs w:val="24"/>
        </w:rPr>
      </w:pPr>
      <w:proofErr w:type="gramStart"/>
      <w:r w:rsidRPr="004314ED">
        <w:rPr>
          <w:rFonts w:asciiTheme="minorHAnsi" w:hAnsiTheme="minorHAnsi" w:cs="Arial"/>
          <w:b/>
          <w:sz w:val="24"/>
          <w:szCs w:val="24"/>
        </w:rPr>
        <w:t>thyssenkrupp</w:t>
      </w:r>
      <w:proofErr w:type="gramEnd"/>
      <w:r w:rsidRPr="004314ED">
        <w:rPr>
          <w:rFonts w:asciiTheme="minorHAnsi" w:hAnsiTheme="minorHAnsi" w:cs="Arial"/>
          <w:b/>
          <w:sz w:val="24"/>
          <w:szCs w:val="24"/>
        </w:rPr>
        <w:t xml:space="preserve"> Steel </w:t>
      </w:r>
      <w:r w:rsidR="00B319E7" w:rsidRPr="004314ED">
        <w:rPr>
          <w:rFonts w:asciiTheme="minorHAnsi" w:hAnsiTheme="minorHAnsi" w:cs="Arial"/>
          <w:b/>
          <w:sz w:val="24"/>
          <w:szCs w:val="24"/>
        </w:rPr>
        <w:t xml:space="preserve">places contract with </w:t>
      </w:r>
      <w:proofErr w:type="spellStart"/>
      <w:r w:rsidR="00B319E7" w:rsidRPr="004314ED">
        <w:rPr>
          <w:rFonts w:asciiTheme="minorHAnsi" w:hAnsiTheme="minorHAnsi" w:cs="Arial"/>
          <w:b/>
          <w:sz w:val="24"/>
          <w:szCs w:val="24"/>
        </w:rPr>
        <w:t>Tenova</w:t>
      </w:r>
      <w:proofErr w:type="spellEnd"/>
      <w:r w:rsidR="00B319E7" w:rsidRPr="004314ED">
        <w:t xml:space="preserve"> </w:t>
      </w:r>
      <w:r w:rsidR="00B319E7" w:rsidRPr="004314ED">
        <w:rPr>
          <w:rFonts w:asciiTheme="minorHAnsi" w:hAnsiTheme="minorHAnsi" w:cs="Arial"/>
          <w:b/>
          <w:sz w:val="24"/>
          <w:szCs w:val="24"/>
        </w:rPr>
        <w:t>for the construction of new walking beam furnace at the</w:t>
      </w:r>
      <w:r w:rsidRPr="004314ED">
        <w:rPr>
          <w:rFonts w:asciiTheme="minorHAnsi" w:hAnsiTheme="minorHAnsi" w:cs="Arial"/>
          <w:b/>
          <w:sz w:val="24"/>
          <w:szCs w:val="24"/>
        </w:rPr>
        <w:t xml:space="preserve"> Duisburg </w:t>
      </w:r>
      <w:r w:rsidR="00B319E7" w:rsidRPr="004314ED">
        <w:rPr>
          <w:rFonts w:asciiTheme="minorHAnsi" w:hAnsiTheme="minorHAnsi" w:cs="Arial"/>
          <w:b/>
          <w:sz w:val="24"/>
          <w:szCs w:val="24"/>
        </w:rPr>
        <w:t>site</w:t>
      </w:r>
    </w:p>
    <w:p w14:paraId="39FE4ABD" w14:textId="5C4E28A1" w:rsidR="00382FCC" w:rsidRPr="004314ED" w:rsidRDefault="00382FCC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val="en-US" w:eastAsia="en-CA"/>
        </w:rPr>
      </w:pPr>
      <w:proofErr w:type="gramStart"/>
      <w:r w:rsidRPr="004314ED">
        <w:rPr>
          <w:rFonts w:cs="Arial"/>
          <w:lang w:val="en-US" w:eastAsia="en-CA"/>
        </w:rPr>
        <w:t>thyssenkrupp</w:t>
      </w:r>
      <w:proofErr w:type="gramEnd"/>
      <w:r w:rsidRPr="004314ED">
        <w:rPr>
          <w:rFonts w:cs="Arial"/>
          <w:lang w:val="en-US" w:eastAsia="en-CA"/>
        </w:rPr>
        <w:t xml:space="preserve"> Steel </w:t>
      </w:r>
      <w:r w:rsidR="00954186" w:rsidRPr="004314ED">
        <w:rPr>
          <w:rFonts w:cs="Arial"/>
          <w:lang w:val="en-US" w:eastAsia="en-CA"/>
        </w:rPr>
        <w:t>ha</w:t>
      </w:r>
      <w:r w:rsidR="00B319E7" w:rsidRPr="004314ED">
        <w:rPr>
          <w:rFonts w:cs="Arial"/>
          <w:lang w:val="en-US" w:eastAsia="en-CA"/>
        </w:rPr>
        <w:t>s placed the contract for the supply of a walking beam furnace for the hot strip mill at the Duisburg-</w:t>
      </w:r>
      <w:proofErr w:type="spellStart"/>
      <w:r w:rsidR="00B319E7" w:rsidRPr="004314ED">
        <w:rPr>
          <w:rFonts w:cs="Arial"/>
          <w:lang w:val="en-US" w:eastAsia="en-CA"/>
        </w:rPr>
        <w:t>Beeckerwerth</w:t>
      </w:r>
      <w:proofErr w:type="spellEnd"/>
      <w:r w:rsidR="00B319E7" w:rsidRPr="004314ED">
        <w:rPr>
          <w:rFonts w:cs="Arial"/>
          <w:lang w:val="en-US" w:eastAsia="en-CA"/>
        </w:rPr>
        <w:t xml:space="preserve"> site with </w:t>
      </w:r>
      <w:proofErr w:type="spellStart"/>
      <w:r w:rsidRPr="004314ED">
        <w:rPr>
          <w:rFonts w:cs="Arial"/>
          <w:lang w:val="en-US" w:eastAsia="en-CA"/>
        </w:rPr>
        <w:t>Tenova</w:t>
      </w:r>
      <w:proofErr w:type="spellEnd"/>
      <w:r w:rsidRPr="004314ED">
        <w:rPr>
          <w:rFonts w:cs="Arial"/>
          <w:lang w:val="en-US" w:eastAsia="en-CA"/>
        </w:rPr>
        <w:t xml:space="preserve"> LOI </w:t>
      </w:r>
      <w:proofErr w:type="spellStart"/>
      <w:r w:rsidRPr="004314ED">
        <w:rPr>
          <w:rFonts w:cs="Arial"/>
          <w:lang w:val="en-US" w:eastAsia="en-CA"/>
        </w:rPr>
        <w:t>Thermprocess</w:t>
      </w:r>
      <w:proofErr w:type="spellEnd"/>
      <w:r w:rsidR="009C3FCC" w:rsidRPr="004314ED">
        <w:rPr>
          <w:rFonts w:cs="Arial"/>
          <w:lang w:val="en-US" w:eastAsia="en-CA"/>
        </w:rPr>
        <w:t xml:space="preserve">. </w:t>
      </w:r>
      <w:r w:rsidR="00B319E7" w:rsidRPr="004314ED">
        <w:rPr>
          <w:rFonts w:cs="Arial"/>
          <w:lang w:val="en-US" w:eastAsia="en-CA"/>
        </w:rPr>
        <w:t>The Essen-based company is one of the leading international manufacturers of industrial furnace systems</w:t>
      </w:r>
      <w:r w:rsidR="009C3FCC" w:rsidRPr="004314ED">
        <w:rPr>
          <w:rFonts w:cs="Arial"/>
          <w:lang w:val="en-US" w:eastAsia="en-CA"/>
        </w:rPr>
        <w:t>.</w:t>
      </w:r>
      <w:r w:rsidR="001A2838" w:rsidRPr="004314ED">
        <w:rPr>
          <w:rFonts w:cs="Arial"/>
          <w:lang w:val="en-US" w:eastAsia="en-CA"/>
        </w:rPr>
        <w:t xml:space="preserve"> </w:t>
      </w:r>
      <w:r w:rsidR="004314ED" w:rsidRPr="004314ED">
        <w:rPr>
          <w:lang w:val="en-US"/>
        </w:rPr>
        <w:t xml:space="preserve">The new unit is </w:t>
      </w:r>
      <w:proofErr w:type="gramStart"/>
      <w:r w:rsidR="004314ED" w:rsidRPr="004314ED">
        <w:rPr>
          <w:lang w:val="en-US"/>
        </w:rPr>
        <w:t>to further improve</w:t>
      </w:r>
      <w:proofErr w:type="gramEnd"/>
      <w:r w:rsidR="004314ED" w:rsidRPr="004314ED">
        <w:rPr>
          <w:lang w:val="en-US"/>
        </w:rPr>
        <w:t xml:space="preserve"> the surface quality of premium sheet steel, which is, for instance, used for exterior car body shell parts. </w:t>
      </w:r>
      <w:proofErr w:type="gramStart"/>
      <w:r w:rsidR="004314ED" w:rsidRPr="004314ED">
        <w:rPr>
          <w:rFonts w:cs="Arial"/>
          <w:lang w:val="en-US" w:eastAsia="en-CA"/>
        </w:rPr>
        <w:t>thyssenkrupp</w:t>
      </w:r>
      <w:proofErr w:type="gramEnd"/>
      <w:r w:rsidR="004314ED" w:rsidRPr="004314ED">
        <w:rPr>
          <w:rFonts w:cs="Arial"/>
          <w:lang w:val="en-US" w:eastAsia="en-CA"/>
        </w:rPr>
        <w:t xml:space="preserve"> had made the decision to invest in </w:t>
      </w:r>
      <w:r w:rsidR="00C7538A">
        <w:rPr>
          <w:rFonts w:cs="Arial"/>
          <w:lang w:val="en-US" w:eastAsia="en-CA"/>
        </w:rPr>
        <w:t>a</w:t>
      </w:r>
      <w:r w:rsidR="004314ED" w:rsidRPr="004314ED">
        <w:rPr>
          <w:rFonts w:cs="Arial"/>
          <w:lang w:val="en-US" w:eastAsia="en-CA"/>
        </w:rPr>
        <w:t xml:space="preserve"> new furnace a few weeks ago</w:t>
      </w:r>
      <w:r w:rsidR="001A2838" w:rsidRPr="004314ED">
        <w:rPr>
          <w:rFonts w:cs="Arial"/>
          <w:lang w:val="en-US" w:eastAsia="en-CA"/>
        </w:rPr>
        <w:t>.</w:t>
      </w:r>
    </w:p>
    <w:p w14:paraId="41362614" w14:textId="41D61694" w:rsidR="00F144C7" w:rsidRPr="004314ED" w:rsidRDefault="004314ED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val="en-US" w:eastAsia="en-CA"/>
        </w:rPr>
      </w:pPr>
      <w:r w:rsidRPr="004314ED">
        <w:rPr>
          <w:rFonts w:cs="Arial"/>
          <w:lang w:val="en-US" w:eastAsia="en-CA"/>
        </w:rPr>
        <w:t>The scope of contract includes the e</w:t>
      </w:r>
      <w:r w:rsidR="00382FCC" w:rsidRPr="004314ED">
        <w:rPr>
          <w:rFonts w:cs="Arial"/>
          <w:lang w:val="en-US" w:eastAsia="en-CA"/>
        </w:rPr>
        <w:t xml:space="preserve">ngineering, </w:t>
      </w:r>
      <w:r w:rsidRPr="004314ED">
        <w:rPr>
          <w:rFonts w:cs="Arial"/>
          <w:lang w:val="en-US" w:eastAsia="en-CA"/>
        </w:rPr>
        <w:t>the largely turnkey supply of the complete equipment</w:t>
      </w:r>
      <w:r w:rsidR="00382FCC" w:rsidRPr="004314ED">
        <w:rPr>
          <w:rFonts w:cs="Arial"/>
          <w:lang w:val="en-US" w:eastAsia="en-CA"/>
        </w:rPr>
        <w:t xml:space="preserve"> </w:t>
      </w:r>
      <w:r w:rsidRPr="004314ED">
        <w:rPr>
          <w:rFonts w:cs="Arial"/>
          <w:lang w:val="en-US" w:eastAsia="en-CA"/>
        </w:rPr>
        <w:t>and the supervision of erection and commissioning, including staff training</w:t>
      </w:r>
      <w:r w:rsidR="00382FCC" w:rsidRPr="004314ED">
        <w:rPr>
          <w:rFonts w:cs="Arial"/>
          <w:lang w:val="en-US" w:eastAsia="en-CA"/>
        </w:rPr>
        <w:t>.</w:t>
      </w:r>
    </w:p>
    <w:p w14:paraId="0B803825" w14:textId="1E8F8A10" w:rsidR="00CD2A85" w:rsidRPr="004314ED" w:rsidRDefault="004314ED" w:rsidP="00F144C7">
      <w:pPr>
        <w:shd w:val="clear" w:color="auto" w:fill="FFFFFF"/>
        <w:tabs>
          <w:tab w:val="left" w:pos="9781"/>
        </w:tabs>
        <w:spacing w:before="240"/>
        <w:jc w:val="both"/>
        <w:rPr>
          <w:rFonts w:cs="Arial"/>
          <w:lang w:val="en-US" w:eastAsia="en-CA"/>
        </w:rPr>
      </w:pPr>
      <w:r w:rsidRPr="004314ED">
        <w:rPr>
          <w:rFonts w:cs="Arial"/>
          <w:lang w:val="en-US" w:eastAsia="en-CA"/>
        </w:rPr>
        <w:t xml:space="preserve">The furnace will have a capacity of </w:t>
      </w:r>
      <w:r w:rsidR="00CD2A85" w:rsidRPr="004314ED">
        <w:rPr>
          <w:rFonts w:cs="Arial"/>
          <w:lang w:val="en-US" w:eastAsia="en-CA"/>
        </w:rPr>
        <w:t xml:space="preserve">380 t/h </w:t>
      </w:r>
      <w:r w:rsidRPr="004314ED">
        <w:rPr>
          <w:rFonts w:cs="Arial"/>
          <w:lang w:val="en-US" w:eastAsia="en-CA"/>
        </w:rPr>
        <w:t xml:space="preserve">and </w:t>
      </w:r>
      <w:proofErr w:type="gramStart"/>
      <w:r w:rsidRPr="004314ED">
        <w:rPr>
          <w:rFonts w:cs="Arial"/>
          <w:lang w:val="en-US" w:eastAsia="en-CA"/>
        </w:rPr>
        <w:t>be integrated</w:t>
      </w:r>
      <w:proofErr w:type="gramEnd"/>
      <w:r w:rsidRPr="004314ED">
        <w:rPr>
          <w:rFonts w:cs="Arial"/>
          <w:lang w:val="en-US" w:eastAsia="en-CA"/>
        </w:rPr>
        <w:t xml:space="preserve"> into the existing plant infrastructure. </w:t>
      </w:r>
      <w:proofErr w:type="spellStart"/>
      <w:r w:rsidR="001A2838" w:rsidRPr="00E432FC">
        <w:rPr>
          <w:rFonts w:cs="Arial"/>
          <w:lang w:val="en-US" w:eastAsia="en-CA"/>
        </w:rPr>
        <w:t>Tenova</w:t>
      </w:r>
      <w:proofErr w:type="spellEnd"/>
      <w:r w:rsidR="001A2838" w:rsidRPr="00E432FC">
        <w:rPr>
          <w:rFonts w:cs="Arial"/>
          <w:lang w:val="en-US" w:eastAsia="en-CA"/>
        </w:rPr>
        <w:t xml:space="preserve"> </w:t>
      </w:r>
      <w:r w:rsidRPr="00E432FC">
        <w:rPr>
          <w:rFonts w:cs="Arial"/>
          <w:lang w:val="en-US" w:eastAsia="en-CA"/>
        </w:rPr>
        <w:t xml:space="preserve">will supply the complete furnace system, including </w:t>
      </w:r>
      <w:r w:rsidR="00E432FC" w:rsidRPr="00E432FC">
        <w:rPr>
          <w:rFonts w:cs="Arial"/>
          <w:lang w:val="en-US" w:eastAsia="en-CA"/>
        </w:rPr>
        <w:t>charging roller table and charging</w:t>
      </w:r>
      <w:r w:rsidR="00E432FC">
        <w:rPr>
          <w:rFonts w:cs="Arial"/>
          <w:lang w:val="en-US" w:eastAsia="en-CA"/>
        </w:rPr>
        <w:t xml:space="preserve"> machine, as well as the necessary electrical, measurement and control equipment. </w:t>
      </w:r>
      <w:r w:rsidR="00E432FC" w:rsidRPr="00C41A3C">
        <w:rPr>
          <w:rFonts w:cs="Arial"/>
          <w:lang w:val="en-US" w:eastAsia="en-CA"/>
        </w:rPr>
        <w:t xml:space="preserve">The new walking beam furnace will be equipped with a </w:t>
      </w:r>
      <w:r w:rsidR="00C41A3C" w:rsidRPr="00C41A3C">
        <w:rPr>
          <w:rFonts w:cs="Arial"/>
          <w:lang w:val="en-US" w:eastAsia="en-CA"/>
        </w:rPr>
        <w:t>combustion air preheating system</w:t>
      </w:r>
      <w:r w:rsidR="00414B97">
        <w:rPr>
          <w:rFonts w:cs="Arial"/>
          <w:lang w:val="en-US" w:eastAsia="en-CA"/>
        </w:rPr>
        <w:t>,</w:t>
      </w:r>
      <w:r w:rsidR="00C41A3C" w:rsidRPr="00C41A3C">
        <w:rPr>
          <w:rFonts w:cs="Arial"/>
          <w:lang w:val="en-US" w:eastAsia="en-CA"/>
        </w:rPr>
        <w:t xml:space="preserve"> which</w:t>
      </w:r>
      <w:r w:rsidR="00C41A3C">
        <w:rPr>
          <w:rFonts w:cs="Arial"/>
          <w:lang w:val="en-US" w:eastAsia="en-CA"/>
        </w:rPr>
        <w:t xml:space="preserve"> will sign</w:t>
      </w:r>
      <w:r w:rsidR="00414B97">
        <w:rPr>
          <w:rFonts w:cs="Arial"/>
          <w:lang w:val="en-US" w:eastAsia="en-CA"/>
        </w:rPr>
        <w:t>i</w:t>
      </w:r>
      <w:r w:rsidR="00C41A3C">
        <w:rPr>
          <w:rFonts w:cs="Arial"/>
          <w:lang w:val="en-US" w:eastAsia="en-CA"/>
        </w:rPr>
        <w:t xml:space="preserve">ficantly reduce </w:t>
      </w:r>
      <w:r w:rsidR="00C41A3C" w:rsidRPr="00C41A3C">
        <w:rPr>
          <w:rFonts w:cs="Arial"/>
          <w:lang w:val="en-US" w:eastAsia="en-CA"/>
        </w:rPr>
        <w:t>energy consumption in the hot strip mill</w:t>
      </w:r>
      <w:r w:rsidR="00954186" w:rsidRPr="00C41A3C">
        <w:rPr>
          <w:rFonts w:cs="Arial"/>
          <w:lang w:val="en-US" w:eastAsia="en-CA"/>
        </w:rPr>
        <w:t>.</w:t>
      </w:r>
      <w:r w:rsidR="00CD2A85" w:rsidRPr="00C41A3C">
        <w:rPr>
          <w:rFonts w:cs="Arial"/>
          <w:lang w:val="en-US" w:eastAsia="en-CA"/>
        </w:rPr>
        <w:t xml:space="preserve"> </w:t>
      </w:r>
      <w:r w:rsidR="00C41A3C">
        <w:rPr>
          <w:rFonts w:cs="Arial"/>
          <w:lang w:val="en-US" w:eastAsia="en-CA"/>
        </w:rPr>
        <w:t xml:space="preserve">Moreover, a sophisticated automation system ensures reliable control and energy efficiency. The plant will replace an older unit and </w:t>
      </w:r>
      <w:proofErr w:type="gramStart"/>
      <w:r w:rsidR="00C41A3C">
        <w:rPr>
          <w:rFonts w:cs="Arial"/>
          <w:lang w:val="en-US" w:eastAsia="en-CA"/>
        </w:rPr>
        <w:t>be installed</w:t>
      </w:r>
      <w:proofErr w:type="gramEnd"/>
      <w:r w:rsidR="00C41A3C">
        <w:rPr>
          <w:rFonts w:cs="Arial"/>
          <w:lang w:val="en-US" w:eastAsia="en-CA"/>
        </w:rPr>
        <w:t xml:space="preserve"> directly next to an </w:t>
      </w:r>
      <w:r w:rsidR="00C41A3C" w:rsidRPr="00C41A3C">
        <w:rPr>
          <w:rFonts w:cs="Arial"/>
          <w:lang w:val="en-US" w:eastAsia="en-CA"/>
        </w:rPr>
        <w:t xml:space="preserve">existing walking beam furnace also supplied by </w:t>
      </w:r>
      <w:proofErr w:type="spellStart"/>
      <w:r w:rsidR="00C41A3C" w:rsidRPr="00C41A3C">
        <w:rPr>
          <w:rFonts w:cs="Arial"/>
          <w:lang w:val="en-US" w:eastAsia="en-CA"/>
        </w:rPr>
        <w:t>Tenova</w:t>
      </w:r>
      <w:proofErr w:type="spellEnd"/>
      <w:r w:rsidR="00CD2A85" w:rsidRPr="004314ED">
        <w:rPr>
          <w:rFonts w:cs="Arial"/>
          <w:lang w:val="en-US" w:eastAsia="en-CA"/>
        </w:rPr>
        <w:t>.</w:t>
      </w:r>
    </w:p>
    <w:p w14:paraId="03E22693" w14:textId="77777777" w:rsidR="001A2838" w:rsidRPr="004314ED" w:rsidRDefault="001A2838" w:rsidP="00F144C7">
      <w:pPr>
        <w:jc w:val="both"/>
        <w:rPr>
          <w:rFonts w:cs="Arial"/>
          <w:lang w:val="en-US" w:eastAsia="en-CA"/>
        </w:rPr>
      </w:pPr>
    </w:p>
    <w:p w14:paraId="20E6ADCB" w14:textId="5E0EB51C" w:rsidR="00BD6AEC" w:rsidRPr="004314ED" w:rsidRDefault="004314ED" w:rsidP="004165AA">
      <w:pPr>
        <w:jc w:val="both"/>
        <w:rPr>
          <w:rFonts w:cs="Arial"/>
          <w:lang w:val="en-US" w:eastAsia="en-CA"/>
        </w:rPr>
      </w:pPr>
      <w:r w:rsidRPr="00C41A3C">
        <w:rPr>
          <w:rFonts w:cs="Arial"/>
          <w:lang w:val="en-US" w:eastAsia="en-CA"/>
        </w:rPr>
        <w:t>“</w:t>
      </w:r>
      <w:r w:rsidR="00C41A3C" w:rsidRPr="00C41A3C">
        <w:rPr>
          <w:rFonts w:cs="Arial"/>
          <w:lang w:val="en-US" w:eastAsia="en-CA"/>
        </w:rPr>
        <w:t xml:space="preserve">We have opted for </w:t>
      </w:r>
      <w:proofErr w:type="spellStart"/>
      <w:r w:rsidR="00C41A3C">
        <w:rPr>
          <w:rFonts w:cs="Arial"/>
          <w:lang w:val="en-US" w:eastAsia="en-CA"/>
        </w:rPr>
        <w:t>Tenova</w:t>
      </w:r>
      <w:proofErr w:type="spellEnd"/>
      <w:r w:rsidR="00C41A3C" w:rsidRPr="00C41A3C">
        <w:rPr>
          <w:rFonts w:cs="Arial"/>
          <w:lang w:val="en-US" w:eastAsia="en-CA"/>
        </w:rPr>
        <w:t xml:space="preserve"> because of the large number of references for comparable plants</w:t>
      </w:r>
      <w:r w:rsidR="004165AA" w:rsidRPr="00C41A3C">
        <w:rPr>
          <w:rFonts w:cs="Arial"/>
          <w:lang w:val="en-US" w:eastAsia="en-CA"/>
        </w:rPr>
        <w:t xml:space="preserve">“, </w:t>
      </w:r>
      <w:r w:rsidRPr="00C41A3C">
        <w:rPr>
          <w:rFonts w:cs="Arial"/>
          <w:lang w:val="en-US" w:eastAsia="en-CA"/>
        </w:rPr>
        <w:t>explains</w:t>
      </w:r>
      <w:r w:rsidR="004165AA" w:rsidRPr="00C41A3C">
        <w:rPr>
          <w:rFonts w:cs="Arial"/>
          <w:lang w:val="en-US" w:eastAsia="en-CA"/>
        </w:rPr>
        <w:t xml:space="preserve"> </w:t>
      </w:r>
      <w:r w:rsidR="00420A9C">
        <w:rPr>
          <w:rFonts w:cs="Arial"/>
          <w:lang w:val="en-US" w:eastAsia="en-CA"/>
        </w:rPr>
        <w:t xml:space="preserve">Dr Arnd Köfler, CTO </w:t>
      </w:r>
      <w:r w:rsidRPr="00C41A3C">
        <w:rPr>
          <w:rFonts w:cs="Arial"/>
          <w:lang w:val="en-US" w:eastAsia="en-CA"/>
        </w:rPr>
        <w:t>at</w:t>
      </w:r>
      <w:r w:rsidR="004165AA" w:rsidRPr="00C41A3C">
        <w:rPr>
          <w:rFonts w:cs="Arial"/>
          <w:lang w:val="en-US" w:eastAsia="en-CA"/>
        </w:rPr>
        <w:t xml:space="preserve"> thyssenkrupp Steel. </w:t>
      </w:r>
      <w:r w:rsidRPr="00C41A3C">
        <w:rPr>
          <w:rFonts w:cs="Arial"/>
          <w:lang w:val="en-US" w:eastAsia="en-CA"/>
        </w:rPr>
        <w:t>“</w:t>
      </w:r>
      <w:r w:rsidR="00C41A3C" w:rsidRPr="00C41A3C">
        <w:rPr>
          <w:rFonts w:cs="Arial"/>
          <w:lang w:val="en-US" w:eastAsia="en-CA"/>
        </w:rPr>
        <w:t xml:space="preserve">The short realization time </w:t>
      </w:r>
      <w:r w:rsidR="00414B97">
        <w:rPr>
          <w:rFonts w:cs="Arial"/>
          <w:lang w:val="en-US" w:eastAsia="en-CA"/>
        </w:rPr>
        <w:t>was</w:t>
      </w:r>
      <w:r w:rsidR="00C41A3C" w:rsidRPr="00C41A3C">
        <w:rPr>
          <w:rFonts w:cs="Arial"/>
          <w:lang w:val="en-US" w:eastAsia="en-CA"/>
        </w:rPr>
        <w:t xml:space="preserve"> another important criterion. The new plant </w:t>
      </w:r>
      <w:proofErr w:type="gramStart"/>
      <w:r w:rsidR="00C41A3C" w:rsidRPr="00C41A3C">
        <w:rPr>
          <w:rFonts w:cs="Arial"/>
          <w:lang w:val="en-US" w:eastAsia="en-CA"/>
        </w:rPr>
        <w:t>is scheduled to be commissioned</w:t>
      </w:r>
      <w:proofErr w:type="gramEnd"/>
      <w:r w:rsidR="00C41A3C" w:rsidRPr="00C41A3C">
        <w:rPr>
          <w:rFonts w:cs="Arial"/>
          <w:lang w:val="en-US" w:eastAsia="en-CA"/>
        </w:rPr>
        <w:t xml:space="preserve"> </w:t>
      </w:r>
      <w:r w:rsidR="00C41A3C">
        <w:rPr>
          <w:rFonts w:cs="Arial"/>
          <w:lang w:val="en-US" w:eastAsia="en-CA"/>
        </w:rPr>
        <w:t>in mid-2022</w:t>
      </w:r>
      <w:r w:rsidR="004165AA" w:rsidRPr="004314ED">
        <w:rPr>
          <w:rFonts w:cs="Arial"/>
          <w:lang w:val="en-US" w:eastAsia="en-CA"/>
        </w:rPr>
        <w:t>“</w:t>
      </w:r>
      <w:r w:rsidR="00C41A3C">
        <w:rPr>
          <w:rFonts w:cs="Arial"/>
          <w:lang w:val="en-US" w:eastAsia="en-CA"/>
        </w:rPr>
        <w:t>.</w:t>
      </w:r>
    </w:p>
    <w:p w14:paraId="3326F31C" w14:textId="77777777" w:rsidR="004165AA" w:rsidRPr="004314ED" w:rsidRDefault="004165AA" w:rsidP="004165AA">
      <w:pPr>
        <w:jc w:val="both"/>
        <w:rPr>
          <w:szCs w:val="20"/>
          <w:lang w:val="en-US"/>
        </w:rPr>
      </w:pPr>
    </w:p>
    <w:p w14:paraId="6DDF0A05" w14:textId="791769E5" w:rsidR="006A2F38" w:rsidRPr="004314ED" w:rsidRDefault="004314ED" w:rsidP="00F144C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4314ED">
        <w:rPr>
          <w:rFonts w:asciiTheme="minorHAnsi" w:hAnsiTheme="minorHAnsi"/>
          <w:sz w:val="20"/>
          <w:szCs w:val="20"/>
          <w:lang w:val="en-US"/>
        </w:rPr>
        <w:t>Contact</w:t>
      </w:r>
      <w:r w:rsidR="00EE4A53" w:rsidRPr="004314ED">
        <w:rPr>
          <w:rFonts w:asciiTheme="minorHAnsi" w:hAnsiTheme="minorHAnsi"/>
          <w:sz w:val="20"/>
          <w:szCs w:val="20"/>
          <w:lang w:val="en-US"/>
        </w:rPr>
        <w:t>:</w:t>
      </w:r>
      <w:r w:rsidR="0037169B" w:rsidRPr="004314ED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14:paraId="20906219" w14:textId="23D550D5" w:rsidR="00EE4A53" w:rsidRPr="004314ED" w:rsidRDefault="00EE4A53" w:rsidP="00F144C7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4314ED">
        <w:rPr>
          <w:rFonts w:asciiTheme="minorHAnsi" w:hAnsiTheme="minorHAnsi"/>
          <w:sz w:val="20"/>
          <w:szCs w:val="20"/>
          <w:lang w:val="en-US"/>
        </w:rPr>
        <w:t xml:space="preserve">thyssenkrupp Steel Europe </w:t>
      </w:r>
      <w:bookmarkStart w:id="0" w:name="_GoBack"/>
      <w:bookmarkEnd w:id="0"/>
    </w:p>
    <w:p w14:paraId="5E100B5B" w14:textId="77777777" w:rsidR="00DE2408" w:rsidRPr="004314ED" w:rsidRDefault="00DE2408" w:rsidP="00F144C7">
      <w:pPr>
        <w:spacing w:line="288" w:lineRule="auto"/>
        <w:jc w:val="both"/>
        <w:rPr>
          <w:szCs w:val="20"/>
          <w:lang w:val="en-US"/>
        </w:rPr>
      </w:pPr>
      <w:r w:rsidRPr="004314ED">
        <w:rPr>
          <w:szCs w:val="20"/>
          <w:lang w:val="en-US"/>
        </w:rPr>
        <w:t>External Communication</w:t>
      </w:r>
      <w:r w:rsidR="003F1CCB" w:rsidRPr="004314ED">
        <w:rPr>
          <w:szCs w:val="20"/>
          <w:lang w:val="en-US"/>
        </w:rPr>
        <w:t>s</w:t>
      </w:r>
    </w:p>
    <w:p w14:paraId="28909DB1" w14:textId="5DFFF5E8" w:rsidR="00EE4A53" w:rsidRPr="00420A9C" w:rsidRDefault="004165AA" w:rsidP="00F144C7">
      <w:pPr>
        <w:spacing w:line="288" w:lineRule="auto"/>
        <w:jc w:val="both"/>
        <w:rPr>
          <w:szCs w:val="20"/>
        </w:rPr>
      </w:pPr>
      <w:r w:rsidRPr="00420A9C">
        <w:rPr>
          <w:szCs w:val="20"/>
        </w:rPr>
        <w:t>Mark Stagge</w:t>
      </w:r>
    </w:p>
    <w:p w14:paraId="4EFE5DE6" w14:textId="32EB6171" w:rsidR="00EE4A53" w:rsidRPr="00420A9C" w:rsidRDefault="004314ED" w:rsidP="00F144C7">
      <w:pPr>
        <w:spacing w:line="288" w:lineRule="auto"/>
        <w:jc w:val="both"/>
        <w:rPr>
          <w:szCs w:val="20"/>
        </w:rPr>
      </w:pPr>
      <w:r w:rsidRPr="00420A9C">
        <w:rPr>
          <w:szCs w:val="20"/>
        </w:rPr>
        <w:t>P</w:t>
      </w:r>
      <w:r w:rsidR="00EE4A53" w:rsidRPr="00420A9C">
        <w:rPr>
          <w:szCs w:val="20"/>
        </w:rPr>
        <w:t>: +49 203 52</w:t>
      </w:r>
      <w:r w:rsidR="00EE4A53" w:rsidRPr="00420A9C">
        <w:rPr>
          <w:rFonts w:ascii="Arial" w:hAnsi="Arial" w:cs="Arial"/>
          <w:szCs w:val="20"/>
        </w:rPr>
        <w:t> </w:t>
      </w:r>
      <w:r w:rsidR="00EE4A53" w:rsidRPr="00420A9C">
        <w:rPr>
          <w:szCs w:val="20"/>
        </w:rPr>
        <w:t>-</w:t>
      </w:r>
      <w:r w:rsidR="00EE4A53" w:rsidRPr="00420A9C">
        <w:rPr>
          <w:rFonts w:ascii="Arial" w:hAnsi="Arial" w:cs="Arial"/>
          <w:szCs w:val="20"/>
        </w:rPr>
        <w:t> </w:t>
      </w:r>
      <w:r w:rsidR="004165AA" w:rsidRPr="00420A9C">
        <w:rPr>
          <w:rFonts w:ascii="Arial" w:hAnsi="Arial" w:cs="Arial"/>
          <w:szCs w:val="20"/>
        </w:rPr>
        <w:t>25159;</w:t>
      </w:r>
      <w:r w:rsidR="00DE2408" w:rsidRPr="00420A9C">
        <w:rPr>
          <w:szCs w:val="20"/>
        </w:rPr>
        <w:t xml:space="preserve"> </w:t>
      </w:r>
      <w:r w:rsidR="004165AA" w:rsidRPr="00420A9C">
        <w:rPr>
          <w:szCs w:val="20"/>
        </w:rPr>
        <w:t>+49 173 59 71 798</w:t>
      </w:r>
    </w:p>
    <w:p w14:paraId="0F652F27" w14:textId="5E656D29" w:rsidR="00EE4A53" w:rsidRPr="00420A9C" w:rsidRDefault="00021D5E" w:rsidP="00F144C7">
      <w:pPr>
        <w:spacing w:line="288" w:lineRule="auto"/>
        <w:jc w:val="both"/>
        <w:rPr>
          <w:szCs w:val="20"/>
        </w:rPr>
      </w:pPr>
      <w:hyperlink r:id="rId8" w:history="1">
        <w:r w:rsidR="004165AA" w:rsidRPr="00420A9C">
          <w:rPr>
            <w:rStyle w:val="Hyperlink"/>
            <w:szCs w:val="20"/>
          </w:rPr>
          <w:t>mark.stagge@thyssenkrupp.com</w:t>
        </w:r>
      </w:hyperlink>
    </w:p>
    <w:p w14:paraId="1997D126" w14:textId="1272F863" w:rsidR="00F144C7" w:rsidRPr="004314ED" w:rsidRDefault="00021D5E">
      <w:pPr>
        <w:spacing w:line="288" w:lineRule="auto"/>
        <w:jc w:val="both"/>
        <w:rPr>
          <w:color w:val="0563C1" w:themeColor="hyperlink"/>
          <w:u w:val="single"/>
          <w:lang w:val="en-US"/>
        </w:rPr>
      </w:pPr>
      <w:hyperlink r:id="rId9" w:history="1">
        <w:r w:rsidR="00BD6AEC" w:rsidRPr="004314ED">
          <w:rPr>
            <w:rStyle w:val="Hyperlink"/>
            <w:lang w:val="en-US"/>
          </w:rPr>
          <w:t>www.thyssenkrupp-steel.com</w:t>
        </w:r>
      </w:hyperlink>
    </w:p>
    <w:sectPr w:rsidR="00F144C7" w:rsidRPr="004314ED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40329" w14:textId="77777777" w:rsidR="00EC6683" w:rsidRDefault="00EC6683" w:rsidP="005B5ABA">
      <w:pPr>
        <w:spacing w:line="240" w:lineRule="auto"/>
      </w:pPr>
      <w:r>
        <w:separator/>
      </w:r>
    </w:p>
  </w:endnote>
  <w:endnote w:type="continuationSeparator" w:id="0">
    <w:p w14:paraId="57E25ED2" w14:textId="77777777" w:rsidR="00EC6683" w:rsidRDefault="00EC668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7BCB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2D5C121" wp14:editId="4D5ED20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23E94E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8BA3B3E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3B7F6E33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22B3689B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5C121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4C23E94E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 Steel Europe AG, Kaiser-Wilhelm-Straße 100, 47166 Duisburg, Deutschland, T: +49 203 52 -25168, press-steel@thyssenkrupp.com, www.thyssenkrupp-steel.com</w:t>
                    </w:r>
                  </w:p>
                  <w:p w14:paraId="18BA3B3E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B7F6E33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</w:t>
                    </w:r>
                    <w:proofErr w:type="spellStart"/>
                    <w:r w:rsidRPr="008C1802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Pr="008C1802">
                      <w:rPr>
                        <w:rFonts w:asciiTheme="majorHAnsi" w:hAnsiTheme="majorHAnsi"/>
                        <w:szCs w:val="14"/>
                      </w:rPr>
                      <w:t>, Sprecher des Vorstands/Chairman</w:t>
                    </w:r>
                    <w:r w:rsidR="00335CE9">
                      <w:t xml:space="preserve">; Carsten Evers, Markus </w:t>
                    </w:r>
                    <w:proofErr w:type="spellStart"/>
                    <w:r w:rsidR="00335CE9">
                      <w:t>Grolms</w:t>
                    </w:r>
                    <w:proofErr w:type="spellEnd"/>
                    <w:r w:rsidR="00335CE9">
                      <w:t xml:space="preserve">, Dr.-Ing. Arnd </w:t>
                    </w:r>
                    <w:proofErr w:type="spellStart"/>
                    <w:r w:rsidR="00335CE9">
                      <w:t>Köfler</w:t>
                    </w:r>
                    <w:proofErr w:type="spellEnd"/>
                  </w:p>
                  <w:p w14:paraId="22B3689B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7B6B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B0A2A19" wp14:editId="7FFDEF9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975FD9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0244C19B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22C40C8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620AFB8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A2A19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8975FD9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0244C19B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22C40C8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, Sprecher des Vorstands/Chairman</w:t>
                    </w:r>
                    <w:r w:rsidR="00335CE9">
                      <w:t xml:space="preserve">; Carsten Evers, Markus </w:t>
                    </w:r>
                    <w:proofErr w:type="spellStart"/>
                    <w:r w:rsidR="00335CE9">
                      <w:t>Grolms</w:t>
                    </w:r>
                    <w:proofErr w:type="spellEnd"/>
                    <w:r w:rsidR="00335CE9">
                      <w:t xml:space="preserve">, Dr.-Ing. Arnd </w:t>
                    </w:r>
                    <w:proofErr w:type="spellStart"/>
                    <w:r w:rsidR="00335CE9">
                      <w:t>Köfler</w:t>
                    </w:r>
                    <w:proofErr w:type="spellEnd"/>
                  </w:p>
                  <w:p w14:paraId="5620AFB8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A69A3" w14:textId="77777777" w:rsidR="00EC6683" w:rsidRDefault="00EC6683" w:rsidP="005B5ABA">
      <w:pPr>
        <w:spacing w:line="240" w:lineRule="auto"/>
      </w:pPr>
      <w:r>
        <w:separator/>
      </w:r>
    </w:p>
  </w:footnote>
  <w:footnote w:type="continuationSeparator" w:id="0">
    <w:p w14:paraId="0FF10197" w14:textId="77777777" w:rsidR="00EC6683" w:rsidRDefault="00EC668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9B1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5896FAF" wp14:editId="148E628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6648E8" wp14:editId="3007B5CA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DDBDC9" w14:textId="393699D9" w:rsidR="00E67FF9" w:rsidRPr="001E7E0A" w:rsidRDefault="00EC668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314ED">
                            <w:rPr>
                              <w:noProof/>
                            </w:rPr>
                            <w:t>29.09.2020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4C6B5F1" w14:textId="764549FA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314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4314ED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648E8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BDDBDC9" w14:textId="393699D9" w:rsidR="00E67FF9" w:rsidRPr="001E7E0A" w:rsidRDefault="00EC668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314ED">
                      <w:rPr>
                        <w:noProof/>
                      </w:rPr>
                      <w:t>29.09.2020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4C6B5F1" w14:textId="764549FA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314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4314ED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E7C5" w14:textId="43AF185E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49AD0601" wp14:editId="0DCC209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B319E7">
      <w:t xml:space="preserve"> </w:t>
    </w:r>
    <w:proofErr w:type="spellStart"/>
    <w:r w:rsidR="00B319E7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" o:bullet="t">
        <v:imagedata r:id="rId1" o:title="Bullet_blau_RGB_klein"/>
      </v:shape>
    </w:pict>
  </w:numPicBullet>
  <w:numPicBullet w:numPicBulletId="1">
    <w:pict>
      <v:shape id="_x0000_i1027" type="#_x0000_t75" style="width:2.9pt;height:2.9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37"/>
    <w:rsid w:val="00000224"/>
    <w:rsid w:val="000066AA"/>
    <w:rsid w:val="00006CFC"/>
    <w:rsid w:val="00010392"/>
    <w:rsid w:val="000106B6"/>
    <w:rsid w:val="00012598"/>
    <w:rsid w:val="00013973"/>
    <w:rsid w:val="000143CF"/>
    <w:rsid w:val="00021A3E"/>
    <w:rsid w:val="00021D5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365F"/>
    <w:rsid w:val="000B6A80"/>
    <w:rsid w:val="000C783F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5CB"/>
    <w:rsid w:val="0014474F"/>
    <w:rsid w:val="001451D3"/>
    <w:rsid w:val="00146600"/>
    <w:rsid w:val="001553C0"/>
    <w:rsid w:val="00162A87"/>
    <w:rsid w:val="00165354"/>
    <w:rsid w:val="00166977"/>
    <w:rsid w:val="00170F8B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2838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3639E"/>
    <w:rsid w:val="003412BB"/>
    <w:rsid w:val="003440A4"/>
    <w:rsid w:val="003446A3"/>
    <w:rsid w:val="00344E08"/>
    <w:rsid w:val="00346C8B"/>
    <w:rsid w:val="00346F37"/>
    <w:rsid w:val="00347759"/>
    <w:rsid w:val="00356655"/>
    <w:rsid w:val="00356F90"/>
    <w:rsid w:val="003611C0"/>
    <w:rsid w:val="003631FC"/>
    <w:rsid w:val="00366EA6"/>
    <w:rsid w:val="00367CF8"/>
    <w:rsid w:val="0037169B"/>
    <w:rsid w:val="00372E6F"/>
    <w:rsid w:val="00374CE1"/>
    <w:rsid w:val="0038047C"/>
    <w:rsid w:val="00381121"/>
    <w:rsid w:val="00382DE1"/>
    <w:rsid w:val="00382FCC"/>
    <w:rsid w:val="003835FD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D16DD"/>
    <w:rsid w:val="003F068A"/>
    <w:rsid w:val="003F1CCB"/>
    <w:rsid w:val="00402E5D"/>
    <w:rsid w:val="004123F5"/>
    <w:rsid w:val="00414B97"/>
    <w:rsid w:val="004161F1"/>
    <w:rsid w:val="004165AA"/>
    <w:rsid w:val="00420A9C"/>
    <w:rsid w:val="00420E4F"/>
    <w:rsid w:val="00424DC1"/>
    <w:rsid w:val="00425DDA"/>
    <w:rsid w:val="00427062"/>
    <w:rsid w:val="004314ED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7F3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23CA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B7E19"/>
    <w:rsid w:val="005C4A23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2D7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2509A"/>
    <w:rsid w:val="00741236"/>
    <w:rsid w:val="00741356"/>
    <w:rsid w:val="00743CA5"/>
    <w:rsid w:val="00746FED"/>
    <w:rsid w:val="00755DC2"/>
    <w:rsid w:val="007630BD"/>
    <w:rsid w:val="00774DAA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05"/>
    <w:rsid w:val="00810089"/>
    <w:rsid w:val="00817BA6"/>
    <w:rsid w:val="008229FE"/>
    <w:rsid w:val="0082487B"/>
    <w:rsid w:val="0082543E"/>
    <w:rsid w:val="0083279D"/>
    <w:rsid w:val="00841D01"/>
    <w:rsid w:val="008467D8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B70B5"/>
    <w:rsid w:val="008C1802"/>
    <w:rsid w:val="008C4331"/>
    <w:rsid w:val="008C64FF"/>
    <w:rsid w:val="008D1C62"/>
    <w:rsid w:val="008D37D4"/>
    <w:rsid w:val="008D3DFA"/>
    <w:rsid w:val="008D457F"/>
    <w:rsid w:val="008E6AF9"/>
    <w:rsid w:val="008E7176"/>
    <w:rsid w:val="008E7237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22E3A"/>
    <w:rsid w:val="009406AB"/>
    <w:rsid w:val="009407F4"/>
    <w:rsid w:val="00945837"/>
    <w:rsid w:val="00953B45"/>
    <w:rsid w:val="00953DA0"/>
    <w:rsid w:val="00954186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3FCC"/>
    <w:rsid w:val="009C7BAD"/>
    <w:rsid w:val="009D2BE0"/>
    <w:rsid w:val="009E21B5"/>
    <w:rsid w:val="009F1C0D"/>
    <w:rsid w:val="009F576B"/>
    <w:rsid w:val="00A006B0"/>
    <w:rsid w:val="00A14FF4"/>
    <w:rsid w:val="00A16F76"/>
    <w:rsid w:val="00A27B3C"/>
    <w:rsid w:val="00A429FE"/>
    <w:rsid w:val="00A44B33"/>
    <w:rsid w:val="00A51FAE"/>
    <w:rsid w:val="00A54FA1"/>
    <w:rsid w:val="00A563DA"/>
    <w:rsid w:val="00A56A1B"/>
    <w:rsid w:val="00A57961"/>
    <w:rsid w:val="00A64592"/>
    <w:rsid w:val="00A658EA"/>
    <w:rsid w:val="00A67B90"/>
    <w:rsid w:val="00A70C82"/>
    <w:rsid w:val="00A70ED2"/>
    <w:rsid w:val="00A86037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319E7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6AEC"/>
    <w:rsid w:val="00BF4DB1"/>
    <w:rsid w:val="00C01794"/>
    <w:rsid w:val="00C02758"/>
    <w:rsid w:val="00C07A8B"/>
    <w:rsid w:val="00C10B2F"/>
    <w:rsid w:val="00C124EF"/>
    <w:rsid w:val="00C30C7B"/>
    <w:rsid w:val="00C3733B"/>
    <w:rsid w:val="00C41A3C"/>
    <w:rsid w:val="00C444D8"/>
    <w:rsid w:val="00C50779"/>
    <w:rsid w:val="00C61CF1"/>
    <w:rsid w:val="00C62F60"/>
    <w:rsid w:val="00C73BC2"/>
    <w:rsid w:val="00C73D52"/>
    <w:rsid w:val="00C7538A"/>
    <w:rsid w:val="00C85FA8"/>
    <w:rsid w:val="00C93B52"/>
    <w:rsid w:val="00C9490F"/>
    <w:rsid w:val="00CA06E8"/>
    <w:rsid w:val="00CA344E"/>
    <w:rsid w:val="00CA4CEB"/>
    <w:rsid w:val="00CA543A"/>
    <w:rsid w:val="00CA6145"/>
    <w:rsid w:val="00CB1C0C"/>
    <w:rsid w:val="00CB4F7F"/>
    <w:rsid w:val="00CC0F49"/>
    <w:rsid w:val="00CC5534"/>
    <w:rsid w:val="00CC6364"/>
    <w:rsid w:val="00CC7769"/>
    <w:rsid w:val="00CD2A85"/>
    <w:rsid w:val="00CD4852"/>
    <w:rsid w:val="00CE0E65"/>
    <w:rsid w:val="00CE1ACD"/>
    <w:rsid w:val="00CE2225"/>
    <w:rsid w:val="00CE59D8"/>
    <w:rsid w:val="00CF0342"/>
    <w:rsid w:val="00CF2376"/>
    <w:rsid w:val="00D003F8"/>
    <w:rsid w:val="00D01FFB"/>
    <w:rsid w:val="00D070AE"/>
    <w:rsid w:val="00D074F2"/>
    <w:rsid w:val="00D104B0"/>
    <w:rsid w:val="00D1242B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857"/>
    <w:rsid w:val="00E27D5E"/>
    <w:rsid w:val="00E3039A"/>
    <w:rsid w:val="00E35499"/>
    <w:rsid w:val="00E354BA"/>
    <w:rsid w:val="00E432FC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C6683"/>
    <w:rsid w:val="00ED22CB"/>
    <w:rsid w:val="00ED4EEF"/>
    <w:rsid w:val="00EE05F3"/>
    <w:rsid w:val="00EE4A53"/>
    <w:rsid w:val="00EF539F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4C7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2593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4126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7BE2F"/>
  <w15:docId w15:val="{C6161D86-C9D1-4C95-B54D-26D0A6BC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7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2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723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2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7237"/>
    <w:rPr>
      <w:b/>
      <w:bCs/>
      <w:color w:val="000000" w:themeColor="text1"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382FCC"/>
    <w:pPr>
      <w:widowControl w:val="0"/>
      <w:spacing w:line="240" w:lineRule="auto"/>
      <w:ind w:left="134"/>
    </w:pPr>
    <w:rPr>
      <w:rFonts w:ascii="Arial" w:eastAsia="Arial" w:hAnsi="Arial"/>
      <w:color w:val="auto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2FCC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05.2020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1D08-7846-4AFC-9CF9-70F39FCE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Vordruck_05.2020.dotx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Launert , Christine</dc:creator>
  <cp:keywords/>
  <dc:description/>
  <cp:lastModifiedBy>Mark Stagge</cp:lastModifiedBy>
  <cp:revision>4</cp:revision>
  <cp:lastPrinted>2020-09-03T12:43:00Z</cp:lastPrinted>
  <dcterms:created xsi:type="dcterms:W3CDTF">2020-10-05T08:38:00Z</dcterms:created>
  <dcterms:modified xsi:type="dcterms:W3CDTF">2020-10-06T06:01:00Z</dcterms:modified>
</cp:coreProperties>
</file>