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5C43A0D" w14:textId="77777777" w:rsidTr="008D3DFA">
        <w:trPr>
          <w:trHeight w:val="45"/>
        </w:trPr>
        <w:tc>
          <w:tcPr>
            <w:tcW w:w="7655" w:type="dxa"/>
          </w:tcPr>
          <w:p w14:paraId="1F463668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3A1EB14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6D89167" w14:textId="77777777" w:rsidTr="001E7E0A">
        <w:trPr>
          <w:trHeight w:val="408"/>
        </w:trPr>
        <w:tc>
          <w:tcPr>
            <w:tcW w:w="7655" w:type="dxa"/>
          </w:tcPr>
          <w:p w14:paraId="63F3F21E" w14:textId="77777777" w:rsidR="001E7E0A" w:rsidRDefault="001E7E0A" w:rsidP="001E7E0A"/>
        </w:tc>
        <w:tc>
          <w:tcPr>
            <w:tcW w:w="1724" w:type="dxa"/>
          </w:tcPr>
          <w:p w14:paraId="209C4A3C" w14:textId="77777777" w:rsidR="001E7E0A" w:rsidRDefault="001E7E0A" w:rsidP="001E7E0A">
            <w:pPr>
              <w:pStyle w:val="BusinessArea"/>
            </w:pPr>
          </w:p>
        </w:tc>
      </w:tr>
      <w:tr w:rsidR="001E7E0A" w14:paraId="7070AC9E" w14:textId="77777777" w:rsidTr="001E7E0A">
        <w:trPr>
          <w:trHeight w:val="992"/>
        </w:trPr>
        <w:tc>
          <w:tcPr>
            <w:tcW w:w="7655" w:type="dxa"/>
          </w:tcPr>
          <w:p w14:paraId="5D4ED955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34F48592" w14:textId="132B5295" w:rsidR="001E7E0A" w:rsidRPr="0090250B" w:rsidRDefault="009577BD" w:rsidP="0090250B">
            <w:pPr>
              <w:pStyle w:val="Datumsangabe"/>
            </w:pPr>
            <w:r>
              <w:t>20</w:t>
            </w:r>
            <w:r w:rsidR="00B3154A">
              <w:t>.12</w:t>
            </w:r>
            <w:r w:rsidR="00BF4DB1">
              <w:t>.202</w:t>
            </w:r>
            <w:r w:rsidR="00DF7C16">
              <w:t>1</w:t>
            </w:r>
          </w:p>
          <w:p w14:paraId="23B4F6E6" w14:textId="08AC2040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757938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F1520D">
              <w:t>3</w:t>
            </w:r>
          </w:p>
        </w:tc>
      </w:tr>
    </w:tbl>
    <w:p w14:paraId="530C6C64" w14:textId="49296E2D" w:rsidR="00DE2408" w:rsidRPr="009D021B" w:rsidRDefault="00116431" w:rsidP="009D021B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Zu Weihnachten werden Wünsche wahr</w:t>
      </w:r>
      <w:r w:rsidR="004E53B1">
        <w:rPr>
          <w:rFonts w:ascii="TKTypeRegular" w:hAnsi="TKTypeRegular"/>
          <w:b/>
          <w:szCs w:val="20"/>
        </w:rPr>
        <w:t xml:space="preserve">: Mitarbeitende von </w:t>
      </w:r>
      <w:proofErr w:type="spellStart"/>
      <w:r w:rsidR="004E53B1">
        <w:rPr>
          <w:rFonts w:ascii="TKTypeRegular" w:hAnsi="TKTypeRegular"/>
          <w:b/>
          <w:szCs w:val="20"/>
        </w:rPr>
        <w:t>thyssenkrupp</w:t>
      </w:r>
      <w:proofErr w:type="spellEnd"/>
      <w:r w:rsidR="004E53B1">
        <w:rPr>
          <w:rFonts w:ascii="TKTypeRegular" w:hAnsi="TKTypeRegular"/>
          <w:b/>
          <w:szCs w:val="20"/>
        </w:rPr>
        <w:t xml:space="preserve"> </w:t>
      </w:r>
      <w:r w:rsidR="0019255A">
        <w:rPr>
          <w:rFonts w:ascii="TKTypeRegular" w:hAnsi="TKTypeRegular"/>
          <w:b/>
          <w:szCs w:val="20"/>
        </w:rPr>
        <w:t xml:space="preserve">Steel </w:t>
      </w:r>
      <w:r w:rsidR="00BC2FC1">
        <w:rPr>
          <w:rFonts w:ascii="TKTypeRegular" w:hAnsi="TKTypeRegular"/>
          <w:b/>
          <w:szCs w:val="20"/>
        </w:rPr>
        <w:t xml:space="preserve">spenden für Kinder </w:t>
      </w:r>
      <w:r w:rsidR="00E50555">
        <w:rPr>
          <w:rFonts w:ascii="TKTypeRegular" w:hAnsi="TKTypeRegular"/>
          <w:b/>
          <w:szCs w:val="20"/>
        </w:rPr>
        <w:t xml:space="preserve">und Erwachsene </w:t>
      </w:r>
      <w:r w:rsidR="00BC2FC1">
        <w:rPr>
          <w:rFonts w:ascii="TKTypeRegular" w:hAnsi="TKTypeRegular"/>
          <w:b/>
          <w:szCs w:val="20"/>
        </w:rPr>
        <w:t>in Not</w:t>
      </w:r>
    </w:p>
    <w:p w14:paraId="63A72808" w14:textId="77777777" w:rsidR="00D327C5" w:rsidRDefault="00D327C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EA7262D" w14:textId="5C22D730" w:rsidR="00044322" w:rsidRPr="00F1520D" w:rsidRDefault="00E5055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 xml:space="preserve">Weihnachten ist die Zeit des Wünschens! An allen Standorten von </w:t>
      </w:r>
      <w:proofErr w:type="spellStart"/>
      <w:r w:rsidRPr="00F1520D">
        <w:rPr>
          <w:rFonts w:ascii="TKTypeRegular" w:hAnsi="TKTypeRegular"/>
          <w:sz w:val="22"/>
          <w:szCs w:val="22"/>
        </w:rPr>
        <w:t>thyssenkrupp</w:t>
      </w:r>
      <w:proofErr w:type="spellEnd"/>
      <w:r w:rsidRPr="00F1520D">
        <w:rPr>
          <w:rFonts w:ascii="TKTypeRegular" w:hAnsi="TKTypeRegular"/>
          <w:sz w:val="22"/>
          <w:szCs w:val="22"/>
        </w:rPr>
        <w:t xml:space="preserve"> Steel Europe leben sozial benachteiligte Kinder und auch Erwachsene, die selten einen Wunsch erfüllt bekommen. </w:t>
      </w:r>
      <w:r w:rsidR="002956EC" w:rsidRPr="00F1520D">
        <w:rPr>
          <w:rFonts w:ascii="TKTypeRegular" w:hAnsi="TKTypeRegular"/>
          <w:sz w:val="22"/>
          <w:szCs w:val="22"/>
        </w:rPr>
        <w:t xml:space="preserve">Die Weihnachtszeit ist für die meisten Menschen ohne kleine Geschenke gar nicht </w:t>
      </w:r>
      <w:r w:rsidR="004E53B1" w:rsidRPr="00F1520D">
        <w:rPr>
          <w:rFonts w:ascii="TKTypeRegular" w:hAnsi="TKTypeRegular"/>
          <w:sz w:val="22"/>
          <w:szCs w:val="22"/>
        </w:rPr>
        <w:t>vorstellbar</w:t>
      </w:r>
      <w:r w:rsidR="002956EC" w:rsidRPr="00F1520D">
        <w:rPr>
          <w:rFonts w:ascii="TKTypeRegular" w:hAnsi="TKTypeRegular"/>
          <w:sz w:val="22"/>
          <w:szCs w:val="22"/>
        </w:rPr>
        <w:t>.</w:t>
      </w:r>
      <w:r w:rsidR="009D021B" w:rsidRPr="00F1520D">
        <w:rPr>
          <w:rFonts w:ascii="TKTypeRegular" w:hAnsi="TKTypeRegular"/>
          <w:sz w:val="22"/>
          <w:szCs w:val="22"/>
        </w:rPr>
        <w:t xml:space="preserve"> </w:t>
      </w:r>
      <w:r w:rsidRPr="00F1520D">
        <w:rPr>
          <w:rFonts w:ascii="TKTypeRegular" w:hAnsi="TKTypeRegular"/>
          <w:sz w:val="22"/>
          <w:szCs w:val="22"/>
        </w:rPr>
        <w:t>Aber i</w:t>
      </w:r>
      <w:r w:rsidR="009906EB" w:rsidRPr="00F1520D">
        <w:rPr>
          <w:rFonts w:ascii="TKTypeRegular" w:hAnsi="TKTypeRegular"/>
          <w:sz w:val="22"/>
          <w:szCs w:val="22"/>
        </w:rPr>
        <w:t>m</w:t>
      </w:r>
      <w:r w:rsidR="00044322" w:rsidRPr="00F1520D">
        <w:rPr>
          <w:rFonts w:ascii="TKTypeRegular" w:hAnsi="TKTypeRegular"/>
          <w:sz w:val="22"/>
          <w:szCs w:val="22"/>
        </w:rPr>
        <w:t xml:space="preserve"> </w:t>
      </w:r>
      <w:r w:rsidR="004E53B1" w:rsidRPr="00F1520D">
        <w:rPr>
          <w:rFonts w:ascii="TKTypeRegular" w:hAnsi="TKTypeRegular"/>
          <w:sz w:val="22"/>
          <w:szCs w:val="22"/>
        </w:rPr>
        <w:t xml:space="preserve">vergangenen </w:t>
      </w:r>
      <w:r w:rsidR="00044322" w:rsidRPr="00F1520D">
        <w:rPr>
          <w:rFonts w:ascii="TKTypeRegular" w:hAnsi="TKTypeRegular"/>
          <w:sz w:val="22"/>
          <w:szCs w:val="22"/>
        </w:rPr>
        <w:t xml:space="preserve">Jahr </w:t>
      </w:r>
      <w:r w:rsidR="004E53B1" w:rsidRPr="00F1520D">
        <w:rPr>
          <w:rFonts w:ascii="TKTypeRegular" w:hAnsi="TKTypeRegular"/>
          <w:sz w:val="22"/>
          <w:szCs w:val="22"/>
        </w:rPr>
        <w:t xml:space="preserve">haben </w:t>
      </w:r>
      <w:r w:rsidR="00044322" w:rsidRPr="00F1520D">
        <w:rPr>
          <w:rFonts w:ascii="TKTypeRegular" w:hAnsi="TKTypeRegular"/>
          <w:sz w:val="22"/>
          <w:szCs w:val="22"/>
        </w:rPr>
        <w:t>die Corona-Pandemie und die Flut</w:t>
      </w:r>
      <w:r w:rsidR="00CC2476" w:rsidRPr="00F1520D">
        <w:rPr>
          <w:rFonts w:ascii="TKTypeRegular" w:hAnsi="TKTypeRegular"/>
          <w:sz w:val="22"/>
          <w:szCs w:val="22"/>
        </w:rPr>
        <w:t>k</w:t>
      </w:r>
      <w:r w:rsidR="00044322" w:rsidRPr="00F1520D">
        <w:rPr>
          <w:rFonts w:ascii="TKTypeRegular" w:hAnsi="TKTypeRegular"/>
          <w:sz w:val="22"/>
          <w:szCs w:val="22"/>
        </w:rPr>
        <w:t xml:space="preserve">atastrophe im Ahrtal </w:t>
      </w:r>
      <w:r w:rsidR="00C92683" w:rsidRPr="00F1520D">
        <w:rPr>
          <w:rFonts w:ascii="TKTypeRegular" w:hAnsi="TKTypeRegular"/>
          <w:sz w:val="22"/>
          <w:szCs w:val="22"/>
        </w:rPr>
        <w:t>viele Menschen belastet</w:t>
      </w:r>
      <w:r w:rsidR="00044322" w:rsidRPr="00F1520D">
        <w:rPr>
          <w:rFonts w:ascii="TKTypeRegular" w:hAnsi="TKTypeRegular"/>
          <w:sz w:val="22"/>
          <w:szCs w:val="22"/>
        </w:rPr>
        <w:t>.</w:t>
      </w:r>
    </w:p>
    <w:p w14:paraId="0D704AC4" w14:textId="582FD5F2" w:rsidR="00044322" w:rsidRPr="00F1520D" w:rsidRDefault="00E5055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>Mit der Aussicht</w:t>
      </w:r>
      <w:r w:rsidR="00F1520D" w:rsidRPr="00F1520D">
        <w:rPr>
          <w:rFonts w:ascii="TKTypeRegular" w:hAnsi="TKTypeRegular"/>
          <w:sz w:val="22"/>
          <w:szCs w:val="22"/>
        </w:rPr>
        <w:t>,</w:t>
      </w:r>
      <w:r w:rsidRPr="00F1520D">
        <w:rPr>
          <w:rFonts w:ascii="TKTypeRegular" w:hAnsi="TKTypeRegular"/>
          <w:sz w:val="22"/>
          <w:szCs w:val="22"/>
        </w:rPr>
        <w:t xml:space="preserve"> zumindest einigen Kinder</w:t>
      </w:r>
      <w:r w:rsidR="00CC2476" w:rsidRPr="00F1520D">
        <w:rPr>
          <w:rFonts w:ascii="TKTypeRegular" w:hAnsi="TKTypeRegular"/>
          <w:sz w:val="22"/>
          <w:szCs w:val="22"/>
        </w:rPr>
        <w:t>n</w:t>
      </w:r>
      <w:r w:rsidRPr="00F1520D">
        <w:rPr>
          <w:rFonts w:ascii="TKTypeRegular" w:hAnsi="TKTypeRegular"/>
          <w:sz w:val="22"/>
          <w:szCs w:val="22"/>
        </w:rPr>
        <w:t xml:space="preserve"> und Erwachsenen ein Lächeln ins Gesicht zu zaubern</w:t>
      </w:r>
      <w:r w:rsidR="00C92683" w:rsidRPr="00F1520D">
        <w:rPr>
          <w:rFonts w:ascii="TKTypeRegular" w:hAnsi="TKTypeRegular"/>
          <w:sz w:val="22"/>
          <w:szCs w:val="22"/>
        </w:rPr>
        <w:t>,</w:t>
      </w:r>
      <w:r w:rsidRPr="00F1520D">
        <w:rPr>
          <w:rFonts w:ascii="TKTypeRegular" w:hAnsi="TKTypeRegular"/>
          <w:sz w:val="22"/>
          <w:szCs w:val="22"/>
        </w:rPr>
        <w:t xml:space="preserve"> </w:t>
      </w:r>
      <w:r w:rsidR="004E53B1" w:rsidRPr="00F1520D">
        <w:rPr>
          <w:rFonts w:ascii="TKTypeRegular" w:hAnsi="TKTypeRegular"/>
          <w:sz w:val="22"/>
          <w:szCs w:val="22"/>
        </w:rPr>
        <w:t xml:space="preserve">haben </w:t>
      </w:r>
      <w:r w:rsidR="00044322" w:rsidRPr="00F1520D">
        <w:rPr>
          <w:rFonts w:ascii="TKTypeRegular" w:hAnsi="TKTypeRegular"/>
          <w:sz w:val="22"/>
          <w:szCs w:val="22"/>
        </w:rPr>
        <w:t xml:space="preserve">die Mitarbeitenden von </w:t>
      </w:r>
      <w:proofErr w:type="spellStart"/>
      <w:r w:rsidR="00044322" w:rsidRPr="00F1520D">
        <w:rPr>
          <w:rFonts w:ascii="TKTypeRegular" w:hAnsi="TKTypeRegular"/>
          <w:sz w:val="22"/>
          <w:szCs w:val="22"/>
        </w:rPr>
        <w:t>thyssenkrupp</w:t>
      </w:r>
      <w:proofErr w:type="spellEnd"/>
      <w:r w:rsidR="00044322" w:rsidRPr="00F1520D">
        <w:rPr>
          <w:rFonts w:ascii="TKTypeRegular" w:hAnsi="TKTypeRegular"/>
          <w:sz w:val="22"/>
          <w:szCs w:val="22"/>
        </w:rPr>
        <w:t xml:space="preserve"> Steel </w:t>
      </w:r>
      <w:r w:rsidR="004E53B1" w:rsidRPr="00F1520D">
        <w:rPr>
          <w:rFonts w:ascii="TKTypeRegular" w:hAnsi="TKTypeRegular"/>
          <w:sz w:val="22"/>
          <w:szCs w:val="22"/>
        </w:rPr>
        <w:t xml:space="preserve">vor allem reale </w:t>
      </w:r>
      <w:r w:rsidR="00A00B29" w:rsidRPr="00F1520D">
        <w:rPr>
          <w:rFonts w:ascii="TKTypeRegular" w:hAnsi="TKTypeRegular"/>
          <w:sz w:val="22"/>
          <w:szCs w:val="22"/>
        </w:rPr>
        <w:t>Wünsche erfüllt</w:t>
      </w:r>
      <w:r w:rsidR="004E53B1" w:rsidRPr="00F1520D">
        <w:rPr>
          <w:rFonts w:ascii="TKTypeRegular" w:hAnsi="TKTypeRegular"/>
          <w:sz w:val="22"/>
          <w:szCs w:val="22"/>
        </w:rPr>
        <w:t xml:space="preserve">. </w:t>
      </w:r>
      <w:r w:rsidR="00D327C5" w:rsidRPr="00F1520D">
        <w:rPr>
          <w:rFonts w:ascii="TKTypeRegular" w:hAnsi="TKTypeRegular"/>
          <w:sz w:val="22"/>
          <w:szCs w:val="22"/>
        </w:rPr>
        <w:t>Mit insgesamt 2</w:t>
      </w:r>
      <w:r w:rsidR="009906EB" w:rsidRPr="00F1520D">
        <w:rPr>
          <w:rFonts w:ascii="TKTypeRegular" w:hAnsi="TKTypeRegular"/>
          <w:sz w:val="22"/>
          <w:szCs w:val="22"/>
        </w:rPr>
        <w:t>65</w:t>
      </w:r>
      <w:r w:rsidR="00D327C5" w:rsidRPr="00F1520D">
        <w:rPr>
          <w:rFonts w:ascii="TKTypeRegular" w:hAnsi="TKTypeRegular"/>
          <w:sz w:val="22"/>
          <w:szCs w:val="22"/>
        </w:rPr>
        <w:t xml:space="preserve"> Päckchen </w:t>
      </w:r>
      <w:r w:rsidR="00A00B29" w:rsidRPr="00F1520D">
        <w:rPr>
          <w:rFonts w:ascii="TKTypeRegular" w:hAnsi="TKTypeRegular"/>
          <w:sz w:val="22"/>
          <w:szCs w:val="22"/>
        </w:rPr>
        <w:t>wurde</w:t>
      </w:r>
      <w:r w:rsidR="00CC2476" w:rsidRPr="00F1520D">
        <w:rPr>
          <w:rFonts w:ascii="TKTypeRegular" w:hAnsi="TKTypeRegular"/>
          <w:sz w:val="22"/>
          <w:szCs w:val="22"/>
        </w:rPr>
        <w:t>n</w:t>
      </w:r>
      <w:r w:rsidR="00A00B29" w:rsidRPr="00F1520D">
        <w:rPr>
          <w:rFonts w:ascii="TKTypeRegular" w:hAnsi="TKTypeRegular"/>
          <w:sz w:val="22"/>
          <w:szCs w:val="22"/>
        </w:rPr>
        <w:t xml:space="preserve"> weitaus mehr Spenden verschickt</w:t>
      </w:r>
      <w:r w:rsidR="00CC2476" w:rsidRPr="00F1520D">
        <w:rPr>
          <w:rFonts w:ascii="TKTypeRegular" w:hAnsi="TKTypeRegular"/>
          <w:sz w:val="22"/>
          <w:szCs w:val="22"/>
        </w:rPr>
        <w:t>,</w:t>
      </w:r>
      <w:r w:rsidR="00A00B29" w:rsidRPr="00F1520D">
        <w:rPr>
          <w:rFonts w:ascii="TKTypeRegular" w:hAnsi="TKTypeRegular"/>
          <w:sz w:val="22"/>
          <w:szCs w:val="22"/>
        </w:rPr>
        <w:t xml:space="preserve"> als in den letzten neun Jahren</w:t>
      </w:r>
      <w:r w:rsidR="00044322" w:rsidRPr="00F1520D">
        <w:rPr>
          <w:rFonts w:ascii="TKTypeRegular" w:hAnsi="TKTypeRegular"/>
          <w:sz w:val="22"/>
          <w:szCs w:val="22"/>
        </w:rPr>
        <w:t>.</w:t>
      </w:r>
      <w:r w:rsidR="00F1520D" w:rsidRPr="00F1520D">
        <w:rPr>
          <w:rFonts w:ascii="TKTypeRegular" w:hAnsi="TKTypeRegular"/>
          <w:sz w:val="22"/>
          <w:szCs w:val="22"/>
        </w:rPr>
        <w:t xml:space="preserve"> </w:t>
      </w:r>
      <w:r w:rsidR="004E53B1" w:rsidRPr="00F1520D">
        <w:rPr>
          <w:rFonts w:ascii="TKTypeRegular" w:hAnsi="TKTypeRegular"/>
          <w:sz w:val="22"/>
          <w:szCs w:val="22"/>
        </w:rPr>
        <w:t xml:space="preserve">Unterstützt wird die Aktion </w:t>
      </w:r>
      <w:r w:rsidR="00A00B29" w:rsidRPr="00F1520D">
        <w:rPr>
          <w:rFonts w:ascii="TKTypeRegular" w:hAnsi="TKTypeRegular"/>
          <w:sz w:val="22"/>
          <w:szCs w:val="22"/>
        </w:rPr>
        <w:t xml:space="preserve">in diesem Jahr </w:t>
      </w:r>
      <w:r w:rsidR="004E53B1" w:rsidRPr="00F1520D">
        <w:rPr>
          <w:rFonts w:ascii="TKTypeRegular" w:hAnsi="TKTypeRegular"/>
          <w:sz w:val="22"/>
          <w:szCs w:val="22"/>
        </w:rPr>
        <w:t xml:space="preserve">vom </w:t>
      </w:r>
      <w:r w:rsidRPr="00F1520D">
        <w:rPr>
          <w:rFonts w:ascii="TKTypeRegular" w:hAnsi="TKTypeRegular"/>
          <w:sz w:val="22"/>
          <w:szCs w:val="22"/>
        </w:rPr>
        <w:t>Förderv</w:t>
      </w:r>
      <w:r w:rsidR="00315D7E" w:rsidRPr="00F1520D">
        <w:rPr>
          <w:rFonts w:ascii="TKTypeRegular" w:hAnsi="TKTypeRegular"/>
          <w:sz w:val="22"/>
          <w:szCs w:val="22"/>
        </w:rPr>
        <w:t>erein Hüttenhelden</w:t>
      </w:r>
      <w:r w:rsidR="004E53B1" w:rsidRPr="00F1520D">
        <w:rPr>
          <w:rFonts w:ascii="TKTypeRegular" w:hAnsi="TKTypeRegular"/>
          <w:sz w:val="22"/>
          <w:szCs w:val="22"/>
        </w:rPr>
        <w:t xml:space="preserve"> e.</w:t>
      </w:r>
      <w:r w:rsidR="00F1520D" w:rsidRPr="00F1520D">
        <w:rPr>
          <w:rFonts w:ascii="TKTypeRegular" w:hAnsi="TKTypeRegular"/>
          <w:sz w:val="22"/>
          <w:szCs w:val="22"/>
        </w:rPr>
        <w:t xml:space="preserve"> </w:t>
      </w:r>
      <w:r w:rsidR="004E53B1" w:rsidRPr="00F1520D">
        <w:rPr>
          <w:rFonts w:ascii="TKTypeRegular" w:hAnsi="TKTypeRegular"/>
          <w:sz w:val="22"/>
          <w:szCs w:val="22"/>
        </w:rPr>
        <w:t>V.</w:t>
      </w:r>
    </w:p>
    <w:p w14:paraId="27F10072" w14:textId="77777777" w:rsidR="00044322" w:rsidRDefault="0004432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3AAD494" w14:textId="23F9877E" w:rsidR="00F13FFF" w:rsidRPr="00F1520D" w:rsidRDefault="00F13FFF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2"/>
          <w:szCs w:val="22"/>
        </w:rPr>
      </w:pPr>
      <w:r w:rsidRPr="00F1520D">
        <w:rPr>
          <w:rFonts w:ascii="TKTypeRegular" w:hAnsi="TKTypeRegular"/>
          <w:b/>
          <w:sz w:val="22"/>
          <w:szCs w:val="22"/>
        </w:rPr>
        <w:t xml:space="preserve">Die Wunschbaumaktion </w:t>
      </w:r>
      <w:r w:rsidR="004E53B1" w:rsidRPr="00F1520D">
        <w:rPr>
          <w:rFonts w:ascii="TKTypeRegular" w:hAnsi="TKTypeRegular"/>
          <w:b/>
          <w:sz w:val="22"/>
          <w:szCs w:val="22"/>
        </w:rPr>
        <w:t>unterstützt</w:t>
      </w:r>
      <w:r w:rsidRPr="00F1520D">
        <w:rPr>
          <w:rFonts w:ascii="TKTypeRegular" w:hAnsi="TKTypeRegular"/>
          <w:b/>
          <w:sz w:val="22"/>
          <w:szCs w:val="22"/>
        </w:rPr>
        <w:t xml:space="preserve"> lokale</w:t>
      </w:r>
      <w:r w:rsidR="004E53B1" w:rsidRPr="00F1520D">
        <w:rPr>
          <w:rFonts w:ascii="TKTypeRegular" w:hAnsi="TKTypeRegular"/>
          <w:b/>
          <w:sz w:val="22"/>
          <w:szCs w:val="22"/>
        </w:rPr>
        <w:t xml:space="preserve"> </w:t>
      </w:r>
      <w:r w:rsidRPr="00F1520D">
        <w:rPr>
          <w:rFonts w:ascii="TKTypeRegular" w:hAnsi="TKTypeRegular"/>
          <w:b/>
          <w:sz w:val="22"/>
          <w:szCs w:val="22"/>
        </w:rPr>
        <w:t>Vereine</w:t>
      </w:r>
    </w:p>
    <w:p w14:paraId="75800371" w14:textId="25246856" w:rsidR="00A00B29" w:rsidRPr="00F1520D" w:rsidRDefault="00A00B29" w:rsidP="00CC2476">
      <w:pPr>
        <w:pStyle w:val="StandardWeb1"/>
        <w:spacing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>Mit dieser</w:t>
      </w:r>
      <w:r w:rsidR="00CC2476" w:rsidRPr="00F1520D">
        <w:rPr>
          <w:rFonts w:ascii="TKTypeRegular" w:hAnsi="TKTypeRegular"/>
          <w:sz w:val="22"/>
          <w:szCs w:val="22"/>
        </w:rPr>
        <w:t xml:space="preserve"> –</w:t>
      </w:r>
      <w:r w:rsidRPr="00F1520D">
        <w:rPr>
          <w:rFonts w:ascii="TKTypeRegular" w:hAnsi="TKTypeRegular"/>
          <w:sz w:val="22"/>
          <w:szCs w:val="22"/>
        </w:rPr>
        <w:t xml:space="preserve"> schon traditionellen</w:t>
      </w:r>
      <w:r w:rsidR="00CC2476" w:rsidRPr="00F1520D">
        <w:rPr>
          <w:rFonts w:ascii="TKTypeRegular" w:hAnsi="TKTypeRegular"/>
          <w:sz w:val="22"/>
          <w:szCs w:val="22"/>
        </w:rPr>
        <w:t xml:space="preserve"> –</w:t>
      </w:r>
      <w:r w:rsidRPr="00F1520D">
        <w:rPr>
          <w:rFonts w:ascii="TKTypeRegular" w:hAnsi="TKTypeRegular"/>
          <w:sz w:val="22"/>
          <w:szCs w:val="22"/>
        </w:rPr>
        <w:t xml:space="preserve"> Wunschbaumaktion unterstützen die </w:t>
      </w:r>
      <w:proofErr w:type="spellStart"/>
      <w:proofErr w:type="gramStart"/>
      <w:r w:rsidRPr="00F1520D">
        <w:rPr>
          <w:rFonts w:ascii="TKTypeRegular" w:hAnsi="TKTypeRegular"/>
          <w:sz w:val="22"/>
          <w:szCs w:val="22"/>
        </w:rPr>
        <w:t>Stahlarbeiter:innen</w:t>
      </w:r>
      <w:proofErr w:type="spellEnd"/>
      <w:proofErr w:type="gramEnd"/>
      <w:r w:rsidRPr="00F1520D">
        <w:rPr>
          <w:rFonts w:ascii="TKTypeRegular" w:hAnsi="TKTypeRegular"/>
          <w:sz w:val="22"/>
          <w:szCs w:val="22"/>
        </w:rPr>
        <w:t xml:space="preserve"> in diesem Jahr ganz unterschiedliche Einrichtungen in Duisburg, Dortmund und im Ahrtal. </w:t>
      </w:r>
      <w:r w:rsidR="008E2465" w:rsidRPr="00F1520D">
        <w:rPr>
          <w:rFonts w:ascii="TKTypeRegular" w:hAnsi="TKTypeRegular"/>
          <w:sz w:val="22"/>
          <w:szCs w:val="22"/>
        </w:rPr>
        <w:t>Zusammen mit</w:t>
      </w:r>
      <w:r w:rsidRPr="00F1520D">
        <w:rPr>
          <w:rFonts w:ascii="TKTypeRegular" w:hAnsi="TKTypeRegular"/>
          <w:sz w:val="22"/>
          <w:szCs w:val="22"/>
        </w:rPr>
        <w:t xml:space="preserve"> dem Kinder- und Jugendstammtisch </w:t>
      </w:r>
      <w:proofErr w:type="spellStart"/>
      <w:r w:rsidRPr="00F1520D">
        <w:rPr>
          <w:rFonts w:ascii="TKTypeRegular" w:hAnsi="TKTypeRegular"/>
          <w:sz w:val="22"/>
          <w:szCs w:val="22"/>
        </w:rPr>
        <w:t>Immersatt</w:t>
      </w:r>
      <w:proofErr w:type="spellEnd"/>
      <w:r w:rsidRPr="00F1520D">
        <w:rPr>
          <w:rFonts w:ascii="TKTypeRegular" w:hAnsi="TKTypeRegular"/>
          <w:sz w:val="22"/>
          <w:szCs w:val="22"/>
        </w:rPr>
        <w:t xml:space="preserve"> e.</w:t>
      </w:r>
      <w:r w:rsidR="00F1520D">
        <w:rPr>
          <w:rFonts w:ascii="TKTypeRegular" w:hAnsi="TKTypeRegular"/>
          <w:sz w:val="22"/>
          <w:szCs w:val="22"/>
        </w:rPr>
        <w:t xml:space="preserve"> </w:t>
      </w:r>
      <w:r w:rsidRPr="00F1520D">
        <w:rPr>
          <w:rFonts w:ascii="TKTypeRegular" w:hAnsi="TKTypeRegular"/>
          <w:sz w:val="22"/>
          <w:szCs w:val="22"/>
        </w:rPr>
        <w:t>V.</w:t>
      </w:r>
      <w:r w:rsidR="00CC2476" w:rsidRPr="00F1520D">
        <w:rPr>
          <w:rFonts w:ascii="TKTypeRegular" w:hAnsi="TKTypeRegular"/>
          <w:sz w:val="22"/>
          <w:szCs w:val="22"/>
        </w:rPr>
        <w:t>,</w:t>
      </w:r>
      <w:r w:rsidRPr="00F1520D">
        <w:rPr>
          <w:rFonts w:ascii="TKTypeRegular" w:hAnsi="TKTypeRegular"/>
          <w:sz w:val="22"/>
          <w:szCs w:val="22"/>
        </w:rPr>
        <w:t xml:space="preserve"> als langjähriger Partner und feste Institution in Duisburg</w:t>
      </w:r>
      <w:r w:rsidR="00F1520D">
        <w:rPr>
          <w:rFonts w:ascii="TKTypeRegular" w:hAnsi="TKTypeRegular"/>
          <w:sz w:val="22"/>
          <w:szCs w:val="22"/>
        </w:rPr>
        <w:t>,</w:t>
      </w:r>
      <w:r w:rsidRPr="00F1520D">
        <w:rPr>
          <w:rFonts w:ascii="TKTypeRegular" w:hAnsi="TKTypeRegular"/>
          <w:sz w:val="22"/>
          <w:szCs w:val="22"/>
        </w:rPr>
        <w:t xml:space="preserve"> und Machbarschaft </w:t>
      </w:r>
      <w:proofErr w:type="spellStart"/>
      <w:r w:rsidRPr="00F1520D">
        <w:rPr>
          <w:rFonts w:ascii="TKTypeRegular" w:hAnsi="TKTypeRegular"/>
          <w:sz w:val="22"/>
          <w:szCs w:val="22"/>
        </w:rPr>
        <w:t>Borsig</w:t>
      </w:r>
      <w:proofErr w:type="spellEnd"/>
      <w:r w:rsidRPr="00F1520D">
        <w:rPr>
          <w:rFonts w:ascii="TKTypeRegular" w:hAnsi="TKTypeRegular"/>
          <w:sz w:val="22"/>
          <w:szCs w:val="22"/>
        </w:rPr>
        <w:t xml:space="preserve"> 11 e.</w:t>
      </w:r>
      <w:r w:rsidR="00F1520D">
        <w:rPr>
          <w:rFonts w:ascii="TKTypeRegular" w:hAnsi="TKTypeRegular"/>
          <w:sz w:val="22"/>
          <w:szCs w:val="22"/>
        </w:rPr>
        <w:t xml:space="preserve"> </w:t>
      </w:r>
      <w:r w:rsidRPr="00F1520D">
        <w:rPr>
          <w:rFonts w:ascii="TKTypeRegular" w:hAnsi="TKTypeRegular"/>
          <w:sz w:val="22"/>
          <w:szCs w:val="22"/>
        </w:rPr>
        <w:t>V.</w:t>
      </w:r>
      <w:r w:rsidR="00CC2476" w:rsidRPr="00F1520D">
        <w:rPr>
          <w:rFonts w:ascii="TKTypeRegular" w:hAnsi="TKTypeRegular"/>
          <w:sz w:val="22"/>
          <w:szCs w:val="22"/>
        </w:rPr>
        <w:t>,</w:t>
      </w:r>
      <w:r w:rsidRPr="00F1520D">
        <w:rPr>
          <w:rFonts w:ascii="TKTypeRegular" w:hAnsi="TKTypeRegular"/>
          <w:sz w:val="22"/>
          <w:szCs w:val="22"/>
        </w:rPr>
        <w:t xml:space="preserve"> als Verein für soziale Kreativität in der </w:t>
      </w:r>
      <w:r w:rsidRPr="00F1520D">
        <w:rPr>
          <w:rFonts w:ascii="TKTypeRegular" w:hAnsi="TKTypeRegular"/>
          <w:sz w:val="22"/>
          <w:szCs w:val="22"/>
          <w:lang w:eastAsia="de-DE"/>
        </w:rPr>
        <w:t>Dortmunder Nordstadt</w:t>
      </w:r>
      <w:r w:rsidR="00CC2476" w:rsidRPr="00F1520D">
        <w:rPr>
          <w:rFonts w:ascii="TKTypeRegular" w:hAnsi="TKTypeRegular"/>
          <w:sz w:val="22"/>
          <w:szCs w:val="22"/>
          <w:lang w:eastAsia="de-DE"/>
        </w:rPr>
        <w:t>,</w:t>
      </w:r>
      <w:r w:rsidR="008E2465" w:rsidRPr="00F1520D">
        <w:rPr>
          <w:rFonts w:ascii="TKTypeRegular" w:hAnsi="TKTypeRegular"/>
          <w:sz w:val="22"/>
          <w:szCs w:val="22"/>
          <w:lang w:eastAsia="de-DE"/>
        </w:rPr>
        <w:t xml:space="preserve"> werden Unterstützungslösungen für ganz unterschiedliche</w:t>
      </w:r>
      <w:r w:rsidR="008E2465" w:rsidRPr="00F1520D">
        <w:rPr>
          <w:rFonts w:ascii="TKTypeRegular" w:hAnsi="TKTypeRegular"/>
          <w:sz w:val="22"/>
          <w:szCs w:val="22"/>
        </w:rPr>
        <w:t xml:space="preserve"> Altersgruppen entwickelt. </w:t>
      </w:r>
    </w:p>
    <w:p w14:paraId="2BAA1054" w14:textId="1D298A39" w:rsidR="00090E67" w:rsidRPr="00F1520D" w:rsidRDefault="00090E67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 xml:space="preserve">„Wir stellen uns der sozialen Verantwortung in </w:t>
      </w:r>
      <w:r w:rsidR="004E53B1" w:rsidRPr="00F1520D">
        <w:rPr>
          <w:rFonts w:ascii="TKTypeRegular" w:hAnsi="TKTypeRegular"/>
          <w:sz w:val="22"/>
          <w:szCs w:val="22"/>
        </w:rPr>
        <w:t>der Nachbarschaft unserer Standorte und darüber hinaus</w:t>
      </w:r>
      <w:r w:rsidR="00116431" w:rsidRPr="00F1520D">
        <w:rPr>
          <w:rFonts w:ascii="TKTypeRegular" w:hAnsi="TKTypeRegular"/>
          <w:sz w:val="22"/>
          <w:szCs w:val="22"/>
        </w:rPr>
        <w:t>. Wir</w:t>
      </w:r>
      <w:r w:rsidRPr="00F1520D">
        <w:rPr>
          <w:rFonts w:ascii="TKTypeRegular" w:hAnsi="TKTypeRegular"/>
          <w:sz w:val="22"/>
          <w:szCs w:val="22"/>
        </w:rPr>
        <w:t xml:space="preserve"> nehmen unsere Absicht</w:t>
      </w:r>
      <w:r w:rsidR="00116431" w:rsidRPr="00F1520D">
        <w:rPr>
          <w:rFonts w:ascii="TKTypeRegular" w:hAnsi="TKTypeRegular"/>
          <w:sz w:val="22"/>
          <w:szCs w:val="22"/>
        </w:rPr>
        <w:t>,</w:t>
      </w:r>
      <w:r w:rsidRPr="00F1520D">
        <w:rPr>
          <w:rFonts w:ascii="TKTypeRegular" w:hAnsi="TKTypeRegular"/>
          <w:sz w:val="22"/>
          <w:szCs w:val="22"/>
        </w:rPr>
        <w:t xml:space="preserve"> ein fürsorglicher</w:t>
      </w:r>
      <w:r w:rsidR="00116431" w:rsidRPr="00F1520D">
        <w:rPr>
          <w:rFonts w:ascii="TKTypeRegular" w:hAnsi="TKTypeRegular"/>
          <w:sz w:val="22"/>
          <w:szCs w:val="22"/>
        </w:rPr>
        <w:t xml:space="preserve"> und guter</w:t>
      </w:r>
      <w:r w:rsidRPr="00F1520D">
        <w:rPr>
          <w:rFonts w:ascii="TKTypeRegular" w:hAnsi="TKTypeRegular"/>
          <w:sz w:val="22"/>
          <w:szCs w:val="22"/>
        </w:rPr>
        <w:t xml:space="preserve"> Nachbar zu sein</w:t>
      </w:r>
      <w:r w:rsidR="00116431" w:rsidRPr="00F1520D">
        <w:rPr>
          <w:rFonts w:ascii="TKTypeRegular" w:hAnsi="TKTypeRegular"/>
          <w:sz w:val="22"/>
          <w:szCs w:val="22"/>
        </w:rPr>
        <w:t>,</w:t>
      </w:r>
      <w:r w:rsidRPr="00F1520D">
        <w:rPr>
          <w:rFonts w:ascii="TKTypeRegular" w:hAnsi="TKTypeRegular"/>
          <w:sz w:val="22"/>
          <w:szCs w:val="22"/>
        </w:rPr>
        <w:t xml:space="preserve"> sehr ernst</w:t>
      </w:r>
      <w:r w:rsidR="00116431" w:rsidRPr="00F1520D">
        <w:rPr>
          <w:rFonts w:ascii="TKTypeRegular" w:hAnsi="TKTypeRegular"/>
          <w:sz w:val="22"/>
          <w:szCs w:val="22"/>
        </w:rPr>
        <w:t xml:space="preserve"> und möchten vor allem in diesen schweren Zeiten ein bisschen Glück schenken. </w:t>
      </w:r>
      <w:r w:rsidR="009906EB" w:rsidRPr="00F1520D">
        <w:rPr>
          <w:rFonts w:ascii="TKTypeRegular" w:hAnsi="TKTypeRegular"/>
          <w:sz w:val="22"/>
          <w:szCs w:val="22"/>
        </w:rPr>
        <w:t xml:space="preserve">Ich bin stolz darauf, dass </w:t>
      </w:r>
      <w:r w:rsidR="00116431" w:rsidRPr="00F1520D">
        <w:rPr>
          <w:rFonts w:ascii="TKTypeRegular" w:hAnsi="TKTypeRegular"/>
          <w:sz w:val="22"/>
          <w:szCs w:val="22"/>
        </w:rPr>
        <w:t xml:space="preserve">sich so viele unserer </w:t>
      </w:r>
      <w:r w:rsidR="00116431" w:rsidRPr="00F1520D">
        <w:rPr>
          <w:rFonts w:ascii="TKTypeRegular" w:hAnsi="TKTypeRegular"/>
          <w:sz w:val="22"/>
          <w:szCs w:val="22"/>
        </w:rPr>
        <w:lastRenderedPageBreak/>
        <w:t xml:space="preserve">Mitarbeitenden an der Wunschbaumaktion </w:t>
      </w:r>
      <w:r w:rsidR="004E53B1" w:rsidRPr="00F1520D">
        <w:rPr>
          <w:rFonts w:ascii="TKTypeRegular" w:hAnsi="TKTypeRegular"/>
          <w:sz w:val="22"/>
          <w:szCs w:val="22"/>
        </w:rPr>
        <w:t xml:space="preserve">beteiligt </w:t>
      </w:r>
      <w:r w:rsidR="00F13FFF" w:rsidRPr="00F1520D">
        <w:rPr>
          <w:rFonts w:ascii="TKTypeRegular" w:hAnsi="TKTypeRegular"/>
          <w:sz w:val="22"/>
          <w:szCs w:val="22"/>
        </w:rPr>
        <w:t>und die lokalen sozialen Einrichtungen tatkräftig unterstütz</w:t>
      </w:r>
      <w:r w:rsidR="00D21494" w:rsidRPr="00F1520D">
        <w:rPr>
          <w:rFonts w:ascii="TKTypeRegular" w:hAnsi="TKTypeRegular"/>
          <w:sz w:val="22"/>
          <w:szCs w:val="22"/>
        </w:rPr>
        <w:t>t haben</w:t>
      </w:r>
      <w:r w:rsidR="00116431" w:rsidRPr="00F1520D">
        <w:rPr>
          <w:rFonts w:ascii="TKTypeRegular" w:hAnsi="TKTypeRegular"/>
          <w:sz w:val="22"/>
          <w:szCs w:val="22"/>
        </w:rPr>
        <w:t xml:space="preserve">“, so Markus Grolms, Personalvorstand der </w:t>
      </w:r>
      <w:proofErr w:type="spellStart"/>
      <w:r w:rsidR="00116431" w:rsidRPr="00F1520D">
        <w:rPr>
          <w:rFonts w:ascii="TKTypeRegular" w:hAnsi="TKTypeRegular"/>
          <w:sz w:val="22"/>
          <w:szCs w:val="22"/>
        </w:rPr>
        <w:t>thyssenkrupp</w:t>
      </w:r>
      <w:proofErr w:type="spellEnd"/>
      <w:r w:rsidR="00F13FFF" w:rsidRPr="00F1520D">
        <w:rPr>
          <w:rFonts w:ascii="TKTypeRegular" w:hAnsi="TKTypeRegular"/>
          <w:sz w:val="22"/>
          <w:szCs w:val="22"/>
        </w:rPr>
        <w:t xml:space="preserve"> </w:t>
      </w:r>
      <w:r w:rsidR="00116431" w:rsidRPr="00F1520D">
        <w:rPr>
          <w:rFonts w:ascii="TKTypeRegular" w:hAnsi="TKTypeRegular"/>
          <w:sz w:val="22"/>
          <w:szCs w:val="22"/>
        </w:rPr>
        <w:t>Steel Europe AG</w:t>
      </w:r>
      <w:r w:rsidRPr="00F1520D">
        <w:rPr>
          <w:rFonts w:ascii="TKTypeRegular" w:hAnsi="TKTypeRegular"/>
          <w:sz w:val="22"/>
          <w:szCs w:val="22"/>
        </w:rPr>
        <w:t>.</w:t>
      </w:r>
    </w:p>
    <w:p w14:paraId="17F69970" w14:textId="75F6CD45" w:rsidR="008E2465" w:rsidRPr="00F1520D" w:rsidRDefault="008E2465" w:rsidP="008E2465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>Über das Gast-Haus Ökumenische Wohnungslosen-Initiative e.</w:t>
      </w:r>
      <w:r w:rsidR="00F1520D">
        <w:rPr>
          <w:rFonts w:ascii="TKTypeRegular" w:hAnsi="TKTypeRegular"/>
          <w:sz w:val="22"/>
          <w:szCs w:val="22"/>
        </w:rPr>
        <w:t xml:space="preserve"> </w:t>
      </w:r>
      <w:r w:rsidRPr="00F1520D">
        <w:rPr>
          <w:rFonts w:ascii="TKTypeRegular" w:hAnsi="TKTypeRegular"/>
          <w:sz w:val="22"/>
          <w:szCs w:val="22"/>
        </w:rPr>
        <w:t xml:space="preserve">V. erhalten Dortmunder Obdachlose </w:t>
      </w:r>
      <w:r w:rsidR="00A00B29" w:rsidRPr="00F1520D">
        <w:rPr>
          <w:rFonts w:ascii="TKTypeRegular" w:hAnsi="TKTypeRegular"/>
          <w:sz w:val="22"/>
          <w:szCs w:val="22"/>
        </w:rPr>
        <w:t>in einer menschenfreundlichen Atmosphäre</w:t>
      </w:r>
      <w:r w:rsidRPr="00F1520D">
        <w:rPr>
          <w:rFonts w:ascii="TKTypeRegular" w:hAnsi="TKTypeRegular"/>
          <w:sz w:val="22"/>
          <w:szCs w:val="22"/>
        </w:rPr>
        <w:t xml:space="preserve"> Unterstützung und Hilfsangebote. </w:t>
      </w:r>
    </w:p>
    <w:p w14:paraId="4EB44B7B" w14:textId="77777777" w:rsidR="00A00B29" w:rsidRPr="00F1520D" w:rsidRDefault="00A00B2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</w:p>
    <w:p w14:paraId="46848647" w14:textId="1A019434" w:rsidR="005C28F4" w:rsidRPr="00F1520D" w:rsidRDefault="006D1F4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 xml:space="preserve">In diesem Jahr konnten </w:t>
      </w:r>
      <w:r w:rsidR="005C28F4" w:rsidRPr="00F1520D">
        <w:rPr>
          <w:rFonts w:ascii="TKTypeRegular" w:hAnsi="TKTypeRegular"/>
          <w:sz w:val="22"/>
          <w:szCs w:val="22"/>
        </w:rPr>
        <w:t>vor allem K</w:t>
      </w:r>
      <w:r w:rsidR="003B4886" w:rsidRPr="00F1520D">
        <w:rPr>
          <w:rFonts w:ascii="TKTypeRegular" w:hAnsi="TKTypeRegular"/>
          <w:sz w:val="22"/>
          <w:szCs w:val="22"/>
        </w:rPr>
        <w:t>inder aus der Region der</w:t>
      </w:r>
      <w:r w:rsidR="005C28F4" w:rsidRPr="00F1520D">
        <w:rPr>
          <w:rFonts w:ascii="TKTypeRegular" w:hAnsi="TKTypeRegular"/>
          <w:sz w:val="22"/>
          <w:szCs w:val="22"/>
        </w:rPr>
        <w:t xml:space="preserve"> Flut</w:t>
      </w:r>
      <w:r w:rsidR="00C92683" w:rsidRPr="00F1520D">
        <w:rPr>
          <w:rFonts w:ascii="TKTypeRegular" w:hAnsi="TKTypeRegular"/>
          <w:sz w:val="22"/>
          <w:szCs w:val="22"/>
        </w:rPr>
        <w:t>k</w:t>
      </w:r>
      <w:r w:rsidR="005C28F4" w:rsidRPr="00F1520D">
        <w:rPr>
          <w:rFonts w:ascii="TKTypeRegular" w:hAnsi="TKTypeRegular"/>
          <w:sz w:val="22"/>
          <w:szCs w:val="22"/>
        </w:rPr>
        <w:t>atastrop</w:t>
      </w:r>
      <w:r w:rsidRPr="00F1520D">
        <w:rPr>
          <w:rFonts w:ascii="TKTypeRegular" w:hAnsi="TKTypeRegular"/>
          <w:sz w:val="22"/>
          <w:szCs w:val="22"/>
        </w:rPr>
        <w:t>h</w:t>
      </w:r>
      <w:r w:rsidR="003B4886" w:rsidRPr="00F1520D">
        <w:rPr>
          <w:rFonts w:ascii="TKTypeRegular" w:hAnsi="TKTypeRegular"/>
          <w:sz w:val="22"/>
          <w:szCs w:val="22"/>
        </w:rPr>
        <w:t>e</w:t>
      </w:r>
      <w:r w:rsidR="005C28F4" w:rsidRPr="00F1520D">
        <w:rPr>
          <w:rFonts w:ascii="TKTypeRegular" w:hAnsi="TKTypeRegular"/>
          <w:sz w:val="22"/>
          <w:szCs w:val="22"/>
        </w:rPr>
        <w:t xml:space="preserve"> </w:t>
      </w:r>
      <w:r w:rsidR="00AD0B1C" w:rsidRPr="00F1520D">
        <w:rPr>
          <w:rFonts w:ascii="TKTypeRegular" w:hAnsi="TKTypeRegular"/>
          <w:sz w:val="22"/>
          <w:szCs w:val="22"/>
        </w:rPr>
        <w:t xml:space="preserve">ihre Wünsche </w:t>
      </w:r>
      <w:r w:rsidRPr="00F1520D">
        <w:rPr>
          <w:rFonts w:ascii="TKTypeRegular" w:hAnsi="TKTypeRegular"/>
          <w:sz w:val="22"/>
          <w:szCs w:val="22"/>
        </w:rPr>
        <w:t xml:space="preserve">an das </w:t>
      </w:r>
      <w:proofErr w:type="spellStart"/>
      <w:r w:rsidRPr="00F1520D">
        <w:rPr>
          <w:rFonts w:ascii="TKTypeRegular" w:hAnsi="TKTypeRegular"/>
          <w:sz w:val="22"/>
          <w:szCs w:val="22"/>
        </w:rPr>
        <w:t>thyssenkrupp</w:t>
      </w:r>
      <w:proofErr w:type="spellEnd"/>
      <w:r w:rsidRPr="00F1520D">
        <w:rPr>
          <w:rFonts w:ascii="TKTypeRegular" w:hAnsi="TKTypeRegular"/>
          <w:sz w:val="22"/>
          <w:szCs w:val="22"/>
        </w:rPr>
        <w:t xml:space="preserve"> Steel Team richten. </w:t>
      </w:r>
      <w:r w:rsidR="00C90050" w:rsidRPr="00F1520D">
        <w:rPr>
          <w:rFonts w:ascii="TKTypeRegular" w:hAnsi="TKTypeRegular"/>
          <w:sz w:val="22"/>
          <w:szCs w:val="22"/>
        </w:rPr>
        <w:t xml:space="preserve">Mit der Don-Bosco-Förderschule mit den Schwerpunkten Lernen und Sprache und der </w:t>
      </w:r>
      <w:proofErr w:type="spellStart"/>
      <w:r w:rsidR="00C90050" w:rsidRPr="00F1520D">
        <w:rPr>
          <w:rFonts w:ascii="TKTypeRegular" w:hAnsi="TKTypeRegular"/>
          <w:sz w:val="22"/>
          <w:szCs w:val="22"/>
        </w:rPr>
        <w:t>Levana</w:t>
      </w:r>
      <w:proofErr w:type="spellEnd"/>
      <w:r w:rsidR="00C90050" w:rsidRPr="00F1520D">
        <w:rPr>
          <w:rFonts w:ascii="TKTypeRegular" w:hAnsi="TKTypeRegular"/>
          <w:sz w:val="22"/>
          <w:szCs w:val="22"/>
        </w:rPr>
        <w:t xml:space="preserve">-Schule mit den Förderschwerpunkten ganzheitliche und motorische Entwicklung in Bad Neuenahr-Ahrweiler lag in diesem Jahr ein Schwerpunkt der Hilfen auf Einrichtungen, die schwer </w:t>
      </w:r>
      <w:r w:rsidR="00C92683" w:rsidRPr="00F1520D">
        <w:rPr>
          <w:rFonts w:ascii="TKTypeRegular" w:hAnsi="TKTypeRegular"/>
          <w:sz w:val="22"/>
          <w:szCs w:val="22"/>
        </w:rPr>
        <w:t>vom Hochwasser</w:t>
      </w:r>
      <w:r w:rsidR="00C90050" w:rsidRPr="00F1520D">
        <w:rPr>
          <w:rFonts w:ascii="TKTypeRegular" w:hAnsi="TKTypeRegular"/>
          <w:sz w:val="22"/>
          <w:szCs w:val="22"/>
        </w:rPr>
        <w:t xml:space="preserve"> getroffen wurden und wo noch keine Normalität im Alltag oder Schulbetrieb einkehren konnte. </w:t>
      </w:r>
      <w:r w:rsidR="00BC2FC1" w:rsidRPr="00F1520D">
        <w:rPr>
          <w:rFonts w:ascii="TKTypeRegular" w:hAnsi="TKTypeRegular"/>
          <w:sz w:val="22"/>
          <w:szCs w:val="22"/>
        </w:rPr>
        <w:t xml:space="preserve">Der Standort </w:t>
      </w:r>
      <w:proofErr w:type="spellStart"/>
      <w:r w:rsidR="00AD0B1C" w:rsidRPr="00F1520D">
        <w:rPr>
          <w:rFonts w:ascii="TKTypeRegular" w:hAnsi="TKTypeRegular"/>
          <w:sz w:val="22"/>
          <w:szCs w:val="22"/>
        </w:rPr>
        <w:t>thyssenkrupp</w:t>
      </w:r>
      <w:proofErr w:type="spellEnd"/>
      <w:r w:rsidR="00AD0B1C" w:rsidRPr="00F1520D">
        <w:rPr>
          <w:rFonts w:ascii="TKTypeRegular" w:hAnsi="TKTypeRegular"/>
          <w:sz w:val="22"/>
          <w:szCs w:val="22"/>
        </w:rPr>
        <w:t xml:space="preserve"> Rasselstein in A</w:t>
      </w:r>
      <w:r w:rsidR="003B4886" w:rsidRPr="00F1520D">
        <w:rPr>
          <w:rFonts w:ascii="TKTypeRegular" w:hAnsi="TKTypeRegular"/>
          <w:sz w:val="22"/>
          <w:szCs w:val="22"/>
        </w:rPr>
        <w:t xml:space="preserve">ndernach </w:t>
      </w:r>
      <w:r w:rsidR="00AD0B1C" w:rsidRPr="00F1520D">
        <w:rPr>
          <w:rFonts w:ascii="TKTypeRegular" w:hAnsi="TKTypeRegular"/>
          <w:sz w:val="22"/>
          <w:szCs w:val="22"/>
        </w:rPr>
        <w:t>liegt in unmittelbarer Nachbarschaft.</w:t>
      </w:r>
    </w:p>
    <w:p w14:paraId="15C3729D" w14:textId="4FF660D5" w:rsidR="006D1F44" w:rsidRPr="00F1520D" w:rsidRDefault="00AD0B1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 xml:space="preserve">Die </w:t>
      </w:r>
      <w:r w:rsidR="00A2653E" w:rsidRPr="00F1520D">
        <w:rPr>
          <w:rFonts w:ascii="TKTypeRegular" w:hAnsi="TKTypeRegular"/>
          <w:sz w:val="22"/>
          <w:szCs w:val="22"/>
        </w:rPr>
        <w:t xml:space="preserve">265 </w:t>
      </w:r>
      <w:r w:rsidRPr="00F1520D">
        <w:rPr>
          <w:rFonts w:ascii="TKTypeRegular" w:hAnsi="TKTypeRegular"/>
          <w:sz w:val="22"/>
          <w:szCs w:val="22"/>
        </w:rPr>
        <w:t>Wünsche</w:t>
      </w:r>
      <w:r w:rsidR="00A2653E" w:rsidRPr="00F1520D">
        <w:rPr>
          <w:rFonts w:ascii="TKTypeRegular" w:hAnsi="TKTypeRegular"/>
          <w:sz w:val="22"/>
          <w:szCs w:val="22"/>
        </w:rPr>
        <w:t>, die von Mitarbeitenden des Unternehmens liebevoll verpackt wurden,</w:t>
      </w:r>
      <w:r w:rsidRPr="00F1520D">
        <w:rPr>
          <w:rFonts w:ascii="TKTypeRegular" w:hAnsi="TKTypeRegular"/>
          <w:sz w:val="22"/>
          <w:szCs w:val="22"/>
        </w:rPr>
        <w:t xml:space="preserve"> sind so viel</w:t>
      </w:r>
      <w:r w:rsidR="00F1520D">
        <w:rPr>
          <w:rFonts w:ascii="TKTypeRegular" w:hAnsi="TKTypeRegular"/>
          <w:sz w:val="22"/>
          <w:szCs w:val="22"/>
        </w:rPr>
        <w:t>fältig, wie die Kinder selber: V</w:t>
      </w:r>
      <w:r w:rsidRPr="00F1520D">
        <w:rPr>
          <w:rFonts w:ascii="TKTypeRegular" w:hAnsi="TKTypeRegular"/>
          <w:sz w:val="22"/>
          <w:szCs w:val="22"/>
        </w:rPr>
        <w:t>om Füllfederhalter über Fußball hin zu Handtüchern</w:t>
      </w:r>
      <w:r w:rsidR="0073673D" w:rsidRPr="00F1520D">
        <w:rPr>
          <w:rFonts w:ascii="TKTypeRegular" w:hAnsi="TKTypeRegular"/>
          <w:sz w:val="22"/>
          <w:szCs w:val="22"/>
        </w:rPr>
        <w:t>, Kochtöpfen oder einen Sternenhimmelprojektor</w:t>
      </w:r>
      <w:r w:rsidR="006D1F44" w:rsidRPr="00F1520D">
        <w:rPr>
          <w:rFonts w:ascii="TKTypeRegular" w:hAnsi="TKTypeRegular"/>
          <w:sz w:val="22"/>
          <w:szCs w:val="22"/>
        </w:rPr>
        <w:t>.</w:t>
      </w:r>
      <w:bookmarkStart w:id="0" w:name="_GoBack"/>
      <w:bookmarkEnd w:id="0"/>
    </w:p>
    <w:p w14:paraId="2E194A67" w14:textId="77777777" w:rsidR="0028718C" w:rsidRPr="00F1520D" w:rsidRDefault="0028718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2"/>
        </w:rPr>
      </w:pPr>
    </w:p>
    <w:p w14:paraId="1B482591" w14:textId="77777777" w:rsidR="0028718C" w:rsidRPr="00F1520D" w:rsidRDefault="0028718C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2"/>
          <w:szCs w:val="22"/>
        </w:rPr>
      </w:pPr>
      <w:r w:rsidRPr="00F1520D">
        <w:rPr>
          <w:rFonts w:ascii="TKTypeRegular" w:hAnsi="TKTypeRegular"/>
          <w:b/>
          <w:sz w:val="22"/>
          <w:szCs w:val="22"/>
        </w:rPr>
        <w:t>Spenden kann jeder</w:t>
      </w:r>
    </w:p>
    <w:p w14:paraId="58916863" w14:textId="5C71B838" w:rsidR="00E20C3F" w:rsidRDefault="0028718C" w:rsidP="00E20C3F">
      <w:pPr>
        <w:pStyle w:val="StandardWeb1"/>
        <w:spacing w:line="36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 xml:space="preserve">Jeder kann die Vereine unterstützen </w:t>
      </w:r>
      <w:r w:rsidR="003B4886" w:rsidRPr="00F1520D">
        <w:rPr>
          <w:rFonts w:ascii="TKTypeRegular" w:hAnsi="TKTypeRegular"/>
          <w:sz w:val="22"/>
          <w:szCs w:val="22"/>
        </w:rPr>
        <w:t>–</w:t>
      </w:r>
      <w:r w:rsidRPr="00F1520D">
        <w:rPr>
          <w:rFonts w:ascii="TKTypeRegular" w:hAnsi="TKTypeRegular"/>
          <w:sz w:val="22"/>
          <w:szCs w:val="22"/>
        </w:rPr>
        <w:t xml:space="preserve"> auch</w:t>
      </w:r>
      <w:r w:rsidR="003B4886" w:rsidRPr="00F1520D">
        <w:rPr>
          <w:rFonts w:ascii="TKTypeRegular" w:hAnsi="TKTypeRegular"/>
          <w:sz w:val="22"/>
          <w:szCs w:val="22"/>
        </w:rPr>
        <w:t xml:space="preserve"> regelmäßig –</w:t>
      </w:r>
      <w:r w:rsidRPr="00F1520D">
        <w:rPr>
          <w:rFonts w:ascii="TKTypeRegular" w:hAnsi="TKTypeRegular"/>
          <w:sz w:val="22"/>
          <w:szCs w:val="22"/>
        </w:rPr>
        <w:t xml:space="preserve"> aber zur Weihnachtszeit ganz beson</w:t>
      </w:r>
      <w:r w:rsidR="00E20C3F" w:rsidRPr="00F1520D">
        <w:rPr>
          <w:rFonts w:ascii="TKTypeRegular" w:hAnsi="TKTypeRegular"/>
          <w:sz w:val="22"/>
          <w:szCs w:val="22"/>
        </w:rPr>
        <w:t>ders.</w:t>
      </w:r>
      <w:r w:rsidR="0073673D" w:rsidRPr="00F1520D">
        <w:rPr>
          <w:rFonts w:ascii="TKTypeRegular" w:hAnsi="TKTypeRegular"/>
          <w:sz w:val="22"/>
          <w:szCs w:val="22"/>
        </w:rPr>
        <w:t xml:space="preserve"> Koordiniert wird die Wunschbaumaktion vom Förderverein Hüttenhelden e.</w:t>
      </w:r>
      <w:r w:rsidR="00F1520D">
        <w:rPr>
          <w:rFonts w:ascii="TKTypeRegular" w:hAnsi="TKTypeRegular"/>
          <w:sz w:val="22"/>
          <w:szCs w:val="22"/>
        </w:rPr>
        <w:t xml:space="preserve"> </w:t>
      </w:r>
      <w:r w:rsidR="0073673D" w:rsidRPr="00F1520D">
        <w:rPr>
          <w:rFonts w:ascii="TKTypeRegular" w:hAnsi="TKTypeRegular"/>
          <w:sz w:val="22"/>
          <w:szCs w:val="22"/>
        </w:rPr>
        <w:t xml:space="preserve">V., der das ehrenamtliche Engagement im Umfeld von </w:t>
      </w:r>
      <w:proofErr w:type="spellStart"/>
      <w:r w:rsidR="0073673D" w:rsidRPr="00F1520D">
        <w:rPr>
          <w:rFonts w:ascii="TKTypeRegular" w:hAnsi="TKTypeRegular"/>
          <w:sz w:val="22"/>
          <w:szCs w:val="22"/>
        </w:rPr>
        <w:t>thyssenkrupp</w:t>
      </w:r>
      <w:proofErr w:type="spellEnd"/>
      <w:r w:rsidR="0073673D" w:rsidRPr="00F1520D">
        <w:rPr>
          <w:rFonts w:ascii="TKTypeRegular" w:hAnsi="TKTypeRegular"/>
          <w:sz w:val="22"/>
          <w:szCs w:val="22"/>
        </w:rPr>
        <w:t xml:space="preserve"> Steel Europe für unterschiedliche soziale Projekte unterstützt.</w:t>
      </w:r>
    </w:p>
    <w:p w14:paraId="5A51F1F2" w14:textId="77777777" w:rsidR="00F1520D" w:rsidRPr="00F1520D" w:rsidRDefault="00F1520D" w:rsidP="00E20C3F">
      <w:pPr>
        <w:pStyle w:val="StandardWeb1"/>
        <w:spacing w:line="360" w:lineRule="auto"/>
        <w:jc w:val="both"/>
        <w:rPr>
          <w:rFonts w:ascii="TKTypeRegular" w:hAnsi="TKTypeRegular"/>
          <w:sz w:val="22"/>
          <w:szCs w:val="22"/>
        </w:rPr>
      </w:pPr>
    </w:p>
    <w:p w14:paraId="5CC4CE01" w14:textId="3C53091D" w:rsidR="0028718C" w:rsidRPr="00F1520D" w:rsidRDefault="003B4886" w:rsidP="00E20C3F">
      <w:pPr>
        <w:pStyle w:val="StandardWeb1"/>
        <w:spacing w:before="80" w:after="0" w:line="24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b/>
          <w:sz w:val="22"/>
          <w:szCs w:val="22"/>
        </w:rPr>
        <w:t>Förderverein Hüttenhelden e. V.</w:t>
      </w:r>
    </w:p>
    <w:p w14:paraId="5AAD6885" w14:textId="77777777" w:rsidR="003B4886" w:rsidRPr="00F1520D" w:rsidRDefault="003B4886" w:rsidP="00E20C3F">
      <w:pPr>
        <w:pStyle w:val="StandardWeb1"/>
        <w:spacing w:before="80" w:after="0" w:line="24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>Spendenkonto Commerzbank Duisburg</w:t>
      </w:r>
    </w:p>
    <w:p w14:paraId="7C8B9A22" w14:textId="29591CAA" w:rsidR="003B4886" w:rsidRPr="00F1520D" w:rsidRDefault="003B4886" w:rsidP="00E20C3F">
      <w:pPr>
        <w:pStyle w:val="StandardWeb1"/>
        <w:spacing w:before="80" w:after="0" w:line="240" w:lineRule="auto"/>
        <w:jc w:val="both"/>
        <w:rPr>
          <w:rFonts w:ascii="TKTypeRegular" w:hAnsi="TKTypeRegular"/>
          <w:sz w:val="22"/>
          <w:szCs w:val="22"/>
        </w:rPr>
      </w:pPr>
      <w:r w:rsidRPr="00F1520D">
        <w:rPr>
          <w:rFonts w:ascii="TKTypeRegular" w:hAnsi="TKTypeRegular"/>
          <w:sz w:val="22"/>
          <w:szCs w:val="22"/>
        </w:rPr>
        <w:t>IBAN DE25 3504 0038 0535 0400 00</w:t>
      </w:r>
    </w:p>
    <w:p w14:paraId="28566EA5" w14:textId="1A7269F6" w:rsidR="00746796" w:rsidRDefault="00746796" w:rsidP="00746796">
      <w:pPr>
        <w:spacing w:after="160" w:line="259" w:lineRule="auto"/>
        <w:rPr>
          <w:rFonts w:ascii="TKTypeRegular" w:hAnsi="TKTypeRegular"/>
          <w:szCs w:val="20"/>
        </w:rPr>
      </w:pPr>
    </w:p>
    <w:p w14:paraId="3257C355" w14:textId="77777777" w:rsidR="00F1520D" w:rsidRDefault="00F1520D" w:rsidP="00746796">
      <w:pPr>
        <w:spacing w:after="160" w:line="259" w:lineRule="auto"/>
        <w:rPr>
          <w:rFonts w:ascii="TKTypeRegular" w:hAnsi="TKTypeRegular"/>
          <w:szCs w:val="20"/>
        </w:rPr>
      </w:pPr>
    </w:p>
    <w:p w14:paraId="4EA9CC73" w14:textId="77777777" w:rsidR="00F1520D" w:rsidRDefault="00F1520D" w:rsidP="00746796">
      <w:pPr>
        <w:spacing w:after="160" w:line="259" w:lineRule="auto"/>
        <w:rPr>
          <w:sz w:val="22"/>
        </w:rPr>
      </w:pPr>
    </w:p>
    <w:p w14:paraId="78864285" w14:textId="77777777" w:rsidR="00F1520D" w:rsidRDefault="00F1520D" w:rsidP="00746796">
      <w:pPr>
        <w:spacing w:after="160" w:line="259" w:lineRule="auto"/>
        <w:rPr>
          <w:sz w:val="22"/>
        </w:rPr>
      </w:pPr>
    </w:p>
    <w:p w14:paraId="45919410" w14:textId="2AC8E858" w:rsidR="006A2F38" w:rsidRPr="00F1520D" w:rsidRDefault="00EE4A53" w:rsidP="00746796">
      <w:pPr>
        <w:spacing w:after="160" w:line="259" w:lineRule="auto"/>
        <w:rPr>
          <w:rFonts w:eastAsia="Times New Roman" w:cs="Times New Roman"/>
          <w:color w:val="auto"/>
          <w:sz w:val="22"/>
          <w:lang w:eastAsia="ar-SA"/>
        </w:rPr>
      </w:pPr>
      <w:r w:rsidRPr="00F1520D">
        <w:rPr>
          <w:sz w:val="22"/>
        </w:rPr>
        <w:t>Ansprechpartner</w:t>
      </w:r>
      <w:r w:rsidR="00D21494" w:rsidRPr="00F1520D">
        <w:rPr>
          <w:sz w:val="22"/>
        </w:rPr>
        <w:t>in</w:t>
      </w:r>
      <w:r w:rsidRPr="00F1520D">
        <w:rPr>
          <w:sz w:val="22"/>
        </w:rPr>
        <w:t>:</w:t>
      </w:r>
    </w:p>
    <w:p w14:paraId="7CEA09DE" w14:textId="77777777" w:rsidR="00EE4A53" w:rsidRPr="00F1520D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1520D">
        <w:rPr>
          <w:rFonts w:asciiTheme="minorHAnsi" w:hAnsiTheme="minorHAnsi"/>
          <w:sz w:val="22"/>
          <w:szCs w:val="22"/>
        </w:rPr>
        <w:t>thyssenkrupp</w:t>
      </w:r>
      <w:proofErr w:type="spellEnd"/>
      <w:r w:rsidRPr="00F1520D">
        <w:rPr>
          <w:rFonts w:asciiTheme="minorHAnsi" w:hAnsiTheme="minorHAnsi"/>
          <w:sz w:val="22"/>
          <w:szCs w:val="22"/>
        </w:rPr>
        <w:t xml:space="preserve"> Steel Europe AG</w:t>
      </w:r>
    </w:p>
    <w:p w14:paraId="3989849B" w14:textId="21B7502F" w:rsidR="00DE2408" w:rsidRPr="00F1520D" w:rsidRDefault="00E20C3F" w:rsidP="00DE2408">
      <w:pPr>
        <w:spacing w:line="288" w:lineRule="auto"/>
        <w:rPr>
          <w:sz w:val="22"/>
        </w:rPr>
      </w:pPr>
      <w:r w:rsidRPr="00F1520D">
        <w:rPr>
          <w:sz w:val="22"/>
        </w:rPr>
        <w:t xml:space="preserve">Public &amp; </w:t>
      </w:r>
      <w:r w:rsidR="00DF7C16" w:rsidRPr="00F1520D">
        <w:rPr>
          <w:sz w:val="22"/>
        </w:rPr>
        <w:t>Media Relations</w:t>
      </w:r>
    </w:p>
    <w:p w14:paraId="6BB10AFE" w14:textId="77777777" w:rsidR="00EE4A53" w:rsidRPr="00F1520D" w:rsidRDefault="007A0E3E" w:rsidP="00DE2408">
      <w:pPr>
        <w:spacing w:line="288" w:lineRule="auto"/>
        <w:rPr>
          <w:sz w:val="22"/>
        </w:rPr>
      </w:pPr>
      <w:r w:rsidRPr="00F1520D">
        <w:rPr>
          <w:sz w:val="22"/>
        </w:rPr>
        <w:t>Christine Launert</w:t>
      </w:r>
    </w:p>
    <w:p w14:paraId="01FFA691" w14:textId="77777777" w:rsidR="00EE4A53" w:rsidRPr="00F1520D" w:rsidRDefault="00EE4A53" w:rsidP="00DE2408">
      <w:pPr>
        <w:spacing w:line="288" w:lineRule="auto"/>
        <w:rPr>
          <w:sz w:val="22"/>
        </w:rPr>
      </w:pPr>
      <w:r w:rsidRPr="00F1520D">
        <w:rPr>
          <w:sz w:val="22"/>
        </w:rPr>
        <w:t>T: +49 203 52</w:t>
      </w:r>
      <w:r w:rsidRPr="00F1520D">
        <w:rPr>
          <w:rFonts w:ascii="Arial" w:hAnsi="Arial" w:cs="Arial"/>
          <w:sz w:val="22"/>
        </w:rPr>
        <w:t> </w:t>
      </w:r>
      <w:r w:rsidRPr="00F1520D">
        <w:rPr>
          <w:sz w:val="22"/>
        </w:rPr>
        <w:t>-</w:t>
      </w:r>
      <w:r w:rsidRPr="00F1520D">
        <w:rPr>
          <w:rFonts w:ascii="Arial" w:hAnsi="Arial" w:cs="Arial"/>
          <w:sz w:val="22"/>
        </w:rPr>
        <w:t> </w:t>
      </w:r>
      <w:r w:rsidR="007A0E3E" w:rsidRPr="00F1520D">
        <w:rPr>
          <w:sz w:val="22"/>
        </w:rPr>
        <w:t>47270</w:t>
      </w:r>
      <w:r w:rsidR="00DE2408" w:rsidRPr="00F1520D">
        <w:rPr>
          <w:sz w:val="22"/>
        </w:rPr>
        <w:t xml:space="preserve"> </w:t>
      </w:r>
    </w:p>
    <w:p w14:paraId="47A5B88E" w14:textId="77777777" w:rsidR="00EE4A53" w:rsidRPr="00F1520D" w:rsidRDefault="005F3BC8" w:rsidP="00DE2408">
      <w:pPr>
        <w:spacing w:line="288" w:lineRule="auto"/>
        <w:rPr>
          <w:sz w:val="22"/>
        </w:rPr>
      </w:pPr>
      <w:hyperlink r:id="rId11" w:history="1">
        <w:r w:rsidR="007A0E3E" w:rsidRPr="00F1520D">
          <w:rPr>
            <w:rStyle w:val="Hyperlink"/>
            <w:sz w:val="22"/>
          </w:rPr>
          <w:t>christine.launert@thyssenkrupp.com</w:t>
        </w:r>
      </w:hyperlink>
    </w:p>
    <w:p w14:paraId="3BA5FC0D" w14:textId="3FCBFE4B" w:rsidR="008C1802" w:rsidRPr="00F1520D" w:rsidRDefault="005F3BC8" w:rsidP="009D021B">
      <w:pPr>
        <w:spacing w:line="288" w:lineRule="auto"/>
        <w:rPr>
          <w:sz w:val="22"/>
        </w:rPr>
      </w:pPr>
      <w:hyperlink r:id="rId12" w:history="1">
        <w:r w:rsidR="00E20C3F" w:rsidRPr="00F1520D">
          <w:rPr>
            <w:rStyle w:val="Hyperlink"/>
            <w:sz w:val="22"/>
          </w:rPr>
          <w:t>www.thyssenkrupp-steel.com</w:t>
        </w:r>
      </w:hyperlink>
    </w:p>
    <w:p w14:paraId="4AC9B310" w14:textId="77777777" w:rsidR="00E20C3F" w:rsidRPr="009D021B" w:rsidRDefault="00E20C3F" w:rsidP="009D021B">
      <w:pPr>
        <w:spacing w:line="288" w:lineRule="auto"/>
        <w:rPr>
          <w:color w:val="0563C1" w:themeColor="hyperlink"/>
          <w:u w:val="single"/>
        </w:rPr>
      </w:pPr>
    </w:p>
    <w:sectPr w:rsidR="00E20C3F" w:rsidRPr="009D021B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8225" w14:textId="77777777" w:rsidR="00CA73BC" w:rsidRDefault="00CA73BC" w:rsidP="005B5ABA">
      <w:pPr>
        <w:spacing w:line="240" w:lineRule="auto"/>
      </w:pPr>
      <w:r>
        <w:separator/>
      </w:r>
    </w:p>
  </w:endnote>
  <w:endnote w:type="continuationSeparator" w:id="0">
    <w:p w14:paraId="4CF7DD47" w14:textId="77777777" w:rsidR="00CA73BC" w:rsidRDefault="00CA73B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1F73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6C23A2B0" wp14:editId="2E25282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FEF282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Europe AG, Kaiser-Wilhelm-Straße 100, 47166 Duisburg, Deutschland, T: +49 203 52 -25168, press-steel@thyssenkrupp.com, www.thyssenkrupp-steel.com</w:t>
                          </w:r>
                        </w:p>
                        <w:p w14:paraId="69AA4BF3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4530AA9B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770DC36A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3A2B0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62FEF282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69AA4BF3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4530AA9B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770DC36A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B08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BAB788" wp14:editId="4A1FA9B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62560B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98BC7A8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52771B79" w14:textId="3A300FC3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</w:t>
                          </w:r>
                          <w:r w:rsidR="00335CE9"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Bernhar</w:t>
                          </w:r>
                          <w:r w:rsidR="008F7C86"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d Osburg, </w:t>
                          </w:r>
                          <w:proofErr w:type="spellStart"/>
                          <w:r w:rsidR="008F7C86"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Vorstandsvorsitzender</w:t>
                          </w:r>
                          <w:proofErr w:type="spellEnd"/>
                          <w:r w:rsidR="00335CE9"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</w:t>
                          </w:r>
                          <w:r w:rsidR="008F7C86"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C</w:t>
                          </w:r>
                          <w:r w:rsidR="00E20C3F" w:rsidRPr="00256F68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hairman of the Board</w:t>
                          </w:r>
                          <w:r w:rsidR="00335CE9" w:rsidRPr="00256F68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3E65C793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AB788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5A62560B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98BC7A8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52771B79" w14:textId="3A300FC3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</w:t>
                    </w:r>
                    <w:r w:rsidR="00335CE9"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>Bernhar</w:t>
                    </w:r>
                    <w:r w:rsidR="008F7C86"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d Osburg, </w:t>
                    </w:r>
                    <w:proofErr w:type="spellStart"/>
                    <w:r w:rsidR="008F7C86"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Vorstandsvorsitzender</w:t>
                    </w:r>
                    <w:proofErr w:type="spellEnd"/>
                    <w:r w:rsidR="00335CE9"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>/</w:t>
                    </w:r>
                    <w:r w:rsidR="008F7C86"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>C</w:t>
                    </w:r>
                    <w:r w:rsidR="00E20C3F" w:rsidRPr="00256F68">
                      <w:rPr>
                        <w:rFonts w:asciiTheme="majorHAnsi" w:hAnsiTheme="majorHAnsi"/>
                        <w:szCs w:val="14"/>
                        <w:lang w:val="en-US"/>
                      </w:rPr>
                      <w:t>hairman of the Board</w:t>
                    </w:r>
                    <w:r w:rsidR="00335CE9" w:rsidRPr="00256F68">
                      <w:rPr>
                        <w:lang w:val="en-US"/>
                      </w:rPr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14:paraId="3E65C793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B18F" w14:textId="77777777" w:rsidR="00CA73BC" w:rsidRDefault="00CA73BC" w:rsidP="005B5ABA">
      <w:pPr>
        <w:spacing w:line="240" w:lineRule="auto"/>
      </w:pPr>
      <w:r>
        <w:separator/>
      </w:r>
    </w:p>
  </w:footnote>
  <w:footnote w:type="continuationSeparator" w:id="0">
    <w:p w14:paraId="2EB6D1BF" w14:textId="77777777" w:rsidR="00CA73BC" w:rsidRDefault="00CA73B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8CA6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6A09665" wp14:editId="19B67B6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AA0388" wp14:editId="7D56205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F5628" w14:textId="427D66EC" w:rsidR="00E67FF9" w:rsidRPr="001E7E0A" w:rsidRDefault="008C144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F3BC8">
                            <w:rPr>
                              <w:noProof/>
                            </w:rPr>
                            <w:t>20.12.2021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6591399" w14:textId="618DA41B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3B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5F3BC8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A038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3BBF5628" w14:textId="427D66EC" w:rsidR="00E67FF9" w:rsidRPr="001E7E0A" w:rsidRDefault="008C144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F3BC8">
                      <w:rPr>
                        <w:noProof/>
                      </w:rPr>
                      <w:t>20.12.2021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6591399" w14:textId="618DA41B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3B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5F3BC8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0959" w14:textId="0FA76D5C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28267DC" wp14:editId="3FD7614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A"/>
    <w:rsid w:val="00000224"/>
    <w:rsid w:val="000047A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4322"/>
    <w:rsid w:val="00047BF9"/>
    <w:rsid w:val="00056719"/>
    <w:rsid w:val="00056B18"/>
    <w:rsid w:val="0006281E"/>
    <w:rsid w:val="00065D3B"/>
    <w:rsid w:val="000677D4"/>
    <w:rsid w:val="00067B08"/>
    <w:rsid w:val="00085CC6"/>
    <w:rsid w:val="00090E67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16431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255A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27EA"/>
    <w:rsid w:val="001E36C6"/>
    <w:rsid w:val="001E7E0A"/>
    <w:rsid w:val="001F2570"/>
    <w:rsid w:val="002030D0"/>
    <w:rsid w:val="00204B7F"/>
    <w:rsid w:val="002054F6"/>
    <w:rsid w:val="0020624E"/>
    <w:rsid w:val="002108F1"/>
    <w:rsid w:val="00213738"/>
    <w:rsid w:val="00214F6D"/>
    <w:rsid w:val="00215965"/>
    <w:rsid w:val="002164F8"/>
    <w:rsid w:val="0022554F"/>
    <w:rsid w:val="0023439B"/>
    <w:rsid w:val="00243C72"/>
    <w:rsid w:val="0024653B"/>
    <w:rsid w:val="00252404"/>
    <w:rsid w:val="00256F68"/>
    <w:rsid w:val="0025786F"/>
    <w:rsid w:val="00265BD0"/>
    <w:rsid w:val="00265E95"/>
    <w:rsid w:val="00266FFA"/>
    <w:rsid w:val="0027009A"/>
    <w:rsid w:val="00275D79"/>
    <w:rsid w:val="00277B27"/>
    <w:rsid w:val="00285124"/>
    <w:rsid w:val="0028718C"/>
    <w:rsid w:val="002956EC"/>
    <w:rsid w:val="00297160"/>
    <w:rsid w:val="00297DC4"/>
    <w:rsid w:val="002A3A5A"/>
    <w:rsid w:val="002A46D3"/>
    <w:rsid w:val="002B1779"/>
    <w:rsid w:val="002B2C68"/>
    <w:rsid w:val="002C0A5C"/>
    <w:rsid w:val="002C1188"/>
    <w:rsid w:val="002C62A1"/>
    <w:rsid w:val="002D1B27"/>
    <w:rsid w:val="002E2CC9"/>
    <w:rsid w:val="002E3C86"/>
    <w:rsid w:val="002F52AB"/>
    <w:rsid w:val="00304A38"/>
    <w:rsid w:val="00311793"/>
    <w:rsid w:val="00315D7E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4886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3C52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1F10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53B1"/>
    <w:rsid w:val="004F3F4D"/>
    <w:rsid w:val="004F603C"/>
    <w:rsid w:val="0050160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1DE7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5C41"/>
    <w:rsid w:val="005B7322"/>
    <w:rsid w:val="005C1AE6"/>
    <w:rsid w:val="005C28F4"/>
    <w:rsid w:val="005C5006"/>
    <w:rsid w:val="005C6FEF"/>
    <w:rsid w:val="005D60CE"/>
    <w:rsid w:val="005E2593"/>
    <w:rsid w:val="005E7FCB"/>
    <w:rsid w:val="005F20AA"/>
    <w:rsid w:val="005F22F5"/>
    <w:rsid w:val="005F3BC8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1DE6"/>
    <w:rsid w:val="0069533D"/>
    <w:rsid w:val="006977CF"/>
    <w:rsid w:val="006A2F38"/>
    <w:rsid w:val="006C070F"/>
    <w:rsid w:val="006C1FC9"/>
    <w:rsid w:val="006C4DE2"/>
    <w:rsid w:val="006C6040"/>
    <w:rsid w:val="006D0E9E"/>
    <w:rsid w:val="006D12BB"/>
    <w:rsid w:val="006D1F44"/>
    <w:rsid w:val="006D2BC1"/>
    <w:rsid w:val="006D76F9"/>
    <w:rsid w:val="006E3FA2"/>
    <w:rsid w:val="006E5B34"/>
    <w:rsid w:val="006F5AA5"/>
    <w:rsid w:val="006F5FFF"/>
    <w:rsid w:val="007065C5"/>
    <w:rsid w:val="00710D9D"/>
    <w:rsid w:val="00711DAF"/>
    <w:rsid w:val="00716FDF"/>
    <w:rsid w:val="007226A9"/>
    <w:rsid w:val="00724EF3"/>
    <w:rsid w:val="0073673D"/>
    <w:rsid w:val="00741236"/>
    <w:rsid w:val="00741356"/>
    <w:rsid w:val="00743CA5"/>
    <w:rsid w:val="00746796"/>
    <w:rsid w:val="00746FED"/>
    <w:rsid w:val="007475E0"/>
    <w:rsid w:val="00755DC2"/>
    <w:rsid w:val="00757938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35204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443"/>
    <w:rsid w:val="008C1802"/>
    <w:rsid w:val="008C4331"/>
    <w:rsid w:val="008C64FF"/>
    <w:rsid w:val="008D1C62"/>
    <w:rsid w:val="008D37D4"/>
    <w:rsid w:val="008D3DFA"/>
    <w:rsid w:val="008E2465"/>
    <w:rsid w:val="008E6AF9"/>
    <w:rsid w:val="008E7176"/>
    <w:rsid w:val="008F1C7C"/>
    <w:rsid w:val="008F2FF4"/>
    <w:rsid w:val="008F7C86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577BD"/>
    <w:rsid w:val="0096423A"/>
    <w:rsid w:val="009772C9"/>
    <w:rsid w:val="009807EA"/>
    <w:rsid w:val="0098312D"/>
    <w:rsid w:val="00986AB1"/>
    <w:rsid w:val="009906EB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B7B16"/>
    <w:rsid w:val="009C0EFE"/>
    <w:rsid w:val="009C7BAD"/>
    <w:rsid w:val="009D021B"/>
    <w:rsid w:val="009D2BE0"/>
    <w:rsid w:val="009D6614"/>
    <w:rsid w:val="009D75A1"/>
    <w:rsid w:val="009E21B5"/>
    <w:rsid w:val="009F1C0D"/>
    <w:rsid w:val="009F576B"/>
    <w:rsid w:val="00A00B29"/>
    <w:rsid w:val="00A14FF4"/>
    <w:rsid w:val="00A16F76"/>
    <w:rsid w:val="00A2653E"/>
    <w:rsid w:val="00A429FE"/>
    <w:rsid w:val="00A51FAE"/>
    <w:rsid w:val="00A54FA1"/>
    <w:rsid w:val="00A56A1B"/>
    <w:rsid w:val="00A57961"/>
    <w:rsid w:val="00A61D42"/>
    <w:rsid w:val="00A61F99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0B1C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3154A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2FC1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11F"/>
    <w:rsid w:val="00C50779"/>
    <w:rsid w:val="00C61CF1"/>
    <w:rsid w:val="00C62F60"/>
    <w:rsid w:val="00C73BC2"/>
    <w:rsid w:val="00C73D52"/>
    <w:rsid w:val="00C85FA8"/>
    <w:rsid w:val="00C90050"/>
    <w:rsid w:val="00C92683"/>
    <w:rsid w:val="00C93B52"/>
    <w:rsid w:val="00CA06E8"/>
    <w:rsid w:val="00CA344E"/>
    <w:rsid w:val="00CA4CEB"/>
    <w:rsid w:val="00CA73BC"/>
    <w:rsid w:val="00CB1C0C"/>
    <w:rsid w:val="00CB4F7F"/>
    <w:rsid w:val="00CC0F49"/>
    <w:rsid w:val="00CC2476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1494"/>
    <w:rsid w:val="00D21537"/>
    <w:rsid w:val="00D241AC"/>
    <w:rsid w:val="00D245E2"/>
    <w:rsid w:val="00D25937"/>
    <w:rsid w:val="00D300FB"/>
    <w:rsid w:val="00D327C5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05B4"/>
    <w:rsid w:val="00DF49C8"/>
    <w:rsid w:val="00DF7C16"/>
    <w:rsid w:val="00E00269"/>
    <w:rsid w:val="00E03946"/>
    <w:rsid w:val="00E051BE"/>
    <w:rsid w:val="00E1377C"/>
    <w:rsid w:val="00E20C1F"/>
    <w:rsid w:val="00E20C3F"/>
    <w:rsid w:val="00E25A1D"/>
    <w:rsid w:val="00E27D5E"/>
    <w:rsid w:val="00E3039A"/>
    <w:rsid w:val="00E35499"/>
    <w:rsid w:val="00E46B80"/>
    <w:rsid w:val="00E46E37"/>
    <w:rsid w:val="00E46E95"/>
    <w:rsid w:val="00E504B2"/>
    <w:rsid w:val="00E50555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2A8C"/>
    <w:rsid w:val="00E94BD9"/>
    <w:rsid w:val="00E97A69"/>
    <w:rsid w:val="00EA1C66"/>
    <w:rsid w:val="00EA3F3A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3FFF"/>
    <w:rsid w:val="00F1520D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94F87"/>
  <w15:docId w15:val="{DE9CAC1C-171F-40F1-8D1F-A53B4FB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3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53B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53B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3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3B1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9906EB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8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1542AAFAA984CA1CF8DF1D43104A8" ma:contentTypeVersion="13" ma:contentTypeDescription="Ein neues Dokument erstellen." ma:contentTypeScope="" ma:versionID="2b64f0657a23651d050c6608bb5a3303">
  <xsd:schema xmlns:xsd="http://www.w3.org/2001/XMLSchema" xmlns:xs="http://www.w3.org/2001/XMLSchema" xmlns:p="http://schemas.microsoft.com/office/2006/metadata/properties" xmlns:ns2="af75a58c-cad0-43b5-ac2f-5efe22088099" xmlns:ns3="8a96fbd5-e7d6-4533-8239-ff6da7a171e0" targetNamespace="http://schemas.microsoft.com/office/2006/metadata/properties" ma:root="true" ma:fieldsID="f839458128ee69abbe9e4b25a9737d23" ns2:_="" ns3:_="">
    <xsd:import namespace="af75a58c-cad0-43b5-ac2f-5efe22088099"/>
    <xsd:import namespace="8a96fbd5-e7d6-4533-8239-ff6da7a17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5a58c-cad0-43b5-ac2f-5efe2208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fbd5-e7d6-4533-8239-ff6da7a17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3D17-4E3E-4BB0-929C-377A33BA5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E991D-3F85-4D12-866B-18ACECD5E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5a58c-cad0-43b5-ac2f-5efe22088099"/>
    <ds:schemaRef ds:uri="8a96fbd5-e7d6-4533-8239-ff6da7a17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67746-A23D-4E74-A046-8B107B4FCD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96fbd5-e7d6-4533-8239-ff6da7a171e0"/>
    <ds:schemaRef ds:uri="af75a58c-cad0-43b5-ac2f-5efe2208809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97249E-0EEB-406E-992A-05E33E8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3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Daniels, Geraldine</cp:lastModifiedBy>
  <cp:revision>3</cp:revision>
  <cp:lastPrinted>2021-12-20T10:54:00Z</cp:lastPrinted>
  <dcterms:created xsi:type="dcterms:W3CDTF">2021-12-20T10:54:00Z</dcterms:created>
  <dcterms:modified xsi:type="dcterms:W3CDTF">2021-12-20T11:10:00Z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0x0101000FA1542AAFAA984CA1CF8DF1D43104A8</vt:lpwstr>
  </property>
</Properties>
</file>