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DD6D39" w:rsidP="001E7E0A">
            <w:pPr>
              <w:pStyle w:val="Datumsangabe"/>
            </w:pPr>
            <w:r>
              <w:t>19</w:t>
            </w:r>
            <w:r w:rsidR="001E7E0A">
              <w:t>.</w:t>
            </w:r>
            <w:r w:rsidR="00D179A9">
              <w:t>03</w:t>
            </w:r>
            <w:r w:rsidR="001E7E0A">
              <w:t>.</w:t>
            </w:r>
            <w:r w:rsidR="00837CBB">
              <w:t>20</w:t>
            </w:r>
            <w:r w:rsidR="001D168C">
              <w:t>2</w:t>
            </w:r>
            <w:r w:rsidR="00D179A9">
              <w:t>1</w:t>
            </w:r>
          </w:p>
          <w:p w:rsidR="001E7E0A" w:rsidRPr="0087668E" w:rsidRDefault="00132319" w:rsidP="005F7D6C">
            <w:pPr>
              <w:pStyle w:val="Seitenzahlangabe"/>
            </w:pPr>
            <w:r>
              <w:t>S</w:t>
            </w:r>
            <w:r w:rsidR="001E7E0A" w:rsidRPr="0087668E">
              <w:t xml:space="preserve">eite </w:t>
            </w:r>
            <w:r w:rsidR="001E7E0A" w:rsidRPr="0087668E">
              <w:fldChar w:fldCharType="begin"/>
            </w:r>
            <w:r w:rsidR="001E7E0A" w:rsidRPr="0087668E">
              <w:instrText xml:space="preserve"> PAGE   \* MERGEFORMAT </w:instrText>
            </w:r>
            <w:r w:rsidR="001E7E0A" w:rsidRPr="0087668E">
              <w:fldChar w:fldCharType="separate"/>
            </w:r>
            <w:r w:rsidR="008B3C22">
              <w:rPr>
                <w:noProof/>
              </w:rPr>
              <w:t>1</w:t>
            </w:r>
            <w:r w:rsidR="001E7E0A" w:rsidRPr="0087668E">
              <w:fldChar w:fldCharType="end"/>
            </w:r>
            <w:r w:rsidR="001E7E0A" w:rsidRPr="0087668E">
              <w:t>/</w:t>
            </w:r>
            <w:r w:rsidR="005F7D6C">
              <w:t>3</w:t>
            </w:r>
          </w:p>
        </w:tc>
      </w:tr>
    </w:tbl>
    <w:p w:rsidR="00F4093A" w:rsidRDefault="00F4093A" w:rsidP="00F4093A"/>
    <w:p w:rsidR="00AB494C" w:rsidRPr="00702454" w:rsidRDefault="006F5E6F" w:rsidP="00AB494C">
      <w:pPr>
        <w:rPr>
          <w:rFonts w:ascii="TKTypeBold" w:hAnsi="TKTypeBold"/>
        </w:rPr>
      </w:pPr>
      <w:proofErr w:type="spellStart"/>
      <w:r w:rsidRPr="00702454">
        <w:rPr>
          <w:rFonts w:ascii="TKTypeBold" w:hAnsi="TKTypeBold"/>
        </w:rPr>
        <w:t>t</w:t>
      </w:r>
      <w:r w:rsidR="00D179A9" w:rsidRPr="00702454">
        <w:rPr>
          <w:rFonts w:ascii="TKTypeBold" w:hAnsi="TKTypeBold"/>
        </w:rPr>
        <w:t>hyssenkrupp</w:t>
      </w:r>
      <w:proofErr w:type="spellEnd"/>
      <w:r w:rsidR="00D179A9" w:rsidRPr="00702454">
        <w:rPr>
          <w:rFonts w:ascii="TKTypeBold" w:hAnsi="TKTypeBold"/>
        </w:rPr>
        <w:t xml:space="preserve"> </w:t>
      </w:r>
      <w:r w:rsidR="00AB494C" w:rsidRPr="00702454">
        <w:rPr>
          <w:rFonts w:ascii="TKTypeBold" w:hAnsi="TKTypeBold"/>
        </w:rPr>
        <w:t>Rasselstein startet Verbraucherplattform weissblech-kommt-weiter.de</w:t>
      </w:r>
    </w:p>
    <w:p w:rsidR="00AB494C" w:rsidRDefault="00AB494C" w:rsidP="00AB494C"/>
    <w:p w:rsidR="00AB494C" w:rsidRDefault="00AB494C" w:rsidP="00AB494C">
      <w:r>
        <w:t xml:space="preserve">Erstmals überhaupt wendet sich </w:t>
      </w:r>
      <w:r w:rsidR="00D179A9">
        <w:t xml:space="preserve">die </w:t>
      </w:r>
      <w:proofErr w:type="spellStart"/>
      <w:r w:rsidR="00D179A9">
        <w:t>thyssenkrupp</w:t>
      </w:r>
      <w:proofErr w:type="spellEnd"/>
      <w:r w:rsidR="00D179A9">
        <w:t xml:space="preserve"> </w:t>
      </w:r>
      <w:r>
        <w:t xml:space="preserve">Rasselstein </w:t>
      </w:r>
      <w:r w:rsidR="00D179A9">
        <w:t xml:space="preserve">GmbH, Deutschlands einziger Hersteller von Weißblech, </w:t>
      </w:r>
      <w:r>
        <w:t xml:space="preserve">ab diesem Frühjahr speziell an Verbraucher, um über die Recyclingfähigkeit und Nachhaltigkeit von Weißblech aufzuklären. Die hierfür eingerichtete </w:t>
      </w:r>
      <w:r w:rsidR="00D179A9">
        <w:t>Internetp</w:t>
      </w:r>
      <w:r>
        <w:t xml:space="preserve">lattform </w:t>
      </w:r>
      <w:r w:rsidR="00D179A9">
        <w:t>„www.</w:t>
      </w:r>
      <w:r>
        <w:t>weissblech-kommt-weiter.de</w:t>
      </w:r>
      <w:r w:rsidR="00D179A9">
        <w:t>“</w:t>
      </w:r>
      <w:r>
        <w:t xml:space="preserve"> </w:t>
      </w:r>
      <w:r w:rsidR="00D179A9">
        <w:t>ist heute „live“ gegangen.</w:t>
      </w:r>
      <w:r w:rsidR="006F5E6F">
        <w:t xml:space="preserve"> </w:t>
      </w:r>
      <w:r w:rsidR="00FB166E">
        <w:t xml:space="preserve">Die Zielgruppe sind </w:t>
      </w:r>
      <w:r w:rsidR="006F5E6F">
        <w:t>deutschsprachige Konsumenten.</w:t>
      </w:r>
    </w:p>
    <w:p w:rsidR="00AB494C" w:rsidRDefault="00AB494C" w:rsidP="00AB494C"/>
    <w:p w:rsidR="00AB494C" w:rsidRDefault="00AB494C" w:rsidP="00AB494C">
      <w:pPr>
        <w:rPr>
          <w:rFonts w:ascii="TKTypeRegular" w:hAnsi="TKTypeRegular"/>
        </w:rPr>
      </w:pPr>
      <w:r>
        <w:t xml:space="preserve">„Leider ist das Wissen der Verbraucher über die Kreislauffähigkeit und </w:t>
      </w:r>
      <w:r w:rsidR="00304E62">
        <w:t xml:space="preserve">das </w:t>
      </w:r>
      <w:r>
        <w:t>Recyc</w:t>
      </w:r>
      <w:r w:rsidR="00304E62">
        <w:t>ling</w:t>
      </w:r>
      <w:r>
        <w:t xml:space="preserve"> von Weißblech noch </w:t>
      </w:r>
      <w:r w:rsidR="00D179A9">
        <w:t xml:space="preserve">zu </w:t>
      </w:r>
      <w:r>
        <w:t>gering. Dies hatte eine repräsentative Umfrage</w:t>
      </w:r>
      <w:r w:rsidR="006F5E6F">
        <w:t xml:space="preserve"> von </w:t>
      </w:r>
      <w:proofErr w:type="spellStart"/>
      <w:r w:rsidR="006F5E6F">
        <w:t>YouGov</w:t>
      </w:r>
      <w:proofErr w:type="spellEnd"/>
      <w:r>
        <w:t xml:space="preserve"> ergeben, die wir im Vorfeld in</w:t>
      </w:r>
      <w:r w:rsidR="004C6DA3">
        <w:t xml:space="preserve"> Deutschland in</w:t>
      </w:r>
      <w:r>
        <w:t xml:space="preserve"> Auftrag gegeben haben. </w:t>
      </w:r>
      <w:r w:rsidRPr="001008B3">
        <w:rPr>
          <w:rFonts w:ascii="TKTypeRegular" w:hAnsi="TKTypeRegular"/>
        </w:rPr>
        <w:t xml:space="preserve">So schätzen </w:t>
      </w:r>
      <w:r>
        <w:rPr>
          <w:rFonts w:ascii="TKTypeRegular" w:hAnsi="TKTypeRegular"/>
        </w:rPr>
        <w:t xml:space="preserve">beispielsweise </w:t>
      </w:r>
      <w:r w:rsidRPr="001008B3">
        <w:rPr>
          <w:rFonts w:ascii="TKTypeRegular" w:hAnsi="TKTypeRegular"/>
        </w:rPr>
        <w:t xml:space="preserve">die Konsumenten, dass die Recyclingquote von Weißblech nur bei 55 Prozent liegt. Der </w:t>
      </w:r>
      <w:r w:rsidR="009F6CD7">
        <w:rPr>
          <w:rFonts w:ascii="TKTypeRegular" w:hAnsi="TKTypeRegular"/>
        </w:rPr>
        <w:t>t</w:t>
      </w:r>
      <w:bookmarkStart w:id="0" w:name="_GoBack"/>
      <w:bookmarkEnd w:id="0"/>
      <w:r w:rsidRPr="001008B3">
        <w:rPr>
          <w:rFonts w:ascii="TKTypeRegular" w:hAnsi="TKTypeRegular"/>
        </w:rPr>
        <w:t>atsächliche Wert liegt mit 91 Prozent deutlich darüber</w:t>
      </w:r>
      <w:r>
        <w:rPr>
          <w:rFonts w:ascii="TKTypeRegular" w:hAnsi="TKTypeRegular"/>
        </w:rPr>
        <w:t xml:space="preserve">“, erläutert Carmen Tschage, </w:t>
      </w:r>
      <w:r w:rsidR="00D179A9">
        <w:rPr>
          <w:rFonts w:ascii="TKTypeRegular" w:hAnsi="TKTypeRegular"/>
        </w:rPr>
        <w:t xml:space="preserve">Head </w:t>
      </w:r>
      <w:proofErr w:type="spellStart"/>
      <w:r w:rsidR="00D179A9">
        <w:rPr>
          <w:rFonts w:ascii="TKTypeRegular" w:hAnsi="TKTypeRegular"/>
        </w:rPr>
        <w:t>of</w:t>
      </w:r>
      <w:proofErr w:type="spellEnd"/>
      <w:r w:rsidR="00D179A9">
        <w:rPr>
          <w:rFonts w:ascii="TKTypeRegular" w:hAnsi="TKTypeRegular"/>
        </w:rPr>
        <w:t xml:space="preserve"> Communications </w:t>
      </w:r>
      <w:proofErr w:type="spellStart"/>
      <w:r w:rsidR="00D179A9">
        <w:rPr>
          <w:rFonts w:ascii="TKTypeRegular" w:hAnsi="TKTypeRegular"/>
        </w:rPr>
        <w:t>and</w:t>
      </w:r>
      <w:proofErr w:type="spellEnd"/>
      <w:r w:rsidR="00D179A9">
        <w:rPr>
          <w:rFonts w:ascii="TKTypeRegular" w:hAnsi="TKTypeRegular"/>
        </w:rPr>
        <w:t xml:space="preserve"> Market Development bei </w:t>
      </w:r>
      <w:proofErr w:type="spellStart"/>
      <w:r w:rsidR="00D179A9">
        <w:rPr>
          <w:rFonts w:ascii="TKTypeRegular" w:hAnsi="TKTypeRegular"/>
        </w:rPr>
        <w:t>thyssenkrupp</w:t>
      </w:r>
      <w:proofErr w:type="spellEnd"/>
      <w:r w:rsidR="00D179A9">
        <w:rPr>
          <w:rFonts w:ascii="TKTypeRegular" w:hAnsi="TKTypeRegular"/>
        </w:rPr>
        <w:t xml:space="preserve"> Rasselstein</w:t>
      </w:r>
      <w:r>
        <w:rPr>
          <w:rFonts w:ascii="TKTypeRegular" w:hAnsi="TKTypeRegular"/>
        </w:rPr>
        <w:t xml:space="preserve">. „Noch vor einigen Jahren war das Interesse an Nachhaltigkeitsthemen in der Öffentlichkeit sehr verhalten. Das hat sich aber seit Greta </w:t>
      </w:r>
      <w:proofErr w:type="spellStart"/>
      <w:r>
        <w:rPr>
          <w:rFonts w:ascii="TKTypeRegular" w:hAnsi="TKTypeRegular"/>
        </w:rPr>
        <w:t>Thunberg</w:t>
      </w:r>
      <w:proofErr w:type="spellEnd"/>
      <w:r>
        <w:rPr>
          <w:rFonts w:ascii="TKTypeRegular" w:hAnsi="TKTypeRegular"/>
        </w:rPr>
        <w:t xml:space="preserve"> und ‚</w:t>
      </w:r>
      <w:proofErr w:type="spellStart"/>
      <w:r>
        <w:rPr>
          <w:rFonts w:ascii="TKTypeRegular" w:hAnsi="TKTypeRegular"/>
        </w:rPr>
        <w:t>Fridays</w:t>
      </w:r>
      <w:proofErr w:type="spellEnd"/>
      <w:r>
        <w:rPr>
          <w:rFonts w:ascii="TKTypeRegular" w:hAnsi="TKTypeRegular"/>
        </w:rPr>
        <w:t xml:space="preserve"> </w:t>
      </w:r>
      <w:proofErr w:type="spellStart"/>
      <w:r>
        <w:rPr>
          <w:rFonts w:ascii="TKTypeRegular" w:hAnsi="TKTypeRegular"/>
        </w:rPr>
        <w:t>for</w:t>
      </w:r>
      <w:proofErr w:type="spellEnd"/>
      <w:r>
        <w:rPr>
          <w:rFonts w:ascii="TKTypeRegular" w:hAnsi="TKTypeRegular"/>
        </w:rPr>
        <w:t xml:space="preserve"> Future‘ geändert. Heute sehen die Verbraucher, dass steigende Müllberge aus Plastik und Kunststoff-Strudel in den Ozeanen eine reale Gefahr für die Umwelt und letztlich auch für uns Menschen sind und wollen ihr Verhalten ändern.“</w:t>
      </w:r>
    </w:p>
    <w:p w:rsidR="00AB494C" w:rsidRDefault="00AB494C" w:rsidP="00AB494C">
      <w:pPr>
        <w:rPr>
          <w:rFonts w:ascii="TKTypeRegular" w:hAnsi="TKTypeRegular"/>
        </w:rPr>
      </w:pPr>
    </w:p>
    <w:p w:rsidR="00AB494C" w:rsidRDefault="00AB494C" w:rsidP="00AB494C">
      <w:pPr>
        <w:rPr>
          <w:rFonts w:ascii="TKTypeRegular" w:hAnsi="TKTypeRegular"/>
        </w:rPr>
      </w:pPr>
      <w:r>
        <w:rPr>
          <w:rFonts w:ascii="TKTypeRegular" w:hAnsi="TKTypeRegular"/>
        </w:rPr>
        <w:t>Dass sich hier gedanklich schon etwas getan hat, zeigte sich auch in der Befragung. So hat sich dort ergeben, dass b</w:t>
      </w:r>
      <w:r w:rsidRPr="001008B3">
        <w:rPr>
          <w:rFonts w:ascii="TKTypeRegular" w:hAnsi="TKTypeRegular"/>
        </w:rPr>
        <w:t xml:space="preserve">ei der Wahl zwischen zwei gleichen Produkten mit identischem Preis 62 Prozent der Konsumenten lieber zur Weißblechverpackung greifen – </w:t>
      </w:r>
      <w:r>
        <w:rPr>
          <w:rFonts w:ascii="TKTypeRegular" w:hAnsi="TKTypeRegular"/>
        </w:rPr>
        <w:t xml:space="preserve">und sich </w:t>
      </w:r>
      <w:r w:rsidRPr="001008B3">
        <w:rPr>
          <w:rFonts w:ascii="TKTypeRegular" w:hAnsi="TKTypeRegular"/>
        </w:rPr>
        <w:t xml:space="preserve">nur 14 Prozent für </w:t>
      </w:r>
      <w:r w:rsidR="00107B57">
        <w:rPr>
          <w:rFonts w:ascii="TKTypeRegular" w:hAnsi="TKTypeRegular"/>
        </w:rPr>
        <w:t xml:space="preserve">die </w:t>
      </w:r>
      <w:r w:rsidR="00B503F1">
        <w:rPr>
          <w:rFonts w:ascii="TKTypeRegular" w:hAnsi="TKTypeRegular"/>
        </w:rPr>
        <w:t>Kunststoffverpackung</w:t>
      </w:r>
      <w:r w:rsidRPr="001008B3">
        <w:rPr>
          <w:rFonts w:ascii="TKTypeRegular" w:hAnsi="TKTypeRegular"/>
        </w:rPr>
        <w:t xml:space="preserve"> entscheiden</w:t>
      </w:r>
      <w:r>
        <w:rPr>
          <w:rFonts w:ascii="TKTypeRegular" w:hAnsi="TKTypeRegular"/>
        </w:rPr>
        <w:t xml:space="preserve"> würden</w:t>
      </w:r>
      <w:r w:rsidRPr="001008B3">
        <w:rPr>
          <w:rFonts w:ascii="TKTypeRegular" w:hAnsi="TKTypeRegular"/>
        </w:rPr>
        <w:t xml:space="preserve">. Die Medienberichterstattung zur Problematik von Plastikabfällen in den Weltmeeren hat bei 67 Prozent aller Verbraucher sogar dazu geführt, dass sie </w:t>
      </w:r>
      <w:r w:rsidR="006E45D7">
        <w:rPr>
          <w:rFonts w:ascii="TKTypeRegular" w:hAnsi="TKTypeRegular"/>
        </w:rPr>
        <w:t xml:space="preserve">angeben, </w:t>
      </w:r>
      <w:r w:rsidRPr="001008B3">
        <w:rPr>
          <w:rFonts w:ascii="TKTypeRegular" w:hAnsi="TKTypeRegular"/>
        </w:rPr>
        <w:t xml:space="preserve">weniger oder gar keine Produkte in </w:t>
      </w:r>
      <w:r w:rsidR="001230B6">
        <w:rPr>
          <w:rFonts w:ascii="TKTypeRegular" w:hAnsi="TKTypeRegular"/>
        </w:rPr>
        <w:t>K</w:t>
      </w:r>
      <w:r w:rsidRPr="001008B3">
        <w:rPr>
          <w:rFonts w:ascii="TKTypeRegular" w:hAnsi="TKTypeRegular"/>
        </w:rPr>
        <w:t>unststof</w:t>
      </w:r>
      <w:r>
        <w:rPr>
          <w:rFonts w:ascii="TKTypeRegular" w:hAnsi="TKTypeRegular"/>
        </w:rPr>
        <w:t xml:space="preserve">fverpackungen mehr kaufen </w:t>
      </w:r>
      <w:r w:rsidR="00611051">
        <w:rPr>
          <w:rFonts w:ascii="TKTypeRegular" w:hAnsi="TKTypeRegular"/>
        </w:rPr>
        <w:t xml:space="preserve">zu </w:t>
      </w:r>
      <w:r>
        <w:rPr>
          <w:rFonts w:ascii="TKTypeRegular" w:hAnsi="TKTypeRegular"/>
        </w:rPr>
        <w:t>wollen.</w:t>
      </w:r>
    </w:p>
    <w:p w:rsidR="00AB494C" w:rsidRDefault="00AB494C" w:rsidP="00AB494C">
      <w:pPr>
        <w:rPr>
          <w:rFonts w:ascii="TKTypeRegular" w:hAnsi="TKTypeRegular"/>
        </w:rPr>
      </w:pPr>
    </w:p>
    <w:p w:rsidR="0043432A" w:rsidRPr="0043432A" w:rsidRDefault="0043432A" w:rsidP="00AB494C">
      <w:pPr>
        <w:rPr>
          <w:rFonts w:ascii="TKTypeMedium" w:hAnsi="TKTypeMedium"/>
        </w:rPr>
      </w:pPr>
      <w:r w:rsidRPr="0043432A">
        <w:rPr>
          <w:rFonts w:ascii="TKTypeMedium" w:hAnsi="TKTypeMedium"/>
        </w:rPr>
        <w:t>Webseite thematisiert die Nachhaltigkeit und Kreislauffähigkeit von Weißblech</w:t>
      </w:r>
    </w:p>
    <w:p w:rsidR="00702454" w:rsidRDefault="00702454" w:rsidP="00AB494C">
      <w:pPr>
        <w:rPr>
          <w:rFonts w:ascii="TKTypeRegular" w:hAnsi="TKTypeRegular"/>
        </w:rPr>
      </w:pPr>
    </w:p>
    <w:p w:rsidR="00AB494C" w:rsidRDefault="00AB494C" w:rsidP="00AB494C">
      <w:pPr>
        <w:rPr>
          <w:rFonts w:ascii="TKTypeRegular" w:hAnsi="TKTypeRegular"/>
        </w:rPr>
      </w:pPr>
      <w:r>
        <w:rPr>
          <w:rFonts w:ascii="TKTypeRegular" w:hAnsi="TKTypeRegular"/>
        </w:rPr>
        <w:t xml:space="preserve">„Die Zeit für eine Verbraucher-Kommunikation pro Weißblech ist also mehr als reif“, unterstreicht Tschage. „Um zu zeigen, wie es mit Weißblech besser laufen kann, haben wir eine moderne, attraktive Webseite erstellt, die über </w:t>
      </w:r>
      <w:hyperlink r:id="rId8" w:history="1">
        <w:r w:rsidRPr="00C27EC3">
          <w:rPr>
            <w:rStyle w:val="Hyperlink"/>
            <w:rFonts w:ascii="TKTypeRegular" w:hAnsi="TKTypeRegular"/>
          </w:rPr>
          <w:t>www.weissblech-kommt-weiter.de</w:t>
        </w:r>
      </w:hyperlink>
      <w:r>
        <w:rPr>
          <w:rFonts w:ascii="TKTypeRegular" w:hAnsi="TKTypeRegular"/>
        </w:rPr>
        <w:t xml:space="preserve"> erreichbar ist. </w:t>
      </w:r>
      <w:r w:rsidR="00A96500">
        <w:rPr>
          <w:rFonts w:ascii="TKTypeRegular" w:hAnsi="TKTypeRegular"/>
        </w:rPr>
        <w:t>D</w:t>
      </w:r>
      <w:r>
        <w:rPr>
          <w:rFonts w:ascii="TKTypeRegular" w:hAnsi="TKTypeRegular"/>
        </w:rPr>
        <w:t>ie Ansprache der Nutzer</w:t>
      </w:r>
      <w:r w:rsidR="00A96500">
        <w:rPr>
          <w:rFonts w:ascii="TKTypeRegular" w:hAnsi="TKTypeRegular"/>
        </w:rPr>
        <w:t xml:space="preserve"> ist </w:t>
      </w:r>
      <w:r w:rsidR="007C16AD">
        <w:rPr>
          <w:rFonts w:ascii="TKTypeRegular" w:hAnsi="TKTypeRegular"/>
        </w:rPr>
        <w:t>b</w:t>
      </w:r>
      <w:r>
        <w:rPr>
          <w:rFonts w:ascii="TKTypeRegular" w:hAnsi="TKTypeRegular"/>
        </w:rPr>
        <w:t>ewusst locker gehalten, um erst gar keine Distanz aufkommen zu lassen.“</w:t>
      </w:r>
    </w:p>
    <w:p w:rsidR="00AB494C" w:rsidRDefault="00AB494C" w:rsidP="00AB494C">
      <w:pPr>
        <w:rPr>
          <w:rFonts w:ascii="TKTypeRegular" w:hAnsi="TKTypeRegular"/>
        </w:rPr>
      </w:pPr>
    </w:p>
    <w:p w:rsidR="00AB494C" w:rsidRDefault="00AB494C" w:rsidP="00AB494C">
      <w:pPr>
        <w:rPr>
          <w:rFonts w:ascii="TKTypeRegular" w:hAnsi="TKTypeRegular"/>
        </w:rPr>
      </w:pPr>
      <w:r>
        <w:rPr>
          <w:rFonts w:ascii="TKTypeRegular" w:hAnsi="TKTypeRegular"/>
        </w:rPr>
        <w:t>Die Beiträge</w:t>
      </w:r>
      <w:r w:rsidR="001F7717">
        <w:rPr>
          <w:rFonts w:ascii="TKTypeRegular" w:hAnsi="TKTypeRegular"/>
        </w:rPr>
        <w:t xml:space="preserve"> </w:t>
      </w:r>
      <w:r w:rsidR="00D5018D">
        <w:rPr>
          <w:rFonts w:ascii="TKTypeRegular" w:hAnsi="TKTypeRegular"/>
        </w:rPr>
        <w:t xml:space="preserve">auf der </w:t>
      </w:r>
      <w:r w:rsidR="007C16AD">
        <w:rPr>
          <w:rFonts w:ascii="TKTypeRegular" w:hAnsi="TKTypeRegular"/>
        </w:rPr>
        <w:t>Plattform</w:t>
      </w:r>
      <w:r w:rsidR="00D5018D">
        <w:rPr>
          <w:rFonts w:ascii="TKTypeRegular" w:hAnsi="TKTypeRegular"/>
        </w:rPr>
        <w:t xml:space="preserve"> </w:t>
      </w:r>
      <w:r w:rsidR="001F7717">
        <w:rPr>
          <w:rFonts w:ascii="TKTypeRegular" w:hAnsi="TKTypeRegular"/>
        </w:rPr>
        <w:t>thematisieren das</w:t>
      </w:r>
      <w:r w:rsidR="005A4CE3">
        <w:rPr>
          <w:rFonts w:ascii="TKTypeRegular" w:hAnsi="TKTypeRegular"/>
        </w:rPr>
        <w:t xml:space="preserve"> </w:t>
      </w:r>
      <w:r w:rsidR="001F7717">
        <w:rPr>
          <w:rFonts w:ascii="TKTypeRegular" w:hAnsi="TKTypeRegular"/>
        </w:rPr>
        <w:t>Multir</w:t>
      </w:r>
      <w:r>
        <w:rPr>
          <w:rFonts w:ascii="TKTypeRegular" w:hAnsi="TKTypeRegular"/>
        </w:rPr>
        <w:t>ecycling</w:t>
      </w:r>
      <w:r w:rsidR="001F7717">
        <w:rPr>
          <w:rFonts w:ascii="TKTypeRegular" w:hAnsi="TKTypeRegular"/>
        </w:rPr>
        <w:t xml:space="preserve"> von Weißblech</w:t>
      </w:r>
      <w:r>
        <w:rPr>
          <w:rFonts w:ascii="TKTypeRegular" w:hAnsi="TKTypeRegular"/>
        </w:rPr>
        <w:t xml:space="preserve">, </w:t>
      </w:r>
      <w:r w:rsidR="001F7717">
        <w:rPr>
          <w:rFonts w:ascii="TKTypeRegular" w:hAnsi="TKTypeRegular"/>
        </w:rPr>
        <w:t xml:space="preserve">den </w:t>
      </w:r>
      <w:r>
        <w:rPr>
          <w:rFonts w:ascii="TKTypeRegular" w:hAnsi="TKTypeRegular"/>
        </w:rPr>
        <w:t>geschlossene</w:t>
      </w:r>
      <w:r w:rsidR="001F7717">
        <w:rPr>
          <w:rFonts w:ascii="TKTypeRegular" w:hAnsi="TKTypeRegular"/>
        </w:rPr>
        <w:t>n</w:t>
      </w:r>
      <w:r>
        <w:rPr>
          <w:rFonts w:ascii="TKTypeRegular" w:hAnsi="TKTypeRegular"/>
        </w:rPr>
        <w:t xml:space="preserve"> Materialkreislauf </w:t>
      </w:r>
      <w:r w:rsidR="001F7717">
        <w:rPr>
          <w:rFonts w:ascii="TKTypeRegular" w:hAnsi="TKTypeRegular"/>
        </w:rPr>
        <w:t xml:space="preserve">von Stahl </w:t>
      </w:r>
      <w:r>
        <w:rPr>
          <w:rFonts w:ascii="TKTypeRegular" w:hAnsi="TKTypeRegular"/>
        </w:rPr>
        <w:t xml:space="preserve">und </w:t>
      </w:r>
      <w:r w:rsidR="001F7717">
        <w:rPr>
          <w:rFonts w:ascii="TKTypeRegular" w:hAnsi="TKTypeRegular"/>
        </w:rPr>
        <w:t xml:space="preserve">erläutern, wie </w:t>
      </w:r>
      <w:r>
        <w:rPr>
          <w:rFonts w:ascii="TKTypeRegular" w:hAnsi="TKTypeRegular"/>
        </w:rPr>
        <w:t>Weißblech</w:t>
      </w:r>
      <w:r w:rsidR="001F7717">
        <w:rPr>
          <w:rFonts w:ascii="TKTypeRegular" w:hAnsi="TKTypeRegular"/>
        </w:rPr>
        <w:t xml:space="preserve"> hergestellt wird. </w:t>
      </w:r>
      <w:r>
        <w:rPr>
          <w:rFonts w:ascii="TKTypeRegular" w:hAnsi="TKTypeRegular"/>
        </w:rPr>
        <w:t>Auch das Thema „grüner, klimaneutral hergestellter Stahl“</w:t>
      </w:r>
      <w:r w:rsidR="001F7717">
        <w:rPr>
          <w:rFonts w:ascii="TKTypeRegular" w:hAnsi="TKTypeRegular"/>
        </w:rPr>
        <w:t xml:space="preserve">, das aktuell in der Öffentlichkeit von hohem Interesse ist, </w:t>
      </w:r>
      <w:r>
        <w:rPr>
          <w:rFonts w:ascii="TKTypeRegular" w:hAnsi="TKTypeRegular"/>
        </w:rPr>
        <w:t xml:space="preserve">findet seinen Platz. Neben einem festen </w:t>
      </w:r>
      <w:r w:rsidR="001F7717">
        <w:rPr>
          <w:rFonts w:ascii="TKTypeRegular" w:hAnsi="TKTypeRegular"/>
        </w:rPr>
        <w:t>R</w:t>
      </w:r>
      <w:r>
        <w:rPr>
          <w:rFonts w:ascii="TKTypeRegular" w:hAnsi="TKTypeRegular"/>
        </w:rPr>
        <w:t xml:space="preserve">epertoire </w:t>
      </w:r>
      <w:r w:rsidR="001F7717">
        <w:rPr>
          <w:rFonts w:ascii="TKTypeRegular" w:hAnsi="TKTypeRegular"/>
        </w:rPr>
        <w:t>wird</w:t>
      </w:r>
      <w:r>
        <w:rPr>
          <w:rFonts w:ascii="TKTypeRegular" w:hAnsi="TKTypeRegular"/>
        </w:rPr>
        <w:t xml:space="preserve"> es immer wieder aktuelle Blogbeiträge</w:t>
      </w:r>
      <w:r w:rsidR="001F7717">
        <w:rPr>
          <w:rFonts w:ascii="TKTypeRegular" w:hAnsi="TKTypeRegular"/>
        </w:rPr>
        <w:t xml:space="preserve"> geben</w:t>
      </w:r>
      <w:r>
        <w:rPr>
          <w:rFonts w:ascii="TKTypeRegular" w:hAnsi="TKTypeRegular"/>
        </w:rPr>
        <w:t>. „</w:t>
      </w:r>
      <w:r w:rsidR="001F7717">
        <w:rPr>
          <w:rFonts w:ascii="TKTypeRegular" w:hAnsi="TKTypeRegular"/>
        </w:rPr>
        <w:t xml:space="preserve">Wir hoffen, dass </w:t>
      </w:r>
      <w:r w:rsidR="00EC1091">
        <w:rPr>
          <w:rFonts w:ascii="TKTypeRegular" w:hAnsi="TKTypeRegular"/>
        </w:rPr>
        <w:t>w</w:t>
      </w:r>
      <w:r w:rsidR="001F7717">
        <w:rPr>
          <w:rFonts w:ascii="TKTypeRegular" w:hAnsi="TKTypeRegular"/>
        </w:rPr>
        <w:t>ir eine positive Diskussion rund um die Nachhaltigkeit von Weißblech i</w:t>
      </w:r>
      <w:r w:rsidR="00793D0B">
        <w:rPr>
          <w:rFonts w:ascii="TKTypeRegular" w:hAnsi="TKTypeRegular"/>
        </w:rPr>
        <w:t>m deutschsprachigen Raum</w:t>
      </w:r>
      <w:r w:rsidR="001F7717">
        <w:rPr>
          <w:rFonts w:ascii="TKTypeRegular" w:hAnsi="TKTypeRegular"/>
        </w:rPr>
        <w:t xml:space="preserve"> starten können</w:t>
      </w:r>
      <w:r w:rsidR="00EC1091">
        <w:rPr>
          <w:rFonts w:ascii="TKTypeRegular" w:hAnsi="TKTypeRegular"/>
        </w:rPr>
        <w:t xml:space="preserve"> und viele Verbraucher das Angebot nutzen</w:t>
      </w:r>
      <w:r w:rsidR="00BD2BC4">
        <w:rPr>
          <w:rFonts w:ascii="TKTypeRegular" w:hAnsi="TKTypeRegular"/>
        </w:rPr>
        <w:t xml:space="preserve"> werden</w:t>
      </w:r>
      <w:r w:rsidR="00EC1091">
        <w:rPr>
          <w:rFonts w:ascii="TKTypeRegular" w:hAnsi="TKTypeRegular"/>
        </w:rPr>
        <w:t xml:space="preserve">, </w:t>
      </w:r>
      <w:r w:rsidR="00685DB3">
        <w:rPr>
          <w:rFonts w:ascii="TKTypeRegular" w:hAnsi="TKTypeRegular"/>
        </w:rPr>
        <w:t xml:space="preserve">um </w:t>
      </w:r>
      <w:r w:rsidR="00EC1091">
        <w:rPr>
          <w:rFonts w:ascii="TKTypeRegular" w:hAnsi="TKTypeRegular"/>
        </w:rPr>
        <w:t xml:space="preserve">sich über die Vorteile </w:t>
      </w:r>
      <w:r w:rsidR="00BD2BC4">
        <w:rPr>
          <w:rFonts w:ascii="TKTypeRegular" w:hAnsi="TKTypeRegular"/>
        </w:rPr>
        <w:t xml:space="preserve">und die Kreislauffähigkeit </w:t>
      </w:r>
      <w:r w:rsidR="00EC1091">
        <w:rPr>
          <w:rFonts w:ascii="TKTypeRegular" w:hAnsi="TKTypeRegular"/>
        </w:rPr>
        <w:t>von Weißblechverpackungen</w:t>
      </w:r>
      <w:r w:rsidR="00BD2BC4">
        <w:rPr>
          <w:rFonts w:ascii="TKTypeRegular" w:hAnsi="TKTypeRegular"/>
        </w:rPr>
        <w:t xml:space="preserve"> zu</w:t>
      </w:r>
      <w:r w:rsidR="00EC1091">
        <w:rPr>
          <w:rFonts w:ascii="TKTypeRegular" w:hAnsi="TKTypeRegular"/>
        </w:rPr>
        <w:t xml:space="preserve"> informieren</w:t>
      </w:r>
      <w:r w:rsidR="001F7717">
        <w:rPr>
          <w:rFonts w:ascii="TKTypeRegular" w:hAnsi="TKTypeRegular"/>
        </w:rPr>
        <w:t xml:space="preserve">“, so Tschage. </w:t>
      </w:r>
    </w:p>
    <w:p w:rsidR="00AB494C" w:rsidRDefault="00AB494C" w:rsidP="00AB494C">
      <w:pPr>
        <w:rPr>
          <w:rFonts w:ascii="TKTypeRegular" w:hAnsi="TKTypeRegular"/>
        </w:rPr>
      </w:pPr>
      <w:r>
        <w:rPr>
          <w:rFonts w:ascii="TKTypeRegular" w:hAnsi="TKTypeRegular"/>
        </w:rPr>
        <w:t xml:space="preserve"> </w:t>
      </w:r>
    </w:p>
    <w:p w:rsidR="00AB494C" w:rsidRDefault="00AB494C" w:rsidP="00AB494C">
      <w:pPr>
        <w:rPr>
          <w:rFonts w:ascii="TKTypeRegular" w:hAnsi="TKTypeRegular"/>
        </w:rPr>
      </w:pPr>
    </w:p>
    <w:p w:rsidR="001F231C" w:rsidRDefault="001F231C" w:rsidP="00882A52"/>
    <w:p w:rsidR="00882A52" w:rsidRPr="00882A52" w:rsidRDefault="00882A52" w:rsidP="00882A52"/>
    <w:p w:rsidR="00957075" w:rsidRDefault="00957075" w:rsidP="00957075">
      <w:r>
        <w:t>Ansprechpartner:</w:t>
      </w:r>
    </w:p>
    <w:p w:rsidR="00165CEA" w:rsidRDefault="00165CEA" w:rsidP="00165CEA">
      <w:proofErr w:type="spellStart"/>
      <w:r>
        <w:t>thyssenkrupp</w:t>
      </w:r>
      <w:proofErr w:type="spellEnd"/>
      <w:r>
        <w:t xml:space="preserve"> Rasselstein GmbH</w:t>
      </w:r>
    </w:p>
    <w:p w:rsidR="00165CEA" w:rsidRPr="00BF38DE" w:rsidRDefault="00527BF3" w:rsidP="00165CEA">
      <w:r w:rsidRPr="00BF38DE">
        <w:t>Nicole Korb</w:t>
      </w:r>
    </w:p>
    <w:p w:rsidR="00165CEA" w:rsidRPr="00FB72B3" w:rsidRDefault="00165CEA" w:rsidP="00165CEA">
      <w:pPr>
        <w:rPr>
          <w:lang w:val="en-US"/>
        </w:rPr>
      </w:pPr>
      <w:r w:rsidRPr="00FB72B3">
        <w:rPr>
          <w:lang w:val="en-US"/>
        </w:rPr>
        <w:t>Communications</w:t>
      </w:r>
      <w:r w:rsidR="00527BF3">
        <w:rPr>
          <w:lang w:val="en-US"/>
        </w:rPr>
        <w:t xml:space="preserve"> + Market Development</w:t>
      </w:r>
    </w:p>
    <w:p w:rsidR="00165CEA" w:rsidRPr="00156794" w:rsidRDefault="00165CEA" w:rsidP="00165CEA">
      <w:pPr>
        <w:rPr>
          <w:lang w:val="en-US"/>
        </w:rPr>
      </w:pPr>
      <w:r w:rsidRPr="00FB72B3">
        <w:rPr>
          <w:lang w:val="en-US"/>
        </w:rPr>
        <w:t xml:space="preserve">T: +49 </w:t>
      </w:r>
      <w:r w:rsidR="00156794">
        <w:rPr>
          <w:lang w:val="en-US"/>
        </w:rPr>
        <w:t>(0)</w:t>
      </w:r>
      <w:r w:rsidRPr="00FB72B3">
        <w:rPr>
          <w:lang w:val="en-US"/>
        </w:rPr>
        <w:t>2632 3097</w:t>
      </w:r>
      <w:r w:rsidRPr="00156794">
        <w:rPr>
          <w:rFonts w:ascii="Arial" w:hAnsi="Arial" w:cs="Arial"/>
          <w:lang w:val="en-US"/>
        </w:rPr>
        <w:t> </w:t>
      </w:r>
      <w:r w:rsidRPr="00156794">
        <w:rPr>
          <w:lang w:val="en-US"/>
        </w:rPr>
        <w:t>-</w:t>
      </w:r>
      <w:r w:rsidRPr="00156794">
        <w:rPr>
          <w:rFonts w:ascii="Arial" w:hAnsi="Arial" w:cs="Arial"/>
          <w:lang w:val="en-US"/>
        </w:rPr>
        <w:t> </w:t>
      </w:r>
      <w:r w:rsidR="00527BF3" w:rsidRPr="00156794">
        <w:rPr>
          <w:rFonts w:cs="Arial"/>
          <w:lang w:val="en-US"/>
        </w:rPr>
        <w:t>2265</w:t>
      </w:r>
    </w:p>
    <w:p w:rsidR="00165CEA" w:rsidRPr="00FB72B3" w:rsidRDefault="00527BF3" w:rsidP="00165CEA">
      <w:pPr>
        <w:rPr>
          <w:lang w:val="en-US"/>
        </w:rPr>
      </w:pPr>
      <w:r>
        <w:rPr>
          <w:lang w:val="en-US"/>
        </w:rPr>
        <w:t>Nicole.Korb</w:t>
      </w:r>
      <w:r w:rsidR="00165CEA" w:rsidRPr="00FB72B3">
        <w:rPr>
          <w:lang w:val="en-US"/>
        </w:rPr>
        <w:t>@thyssenkrupp.com</w:t>
      </w:r>
    </w:p>
    <w:p w:rsidR="00165CEA" w:rsidRPr="00165CEA" w:rsidRDefault="00165CEA" w:rsidP="00165CEA">
      <w:pPr>
        <w:rPr>
          <w:lang w:val="en-US"/>
        </w:rPr>
      </w:pPr>
      <w:r w:rsidRPr="00D04229">
        <w:rPr>
          <w:lang w:val="en-US"/>
        </w:rPr>
        <w:t xml:space="preserve">www.thyssenkrupp-steel.com </w:t>
      </w:r>
    </w:p>
    <w:sectPr w:rsidR="00165CEA" w:rsidRPr="00165CEA" w:rsidSect="008D3D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75" w:rsidRDefault="00D87875" w:rsidP="005B5ABA">
      <w:pPr>
        <w:spacing w:line="240" w:lineRule="auto"/>
      </w:pPr>
      <w:r>
        <w:separator/>
      </w:r>
    </w:p>
  </w:endnote>
  <w:endnote w:type="continuationSeparator" w:id="0">
    <w:p w:rsidR="00D87875" w:rsidRDefault="00D87875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0000200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000020004"/>
    <w:charset w:val="00"/>
    <w:family w:val="swiss"/>
    <w:pitch w:val="variable"/>
    <w:sig w:usb0="800000A7" w:usb1="0000004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KTypeBold">
    <w:altName w:val="Calibri"/>
    <w:panose1 w:val="020B0806040000020004"/>
    <w:charset w:val="00"/>
    <w:family w:val="swiss"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FF" w:rsidRDefault="00695A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640F137" wp14:editId="547299A7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42E9" w:rsidRPr="00017C1F" w:rsidRDefault="00F642E9" w:rsidP="00F642E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F642E9" w:rsidRPr="00017C1F" w:rsidRDefault="00F642E9" w:rsidP="00F642E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4F09F0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4F09F0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</w:t>
                          </w:r>
                          <w:proofErr w:type="spellStart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>Osburg</w:t>
                          </w:r>
                          <w:proofErr w:type="spellEnd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, Sprecher des Vorstands, Carsten Evers, Markus </w:t>
                          </w:r>
                          <w:proofErr w:type="spellStart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>Grolms</w:t>
                          </w:r>
                          <w:proofErr w:type="spellEnd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, Dr.-Ing. Arnd </w:t>
                          </w:r>
                          <w:proofErr w:type="spellStart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  <w:r w:rsidR="00237118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</w:p>
                        <w:p w:rsidR="00F642E9" w:rsidRPr="00017C1F" w:rsidRDefault="00F642E9" w:rsidP="00F642E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40F137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F642E9" w:rsidRPr="00017C1F" w:rsidRDefault="00F642E9" w:rsidP="00F642E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F642E9" w:rsidRPr="00017C1F" w:rsidRDefault="00F642E9" w:rsidP="00F642E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4F09F0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4F09F0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br/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Bernhard </w:t>
                    </w:r>
                    <w:proofErr w:type="spellStart"/>
                    <w:r w:rsidR="00237118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, Sprecher des Vorstands, Carsten Evers, Markus </w:t>
                    </w:r>
                    <w:proofErr w:type="spellStart"/>
                    <w:r w:rsidR="00237118">
                      <w:rPr>
                        <w:rFonts w:asciiTheme="majorHAnsi" w:hAnsiTheme="majorHAnsi"/>
                        <w:szCs w:val="14"/>
                      </w:rPr>
                      <w:t>Grolms</w:t>
                    </w:r>
                    <w:proofErr w:type="spellEnd"/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, Dr.-Ing. Arnd </w:t>
                    </w:r>
                    <w:proofErr w:type="spellStart"/>
                    <w:r w:rsidR="00237118"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 w:rsidR="00237118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</w:p>
                  <w:p w:rsidR="00F642E9" w:rsidRPr="00017C1F" w:rsidRDefault="00F642E9" w:rsidP="00F642E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2D9D57D" wp14:editId="09E0022B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B3C22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B3C22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  <w:r w:rsidR="002A3B99"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</w:t>
                          </w:r>
                          <w:proofErr w:type="spellStart"/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>Osburg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6E0171">
                            <w:rPr>
                              <w:rFonts w:asciiTheme="majorHAnsi" w:hAnsiTheme="majorHAnsi"/>
                              <w:szCs w:val="14"/>
                            </w:rPr>
                            <w:t>Sprecher des Vorstands</w:t>
                          </w:r>
                          <w:r w:rsidR="008B3C22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="006E0171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 xml:space="preserve">Carsten Evers, Markus </w:t>
                          </w:r>
                          <w:proofErr w:type="spellStart"/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>Grolms</w:t>
                          </w:r>
                          <w:proofErr w:type="spellEnd"/>
                          <w:r w:rsidR="00F820ED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</w:t>
                          </w:r>
                          <w:proofErr w:type="spellStart"/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Köfler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D9D57D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B3C22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B3C22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  <w:r w:rsidR="002A3B99">
                      <w:rPr>
                        <w:rFonts w:asciiTheme="majorHAnsi" w:hAnsiTheme="majorHAnsi"/>
                        <w:szCs w:val="14"/>
                      </w:rPr>
                      <w:br/>
                    </w: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F820ED">
                      <w:rPr>
                        <w:rFonts w:asciiTheme="majorHAnsi" w:hAnsiTheme="majorHAnsi"/>
                        <w:szCs w:val="14"/>
                      </w:rPr>
                      <w:t xml:space="preserve">Bernhard </w:t>
                    </w:r>
                    <w:proofErr w:type="spellStart"/>
                    <w:r w:rsidR="00F820ED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6E0171">
                      <w:rPr>
                        <w:rFonts w:asciiTheme="majorHAnsi" w:hAnsiTheme="majorHAnsi"/>
                        <w:szCs w:val="14"/>
                      </w:rPr>
                      <w:t>Sprecher des Vorstands</w:t>
                    </w:r>
                    <w:r w:rsidR="008B3C22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="006E0171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 w:rsidR="00F820ED">
                      <w:rPr>
                        <w:rFonts w:asciiTheme="majorHAnsi" w:hAnsiTheme="majorHAnsi"/>
                        <w:szCs w:val="14"/>
                      </w:rPr>
                      <w:t xml:space="preserve">Carsten Evers, Markus </w:t>
                    </w:r>
                    <w:proofErr w:type="spellStart"/>
                    <w:r w:rsidR="00F820ED">
                      <w:rPr>
                        <w:rFonts w:asciiTheme="majorHAnsi" w:hAnsiTheme="majorHAnsi"/>
                        <w:szCs w:val="14"/>
                      </w:rPr>
                      <w:t>Grolms</w:t>
                    </w:r>
                    <w:proofErr w:type="spellEnd"/>
                    <w:r w:rsidR="00F820ED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</w:t>
                    </w:r>
                    <w:proofErr w:type="spellStart"/>
                    <w:r w:rsidR="00CB1C0C"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75" w:rsidRDefault="00D87875" w:rsidP="005B5ABA">
      <w:pPr>
        <w:spacing w:line="240" w:lineRule="auto"/>
      </w:pPr>
      <w:r>
        <w:separator/>
      </w:r>
    </w:p>
  </w:footnote>
  <w:footnote w:type="continuationSeparator" w:id="0">
    <w:p w:rsidR="00D87875" w:rsidRDefault="00D87875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FF" w:rsidRDefault="00695A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695AFF" w:rsidP="008D3DFA">
    <w:pPr>
      <w:pStyle w:val="Kopfzeile"/>
      <w:spacing w:after="870" w:line="280" w:lineRule="atLeas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C5B2C8D" wp14:editId="00C91F74">
              <wp:simplePos x="0" y="0"/>
              <wp:positionH relativeFrom="page">
                <wp:posOffset>5811520</wp:posOffset>
              </wp:positionH>
              <wp:positionV relativeFrom="page">
                <wp:posOffset>1927860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5AFF" w:rsidRPr="001E7E0A" w:rsidRDefault="00695AFF" w:rsidP="00695AFF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D392C">
                            <w:rPr>
                              <w:noProof/>
                            </w:rPr>
                            <w:t>19.03.2021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695AFF" w:rsidRDefault="00695AFF" w:rsidP="00695AFF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D392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D392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B2C8D" id="Rechteck 1" o:spid="_x0000_s1026" style="position:absolute;margin-left:457.6pt;margin-top:151.8pt;width:98.6pt;height:60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" filled="f" stroked="f" strokeweight="1pt">
              <v:textbox inset="0,0,0,0">
                <w:txbxContent>
                  <w:p w:rsidR="00695AFF" w:rsidRPr="001E7E0A" w:rsidRDefault="00695AFF" w:rsidP="00695AFF">
                    <w:pPr>
                      <w:pStyle w:val="Datumsangabe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D392C">
                      <w:rPr>
                        <w:noProof/>
                      </w:rPr>
                      <w:t>19.03.2021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695AFF" w:rsidRDefault="00695AFF" w:rsidP="00695AFF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D392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D392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A4CEB"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1F551AFA" wp14:editId="1EF8A53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4B7D913B" wp14:editId="2B395E0D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" o:bullet="t">
        <v:imagedata r:id="rId1" o:title="Bullet_blau_RGB_klein"/>
      </v:shape>
    </w:pict>
  </w:numPicBullet>
  <w:numPicBullet w:numPicBulletId="1">
    <w:pict>
      <v:shape id="_x0000_i1027" type="#_x0000_t75" style="width:3pt;height:3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31BB"/>
    <w:rsid w:val="000065E5"/>
    <w:rsid w:val="00010883"/>
    <w:rsid w:val="00013973"/>
    <w:rsid w:val="00013D8D"/>
    <w:rsid w:val="000141A9"/>
    <w:rsid w:val="000143CF"/>
    <w:rsid w:val="00021A3E"/>
    <w:rsid w:val="00022818"/>
    <w:rsid w:val="00024088"/>
    <w:rsid w:val="00032BCB"/>
    <w:rsid w:val="00037142"/>
    <w:rsid w:val="00040FF0"/>
    <w:rsid w:val="000416B2"/>
    <w:rsid w:val="00041D56"/>
    <w:rsid w:val="000433E1"/>
    <w:rsid w:val="0004589C"/>
    <w:rsid w:val="0004688E"/>
    <w:rsid w:val="00047BF9"/>
    <w:rsid w:val="000532AB"/>
    <w:rsid w:val="000537BB"/>
    <w:rsid w:val="00056719"/>
    <w:rsid w:val="00056B18"/>
    <w:rsid w:val="000610C0"/>
    <w:rsid w:val="0006281E"/>
    <w:rsid w:val="00063FAB"/>
    <w:rsid w:val="00064C50"/>
    <w:rsid w:val="00065D3B"/>
    <w:rsid w:val="000677D4"/>
    <w:rsid w:val="00067B08"/>
    <w:rsid w:val="00070CA9"/>
    <w:rsid w:val="00071405"/>
    <w:rsid w:val="0007159B"/>
    <w:rsid w:val="000733A6"/>
    <w:rsid w:val="00085C12"/>
    <w:rsid w:val="00085CC6"/>
    <w:rsid w:val="00086569"/>
    <w:rsid w:val="000A357A"/>
    <w:rsid w:val="000A4073"/>
    <w:rsid w:val="000A40CF"/>
    <w:rsid w:val="000B5B1F"/>
    <w:rsid w:val="000C205A"/>
    <w:rsid w:val="000C61AA"/>
    <w:rsid w:val="000C770C"/>
    <w:rsid w:val="000C772A"/>
    <w:rsid w:val="000D1151"/>
    <w:rsid w:val="000D24C9"/>
    <w:rsid w:val="000D2C99"/>
    <w:rsid w:val="000D392C"/>
    <w:rsid w:val="000D4D6C"/>
    <w:rsid w:val="000D7A96"/>
    <w:rsid w:val="000E0CF8"/>
    <w:rsid w:val="000E478B"/>
    <w:rsid w:val="000E7DC5"/>
    <w:rsid w:val="000F12D4"/>
    <w:rsid w:val="000F2F3E"/>
    <w:rsid w:val="000F62A0"/>
    <w:rsid w:val="00101DFC"/>
    <w:rsid w:val="00102C50"/>
    <w:rsid w:val="00107B57"/>
    <w:rsid w:val="00110BA7"/>
    <w:rsid w:val="001115A7"/>
    <w:rsid w:val="001230B6"/>
    <w:rsid w:val="00123EF3"/>
    <w:rsid w:val="001306E1"/>
    <w:rsid w:val="00131A2C"/>
    <w:rsid w:val="00132319"/>
    <w:rsid w:val="001340AE"/>
    <w:rsid w:val="00135EFB"/>
    <w:rsid w:val="001364F9"/>
    <w:rsid w:val="0014099D"/>
    <w:rsid w:val="00143981"/>
    <w:rsid w:val="00143AF6"/>
    <w:rsid w:val="001451C6"/>
    <w:rsid w:val="001451D3"/>
    <w:rsid w:val="00146600"/>
    <w:rsid w:val="00156794"/>
    <w:rsid w:val="00161D18"/>
    <w:rsid w:val="00164B1C"/>
    <w:rsid w:val="00165CEA"/>
    <w:rsid w:val="001729B4"/>
    <w:rsid w:val="00180C1B"/>
    <w:rsid w:val="00182E0C"/>
    <w:rsid w:val="001861FA"/>
    <w:rsid w:val="00193E29"/>
    <w:rsid w:val="001958FF"/>
    <w:rsid w:val="00196FEF"/>
    <w:rsid w:val="001A1CA9"/>
    <w:rsid w:val="001A259A"/>
    <w:rsid w:val="001A6CD7"/>
    <w:rsid w:val="001B073C"/>
    <w:rsid w:val="001B118B"/>
    <w:rsid w:val="001B5D61"/>
    <w:rsid w:val="001B6644"/>
    <w:rsid w:val="001B6719"/>
    <w:rsid w:val="001C001F"/>
    <w:rsid w:val="001C031C"/>
    <w:rsid w:val="001C505E"/>
    <w:rsid w:val="001C5486"/>
    <w:rsid w:val="001C54AE"/>
    <w:rsid w:val="001D168C"/>
    <w:rsid w:val="001D171F"/>
    <w:rsid w:val="001E3D0D"/>
    <w:rsid w:val="001E57BD"/>
    <w:rsid w:val="001E7E0A"/>
    <w:rsid w:val="001F231C"/>
    <w:rsid w:val="001F7717"/>
    <w:rsid w:val="00200CF8"/>
    <w:rsid w:val="00202BD2"/>
    <w:rsid w:val="00204989"/>
    <w:rsid w:val="0020676B"/>
    <w:rsid w:val="002114B9"/>
    <w:rsid w:val="002129E2"/>
    <w:rsid w:val="0022367F"/>
    <w:rsid w:val="0022554F"/>
    <w:rsid w:val="00231AC6"/>
    <w:rsid w:val="00231FED"/>
    <w:rsid w:val="00235875"/>
    <w:rsid w:val="00237118"/>
    <w:rsid w:val="002400E3"/>
    <w:rsid w:val="00242228"/>
    <w:rsid w:val="00242830"/>
    <w:rsid w:val="00243C72"/>
    <w:rsid w:val="00245A06"/>
    <w:rsid w:val="002462BB"/>
    <w:rsid w:val="0024653B"/>
    <w:rsid w:val="0025514F"/>
    <w:rsid w:val="002551B3"/>
    <w:rsid w:val="00261D0F"/>
    <w:rsid w:val="00265BD0"/>
    <w:rsid w:val="002702BF"/>
    <w:rsid w:val="00271000"/>
    <w:rsid w:val="002730DD"/>
    <w:rsid w:val="00274584"/>
    <w:rsid w:val="00274C89"/>
    <w:rsid w:val="0027536D"/>
    <w:rsid w:val="002778AB"/>
    <w:rsid w:val="00282F16"/>
    <w:rsid w:val="002900BE"/>
    <w:rsid w:val="00295897"/>
    <w:rsid w:val="00296A0C"/>
    <w:rsid w:val="00297710"/>
    <w:rsid w:val="002A012C"/>
    <w:rsid w:val="002A2AA7"/>
    <w:rsid w:val="002A3067"/>
    <w:rsid w:val="002A3B99"/>
    <w:rsid w:val="002B25B9"/>
    <w:rsid w:val="002B3424"/>
    <w:rsid w:val="002B4AF8"/>
    <w:rsid w:val="002B6933"/>
    <w:rsid w:val="002C050D"/>
    <w:rsid w:val="002C348B"/>
    <w:rsid w:val="002C41B3"/>
    <w:rsid w:val="002C48AD"/>
    <w:rsid w:val="002C52E6"/>
    <w:rsid w:val="002C62A1"/>
    <w:rsid w:val="002C64EE"/>
    <w:rsid w:val="002D0125"/>
    <w:rsid w:val="002D1B27"/>
    <w:rsid w:val="002E2CC9"/>
    <w:rsid w:val="002E71E2"/>
    <w:rsid w:val="00304A35"/>
    <w:rsid w:val="00304A38"/>
    <w:rsid w:val="00304E62"/>
    <w:rsid w:val="00311793"/>
    <w:rsid w:val="00312CA3"/>
    <w:rsid w:val="00313531"/>
    <w:rsid w:val="00314DDB"/>
    <w:rsid w:val="003238C1"/>
    <w:rsid w:val="00323E6F"/>
    <w:rsid w:val="00327820"/>
    <w:rsid w:val="003312D4"/>
    <w:rsid w:val="0033200B"/>
    <w:rsid w:val="00337E81"/>
    <w:rsid w:val="0034091A"/>
    <w:rsid w:val="00341150"/>
    <w:rsid w:val="003412BB"/>
    <w:rsid w:val="003440A4"/>
    <w:rsid w:val="003465C0"/>
    <w:rsid w:val="00347759"/>
    <w:rsid w:val="00356EE6"/>
    <w:rsid w:val="003578FA"/>
    <w:rsid w:val="003611C0"/>
    <w:rsid w:val="00362F21"/>
    <w:rsid w:val="00372E6F"/>
    <w:rsid w:val="003735DD"/>
    <w:rsid w:val="00374CE1"/>
    <w:rsid w:val="00381121"/>
    <w:rsid w:val="003845B0"/>
    <w:rsid w:val="003857D6"/>
    <w:rsid w:val="00386EDA"/>
    <w:rsid w:val="00391810"/>
    <w:rsid w:val="00394191"/>
    <w:rsid w:val="003A1458"/>
    <w:rsid w:val="003A2163"/>
    <w:rsid w:val="003A2745"/>
    <w:rsid w:val="003B1E7E"/>
    <w:rsid w:val="003B4640"/>
    <w:rsid w:val="003B4794"/>
    <w:rsid w:val="003B7A1F"/>
    <w:rsid w:val="003C3F58"/>
    <w:rsid w:val="003C5AA1"/>
    <w:rsid w:val="003C5DEF"/>
    <w:rsid w:val="003C6611"/>
    <w:rsid w:val="003D6CF9"/>
    <w:rsid w:val="003E22B6"/>
    <w:rsid w:val="003F0809"/>
    <w:rsid w:val="003F1F30"/>
    <w:rsid w:val="003F3B26"/>
    <w:rsid w:val="00402E5D"/>
    <w:rsid w:val="00403029"/>
    <w:rsid w:val="00407EDE"/>
    <w:rsid w:val="00416339"/>
    <w:rsid w:val="00424DC1"/>
    <w:rsid w:val="00426615"/>
    <w:rsid w:val="0043432A"/>
    <w:rsid w:val="004353D0"/>
    <w:rsid w:val="00435581"/>
    <w:rsid w:val="0044072E"/>
    <w:rsid w:val="00444DF2"/>
    <w:rsid w:val="004454A2"/>
    <w:rsid w:val="00450E2A"/>
    <w:rsid w:val="004548DA"/>
    <w:rsid w:val="00457F9F"/>
    <w:rsid w:val="00465723"/>
    <w:rsid w:val="00465B94"/>
    <w:rsid w:val="00466E32"/>
    <w:rsid w:val="00467359"/>
    <w:rsid w:val="00467F61"/>
    <w:rsid w:val="004708EF"/>
    <w:rsid w:val="0047414F"/>
    <w:rsid w:val="0047559B"/>
    <w:rsid w:val="00477103"/>
    <w:rsid w:val="00485FCD"/>
    <w:rsid w:val="00490007"/>
    <w:rsid w:val="00490301"/>
    <w:rsid w:val="0049103A"/>
    <w:rsid w:val="004928CE"/>
    <w:rsid w:val="00497F23"/>
    <w:rsid w:val="004A2C1E"/>
    <w:rsid w:val="004A411E"/>
    <w:rsid w:val="004A41E8"/>
    <w:rsid w:val="004B2320"/>
    <w:rsid w:val="004B3E3C"/>
    <w:rsid w:val="004B59A9"/>
    <w:rsid w:val="004B5B32"/>
    <w:rsid w:val="004C0367"/>
    <w:rsid w:val="004C1133"/>
    <w:rsid w:val="004C43B9"/>
    <w:rsid w:val="004C5E27"/>
    <w:rsid w:val="004C6DA3"/>
    <w:rsid w:val="004D017A"/>
    <w:rsid w:val="004D16D0"/>
    <w:rsid w:val="004D1918"/>
    <w:rsid w:val="004D4520"/>
    <w:rsid w:val="004D6C4D"/>
    <w:rsid w:val="004D7F16"/>
    <w:rsid w:val="004E1549"/>
    <w:rsid w:val="004E5AE8"/>
    <w:rsid w:val="004E5BA1"/>
    <w:rsid w:val="004F09F0"/>
    <w:rsid w:val="004F1A04"/>
    <w:rsid w:val="004F3F4D"/>
    <w:rsid w:val="004F5F62"/>
    <w:rsid w:val="004F603C"/>
    <w:rsid w:val="005028EC"/>
    <w:rsid w:val="00502CE9"/>
    <w:rsid w:val="0050304A"/>
    <w:rsid w:val="00504EE2"/>
    <w:rsid w:val="0050798B"/>
    <w:rsid w:val="00512495"/>
    <w:rsid w:val="00515661"/>
    <w:rsid w:val="005159E6"/>
    <w:rsid w:val="0052707C"/>
    <w:rsid w:val="00527A89"/>
    <w:rsid w:val="00527BF3"/>
    <w:rsid w:val="00530EEE"/>
    <w:rsid w:val="005356B9"/>
    <w:rsid w:val="00541203"/>
    <w:rsid w:val="00544BC4"/>
    <w:rsid w:val="00550894"/>
    <w:rsid w:val="0055248B"/>
    <w:rsid w:val="00553315"/>
    <w:rsid w:val="00556640"/>
    <w:rsid w:val="00557D40"/>
    <w:rsid w:val="005623E6"/>
    <w:rsid w:val="00563A7F"/>
    <w:rsid w:val="00572235"/>
    <w:rsid w:val="00572FD2"/>
    <w:rsid w:val="00573DC5"/>
    <w:rsid w:val="00576CA6"/>
    <w:rsid w:val="0058031B"/>
    <w:rsid w:val="00581BDC"/>
    <w:rsid w:val="00583EEB"/>
    <w:rsid w:val="00584019"/>
    <w:rsid w:val="00584295"/>
    <w:rsid w:val="005851CA"/>
    <w:rsid w:val="00585C45"/>
    <w:rsid w:val="00593146"/>
    <w:rsid w:val="0059570E"/>
    <w:rsid w:val="005A08D0"/>
    <w:rsid w:val="005A1A95"/>
    <w:rsid w:val="005A1EF6"/>
    <w:rsid w:val="005A3D1C"/>
    <w:rsid w:val="005A4CE3"/>
    <w:rsid w:val="005A6134"/>
    <w:rsid w:val="005B36E8"/>
    <w:rsid w:val="005B5ABA"/>
    <w:rsid w:val="005B665E"/>
    <w:rsid w:val="005B7545"/>
    <w:rsid w:val="005C78C2"/>
    <w:rsid w:val="005D3536"/>
    <w:rsid w:val="005D512B"/>
    <w:rsid w:val="005D6A2D"/>
    <w:rsid w:val="005E7FCB"/>
    <w:rsid w:val="005F3AC1"/>
    <w:rsid w:val="005F7605"/>
    <w:rsid w:val="005F7D6C"/>
    <w:rsid w:val="00603BC4"/>
    <w:rsid w:val="00606EE4"/>
    <w:rsid w:val="006103F5"/>
    <w:rsid w:val="00611051"/>
    <w:rsid w:val="006135B3"/>
    <w:rsid w:val="00613CE3"/>
    <w:rsid w:val="006142DB"/>
    <w:rsid w:val="00614B87"/>
    <w:rsid w:val="00631CEA"/>
    <w:rsid w:val="00632AA2"/>
    <w:rsid w:val="006366E0"/>
    <w:rsid w:val="006404AB"/>
    <w:rsid w:val="0065520D"/>
    <w:rsid w:val="00655428"/>
    <w:rsid w:val="006555C9"/>
    <w:rsid w:val="00667225"/>
    <w:rsid w:val="0067026E"/>
    <w:rsid w:val="00670F36"/>
    <w:rsid w:val="00670F50"/>
    <w:rsid w:val="00672897"/>
    <w:rsid w:val="00681616"/>
    <w:rsid w:val="00685DB3"/>
    <w:rsid w:val="006870AC"/>
    <w:rsid w:val="00690122"/>
    <w:rsid w:val="00690E5D"/>
    <w:rsid w:val="00695AFF"/>
    <w:rsid w:val="006977CF"/>
    <w:rsid w:val="006A00B8"/>
    <w:rsid w:val="006A44C3"/>
    <w:rsid w:val="006B0FAB"/>
    <w:rsid w:val="006B184E"/>
    <w:rsid w:val="006B6CA4"/>
    <w:rsid w:val="006B703C"/>
    <w:rsid w:val="006C290E"/>
    <w:rsid w:val="006C4DE2"/>
    <w:rsid w:val="006C5956"/>
    <w:rsid w:val="006C6100"/>
    <w:rsid w:val="006D1930"/>
    <w:rsid w:val="006D1CDB"/>
    <w:rsid w:val="006D2BC1"/>
    <w:rsid w:val="006D4E97"/>
    <w:rsid w:val="006D6C5B"/>
    <w:rsid w:val="006E0171"/>
    <w:rsid w:val="006E06CE"/>
    <w:rsid w:val="006E2D37"/>
    <w:rsid w:val="006E45D7"/>
    <w:rsid w:val="006E5B34"/>
    <w:rsid w:val="006F5E6F"/>
    <w:rsid w:val="00702454"/>
    <w:rsid w:val="007065C5"/>
    <w:rsid w:val="007226A9"/>
    <w:rsid w:val="00733BDA"/>
    <w:rsid w:val="00735F77"/>
    <w:rsid w:val="00741356"/>
    <w:rsid w:val="00743CA5"/>
    <w:rsid w:val="007461C0"/>
    <w:rsid w:val="00755DC2"/>
    <w:rsid w:val="00763096"/>
    <w:rsid w:val="0076777E"/>
    <w:rsid w:val="00775CD7"/>
    <w:rsid w:val="00777040"/>
    <w:rsid w:val="00785030"/>
    <w:rsid w:val="00793D0B"/>
    <w:rsid w:val="0079403C"/>
    <w:rsid w:val="007A0C8D"/>
    <w:rsid w:val="007A6D42"/>
    <w:rsid w:val="007B0CCF"/>
    <w:rsid w:val="007B21C7"/>
    <w:rsid w:val="007B7169"/>
    <w:rsid w:val="007C10A2"/>
    <w:rsid w:val="007C16AD"/>
    <w:rsid w:val="007C2073"/>
    <w:rsid w:val="007C45CE"/>
    <w:rsid w:val="007C6179"/>
    <w:rsid w:val="007C6F64"/>
    <w:rsid w:val="007D16A3"/>
    <w:rsid w:val="007D2DC3"/>
    <w:rsid w:val="007D3550"/>
    <w:rsid w:val="007D526F"/>
    <w:rsid w:val="007F1120"/>
    <w:rsid w:val="007F3D13"/>
    <w:rsid w:val="007F5FF1"/>
    <w:rsid w:val="007F6EA0"/>
    <w:rsid w:val="007F7A0F"/>
    <w:rsid w:val="00801424"/>
    <w:rsid w:val="00806691"/>
    <w:rsid w:val="008174DB"/>
    <w:rsid w:val="00820A7C"/>
    <w:rsid w:val="00827D53"/>
    <w:rsid w:val="00830E77"/>
    <w:rsid w:val="00831DD1"/>
    <w:rsid w:val="0083279D"/>
    <w:rsid w:val="0083556D"/>
    <w:rsid w:val="00837CBB"/>
    <w:rsid w:val="0084134F"/>
    <w:rsid w:val="00841D01"/>
    <w:rsid w:val="00846A82"/>
    <w:rsid w:val="00852817"/>
    <w:rsid w:val="00855504"/>
    <w:rsid w:val="0085632E"/>
    <w:rsid w:val="00861F1E"/>
    <w:rsid w:val="00863504"/>
    <w:rsid w:val="0086795D"/>
    <w:rsid w:val="00870AB0"/>
    <w:rsid w:val="00874877"/>
    <w:rsid w:val="0087668E"/>
    <w:rsid w:val="008800B7"/>
    <w:rsid w:val="0088036E"/>
    <w:rsid w:val="00882A52"/>
    <w:rsid w:val="00885180"/>
    <w:rsid w:val="00890B33"/>
    <w:rsid w:val="008912DC"/>
    <w:rsid w:val="0089206E"/>
    <w:rsid w:val="00894276"/>
    <w:rsid w:val="00895634"/>
    <w:rsid w:val="008A1AD7"/>
    <w:rsid w:val="008A463E"/>
    <w:rsid w:val="008A7BF0"/>
    <w:rsid w:val="008B1FD1"/>
    <w:rsid w:val="008B3481"/>
    <w:rsid w:val="008B366C"/>
    <w:rsid w:val="008B3C22"/>
    <w:rsid w:val="008B6309"/>
    <w:rsid w:val="008B72E1"/>
    <w:rsid w:val="008C28A9"/>
    <w:rsid w:val="008C4331"/>
    <w:rsid w:val="008D046B"/>
    <w:rsid w:val="008D1C62"/>
    <w:rsid w:val="008D2DA7"/>
    <w:rsid w:val="008D3DFA"/>
    <w:rsid w:val="008E6701"/>
    <w:rsid w:val="008E7123"/>
    <w:rsid w:val="008E7176"/>
    <w:rsid w:val="008F1C7C"/>
    <w:rsid w:val="008F2FF4"/>
    <w:rsid w:val="00907206"/>
    <w:rsid w:val="00907ED5"/>
    <w:rsid w:val="00910F82"/>
    <w:rsid w:val="009110E9"/>
    <w:rsid w:val="009112F3"/>
    <w:rsid w:val="00916106"/>
    <w:rsid w:val="00920801"/>
    <w:rsid w:val="00922375"/>
    <w:rsid w:val="0092247E"/>
    <w:rsid w:val="0093170C"/>
    <w:rsid w:val="00935E1C"/>
    <w:rsid w:val="0093682D"/>
    <w:rsid w:val="0094467E"/>
    <w:rsid w:val="0095117D"/>
    <w:rsid w:val="0095546E"/>
    <w:rsid w:val="00957075"/>
    <w:rsid w:val="00960687"/>
    <w:rsid w:val="00964DB8"/>
    <w:rsid w:val="009655EE"/>
    <w:rsid w:val="00971AD1"/>
    <w:rsid w:val="009772C9"/>
    <w:rsid w:val="009870D1"/>
    <w:rsid w:val="00990685"/>
    <w:rsid w:val="009A2335"/>
    <w:rsid w:val="009A2D8C"/>
    <w:rsid w:val="009A782E"/>
    <w:rsid w:val="009B4EF8"/>
    <w:rsid w:val="009B52A4"/>
    <w:rsid w:val="009B57CB"/>
    <w:rsid w:val="009B6480"/>
    <w:rsid w:val="009B72A2"/>
    <w:rsid w:val="009B7F21"/>
    <w:rsid w:val="009C0EFE"/>
    <w:rsid w:val="009C5984"/>
    <w:rsid w:val="009C5F39"/>
    <w:rsid w:val="009D062C"/>
    <w:rsid w:val="009D2BE0"/>
    <w:rsid w:val="009D302E"/>
    <w:rsid w:val="009D596A"/>
    <w:rsid w:val="009D5B2C"/>
    <w:rsid w:val="009D65A1"/>
    <w:rsid w:val="009D6D3D"/>
    <w:rsid w:val="009E5409"/>
    <w:rsid w:val="009F23C0"/>
    <w:rsid w:val="009F576B"/>
    <w:rsid w:val="009F6CD7"/>
    <w:rsid w:val="00A02668"/>
    <w:rsid w:val="00A03D42"/>
    <w:rsid w:val="00A10816"/>
    <w:rsid w:val="00A109BA"/>
    <w:rsid w:val="00A16F76"/>
    <w:rsid w:val="00A23DD6"/>
    <w:rsid w:val="00A255E5"/>
    <w:rsid w:val="00A30E03"/>
    <w:rsid w:val="00A33543"/>
    <w:rsid w:val="00A429FE"/>
    <w:rsid w:val="00A454C9"/>
    <w:rsid w:val="00A51FAE"/>
    <w:rsid w:val="00A53EB1"/>
    <w:rsid w:val="00A54FA1"/>
    <w:rsid w:val="00A618F0"/>
    <w:rsid w:val="00A67B90"/>
    <w:rsid w:val="00A70C82"/>
    <w:rsid w:val="00A70ED2"/>
    <w:rsid w:val="00A714E4"/>
    <w:rsid w:val="00A723D5"/>
    <w:rsid w:val="00A94F07"/>
    <w:rsid w:val="00A96500"/>
    <w:rsid w:val="00A96F10"/>
    <w:rsid w:val="00AA2656"/>
    <w:rsid w:val="00AA5C04"/>
    <w:rsid w:val="00AB494C"/>
    <w:rsid w:val="00AB53F2"/>
    <w:rsid w:val="00AC49B6"/>
    <w:rsid w:val="00AC4DF7"/>
    <w:rsid w:val="00AC5C82"/>
    <w:rsid w:val="00AD1CF1"/>
    <w:rsid w:val="00AD28B9"/>
    <w:rsid w:val="00AE0DFC"/>
    <w:rsid w:val="00AE1F70"/>
    <w:rsid w:val="00AE2158"/>
    <w:rsid w:val="00AE3ADA"/>
    <w:rsid w:val="00AF3FEC"/>
    <w:rsid w:val="00AF4318"/>
    <w:rsid w:val="00AF75F1"/>
    <w:rsid w:val="00B00A56"/>
    <w:rsid w:val="00B03A0F"/>
    <w:rsid w:val="00B07022"/>
    <w:rsid w:val="00B11321"/>
    <w:rsid w:val="00B1163E"/>
    <w:rsid w:val="00B147E8"/>
    <w:rsid w:val="00B17BD5"/>
    <w:rsid w:val="00B20DF4"/>
    <w:rsid w:val="00B220DB"/>
    <w:rsid w:val="00B22492"/>
    <w:rsid w:val="00B22614"/>
    <w:rsid w:val="00B22754"/>
    <w:rsid w:val="00B2537B"/>
    <w:rsid w:val="00B32FA6"/>
    <w:rsid w:val="00B35481"/>
    <w:rsid w:val="00B4473B"/>
    <w:rsid w:val="00B503F1"/>
    <w:rsid w:val="00B54E41"/>
    <w:rsid w:val="00B55B3E"/>
    <w:rsid w:val="00B56DC4"/>
    <w:rsid w:val="00B579A7"/>
    <w:rsid w:val="00B61DEE"/>
    <w:rsid w:val="00B62816"/>
    <w:rsid w:val="00B62910"/>
    <w:rsid w:val="00B65150"/>
    <w:rsid w:val="00B66B11"/>
    <w:rsid w:val="00B704F3"/>
    <w:rsid w:val="00B71011"/>
    <w:rsid w:val="00B76D4C"/>
    <w:rsid w:val="00B77C6D"/>
    <w:rsid w:val="00B77C8B"/>
    <w:rsid w:val="00B846E0"/>
    <w:rsid w:val="00B869A3"/>
    <w:rsid w:val="00B87D83"/>
    <w:rsid w:val="00B9508B"/>
    <w:rsid w:val="00B97794"/>
    <w:rsid w:val="00BA75F7"/>
    <w:rsid w:val="00BA7864"/>
    <w:rsid w:val="00BB4807"/>
    <w:rsid w:val="00BB73A0"/>
    <w:rsid w:val="00BB7E60"/>
    <w:rsid w:val="00BC0F6E"/>
    <w:rsid w:val="00BC231C"/>
    <w:rsid w:val="00BD0033"/>
    <w:rsid w:val="00BD05E4"/>
    <w:rsid w:val="00BD15F1"/>
    <w:rsid w:val="00BD2BC4"/>
    <w:rsid w:val="00BD3EE5"/>
    <w:rsid w:val="00BD5051"/>
    <w:rsid w:val="00BD7C8E"/>
    <w:rsid w:val="00BE3D29"/>
    <w:rsid w:val="00BF17EB"/>
    <w:rsid w:val="00BF1D4C"/>
    <w:rsid w:val="00BF38DE"/>
    <w:rsid w:val="00BF5145"/>
    <w:rsid w:val="00BF76DA"/>
    <w:rsid w:val="00C02760"/>
    <w:rsid w:val="00C03BFD"/>
    <w:rsid w:val="00C04A19"/>
    <w:rsid w:val="00C069BA"/>
    <w:rsid w:val="00C122EF"/>
    <w:rsid w:val="00C13074"/>
    <w:rsid w:val="00C169EF"/>
    <w:rsid w:val="00C16D05"/>
    <w:rsid w:val="00C24DF2"/>
    <w:rsid w:val="00C2510B"/>
    <w:rsid w:val="00C260FD"/>
    <w:rsid w:val="00C30AD5"/>
    <w:rsid w:val="00C338A8"/>
    <w:rsid w:val="00C33F04"/>
    <w:rsid w:val="00C346FC"/>
    <w:rsid w:val="00C35C69"/>
    <w:rsid w:val="00C3733B"/>
    <w:rsid w:val="00C45B17"/>
    <w:rsid w:val="00C61CF1"/>
    <w:rsid w:val="00C62F60"/>
    <w:rsid w:val="00C650EC"/>
    <w:rsid w:val="00C7207C"/>
    <w:rsid w:val="00C73BC2"/>
    <w:rsid w:val="00C73D52"/>
    <w:rsid w:val="00C81C59"/>
    <w:rsid w:val="00C92296"/>
    <w:rsid w:val="00CA0461"/>
    <w:rsid w:val="00CA1142"/>
    <w:rsid w:val="00CA344E"/>
    <w:rsid w:val="00CA3569"/>
    <w:rsid w:val="00CA3EA6"/>
    <w:rsid w:val="00CA4CEB"/>
    <w:rsid w:val="00CA7DF8"/>
    <w:rsid w:val="00CB1C0C"/>
    <w:rsid w:val="00CB1E9D"/>
    <w:rsid w:val="00CB4396"/>
    <w:rsid w:val="00CB6202"/>
    <w:rsid w:val="00CC3B81"/>
    <w:rsid w:val="00CC7769"/>
    <w:rsid w:val="00CD4136"/>
    <w:rsid w:val="00CD4852"/>
    <w:rsid w:val="00CE0E65"/>
    <w:rsid w:val="00CE1341"/>
    <w:rsid w:val="00CE16E3"/>
    <w:rsid w:val="00CE1ACD"/>
    <w:rsid w:val="00CE36AD"/>
    <w:rsid w:val="00CE624D"/>
    <w:rsid w:val="00CE66F9"/>
    <w:rsid w:val="00CE6BB9"/>
    <w:rsid w:val="00D003F8"/>
    <w:rsid w:val="00D04229"/>
    <w:rsid w:val="00D1308A"/>
    <w:rsid w:val="00D16D8B"/>
    <w:rsid w:val="00D179A9"/>
    <w:rsid w:val="00D20040"/>
    <w:rsid w:val="00D220C6"/>
    <w:rsid w:val="00D334A4"/>
    <w:rsid w:val="00D335B3"/>
    <w:rsid w:val="00D42896"/>
    <w:rsid w:val="00D42B7D"/>
    <w:rsid w:val="00D5018D"/>
    <w:rsid w:val="00D503B9"/>
    <w:rsid w:val="00D50499"/>
    <w:rsid w:val="00D53581"/>
    <w:rsid w:val="00D55104"/>
    <w:rsid w:val="00D615EC"/>
    <w:rsid w:val="00D66EA9"/>
    <w:rsid w:val="00D67143"/>
    <w:rsid w:val="00D70D7B"/>
    <w:rsid w:val="00D73ABB"/>
    <w:rsid w:val="00D8016B"/>
    <w:rsid w:val="00D822F9"/>
    <w:rsid w:val="00D82AFC"/>
    <w:rsid w:val="00D834DB"/>
    <w:rsid w:val="00D87875"/>
    <w:rsid w:val="00D90120"/>
    <w:rsid w:val="00D90483"/>
    <w:rsid w:val="00D90D17"/>
    <w:rsid w:val="00D92877"/>
    <w:rsid w:val="00D96C7E"/>
    <w:rsid w:val="00D9703A"/>
    <w:rsid w:val="00D9726C"/>
    <w:rsid w:val="00DA5A54"/>
    <w:rsid w:val="00DB0A97"/>
    <w:rsid w:val="00DB245A"/>
    <w:rsid w:val="00DC2F84"/>
    <w:rsid w:val="00DC3D1C"/>
    <w:rsid w:val="00DC698D"/>
    <w:rsid w:val="00DC73C0"/>
    <w:rsid w:val="00DD0DA9"/>
    <w:rsid w:val="00DD38B7"/>
    <w:rsid w:val="00DD5F4B"/>
    <w:rsid w:val="00DD6D39"/>
    <w:rsid w:val="00DE23BA"/>
    <w:rsid w:val="00DE5569"/>
    <w:rsid w:val="00DE56FD"/>
    <w:rsid w:val="00DF30FD"/>
    <w:rsid w:val="00E01E24"/>
    <w:rsid w:val="00E02206"/>
    <w:rsid w:val="00E1365F"/>
    <w:rsid w:val="00E13912"/>
    <w:rsid w:val="00E14284"/>
    <w:rsid w:val="00E168DA"/>
    <w:rsid w:val="00E1710E"/>
    <w:rsid w:val="00E237F4"/>
    <w:rsid w:val="00E2751F"/>
    <w:rsid w:val="00E27D5E"/>
    <w:rsid w:val="00E3039A"/>
    <w:rsid w:val="00E34543"/>
    <w:rsid w:val="00E42B17"/>
    <w:rsid w:val="00E46E95"/>
    <w:rsid w:val="00E504B2"/>
    <w:rsid w:val="00E527A2"/>
    <w:rsid w:val="00E53E57"/>
    <w:rsid w:val="00E55BC6"/>
    <w:rsid w:val="00E57AD8"/>
    <w:rsid w:val="00E61C1E"/>
    <w:rsid w:val="00E67FF9"/>
    <w:rsid w:val="00E72E7F"/>
    <w:rsid w:val="00E73107"/>
    <w:rsid w:val="00E75505"/>
    <w:rsid w:val="00E756E7"/>
    <w:rsid w:val="00E77D96"/>
    <w:rsid w:val="00E85584"/>
    <w:rsid w:val="00E874B9"/>
    <w:rsid w:val="00E930F0"/>
    <w:rsid w:val="00E95647"/>
    <w:rsid w:val="00E97A69"/>
    <w:rsid w:val="00EA0655"/>
    <w:rsid w:val="00EA5F0F"/>
    <w:rsid w:val="00EA7726"/>
    <w:rsid w:val="00EB5599"/>
    <w:rsid w:val="00EB67F7"/>
    <w:rsid w:val="00EB7951"/>
    <w:rsid w:val="00EB7DD0"/>
    <w:rsid w:val="00EC1091"/>
    <w:rsid w:val="00EC33FA"/>
    <w:rsid w:val="00EC6D5E"/>
    <w:rsid w:val="00EC72D2"/>
    <w:rsid w:val="00ED110D"/>
    <w:rsid w:val="00ED1582"/>
    <w:rsid w:val="00ED4D1F"/>
    <w:rsid w:val="00ED4EEF"/>
    <w:rsid w:val="00ED705C"/>
    <w:rsid w:val="00EE05F3"/>
    <w:rsid w:val="00EE26E2"/>
    <w:rsid w:val="00EE5606"/>
    <w:rsid w:val="00EF32B9"/>
    <w:rsid w:val="00EF4D48"/>
    <w:rsid w:val="00EF78B3"/>
    <w:rsid w:val="00F00EAD"/>
    <w:rsid w:val="00F020CA"/>
    <w:rsid w:val="00F1076C"/>
    <w:rsid w:val="00F1188E"/>
    <w:rsid w:val="00F11918"/>
    <w:rsid w:val="00F11E19"/>
    <w:rsid w:val="00F13F4B"/>
    <w:rsid w:val="00F1707B"/>
    <w:rsid w:val="00F22385"/>
    <w:rsid w:val="00F22FC8"/>
    <w:rsid w:val="00F24437"/>
    <w:rsid w:val="00F246D2"/>
    <w:rsid w:val="00F257A0"/>
    <w:rsid w:val="00F27326"/>
    <w:rsid w:val="00F31AA9"/>
    <w:rsid w:val="00F4093A"/>
    <w:rsid w:val="00F51811"/>
    <w:rsid w:val="00F53869"/>
    <w:rsid w:val="00F55262"/>
    <w:rsid w:val="00F5603C"/>
    <w:rsid w:val="00F642E9"/>
    <w:rsid w:val="00F65EE3"/>
    <w:rsid w:val="00F67BFF"/>
    <w:rsid w:val="00F705DA"/>
    <w:rsid w:val="00F72E10"/>
    <w:rsid w:val="00F74F6D"/>
    <w:rsid w:val="00F7636C"/>
    <w:rsid w:val="00F766D6"/>
    <w:rsid w:val="00F774AB"/>
    <w:rsid w:val="00F80BC1"/>
    <w:rsid w:val="00F820ED"/>
    <w:rsid w:val="00F90E78"/>
    <w:rsid w:val="00F934AC"/>
    <w:rsid w:val="00F96F27"/>
    <w:rsid w:val="00FA0A86"/>
    <w:rsid w:val="00FA719A"/>
    <w:rsid w:val="00FA79C7"/>
    <w:rsid w:val="00FB166E"/>
    <w:rsid w:val="00FB20DF"/>
    <w:rsid w:val="00FB72B3"/>
    <w:rsid w:val="00FD1C49"/>
    <w:rsid w:val="00FD23C7"/>
    <w:rsid w:val="00FD5B49"/>
    <w:rsid w:val="00FD5C48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2B33D8"/>
  <w15:docId w15:val="{630714E6-7A9A-43A5-9419-C3FDCAC0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1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10A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10A2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1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10A2"/>
    <w:rPr>
      <w:b/>
      <w:bCs/>
      <w:color w:val="000000" w:themeColor="text1"/>
      <w:sz w:val="20"/>
      <w:szCs w:val="20"/>
    </w:rPr>
  </w:style>
  <w:style w:type="paragraph" w:customStyle="1" w:styleId="s2">
    <w:name w:val="s2"/>
    <w:basedOn w:val="Standard"/>
    <w:rsid w:val="006D1CD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D7A96"/>
    <w:rPr>
      <w:vertAlign w:val="superscript"/>
    </w:rPr>
  </w:style>
  <w:style w:type="paragraph" w:customStyle="1" w:styleId="Default">
    <w:name w:val="Default"/>
    <w:rsid w:val="000D7A96"/>
    <w:pPr>
      <w:autoSpaceDE w:val="0"/>
      <w:autoSpaceDN w:val="0"/>
      <w:adjustRightInd w:val="0"/>
      <w:spacing w:after="0" w:line="240" w:lineRule="auto"/>
    </w:pPr>
    <w:rPr>
      <w:rFonts w:ascii="TKTypeMedium" w:hAnsi="TKTypeMedium" w:cs="TKTypeMedium"/>
      <w:color w:val="000000"/>
      <w:sz w:val="24"/>
      <w:szCs w:val="24"/>
    </w:rPr>
  </w:style>
  <w:style w:type="character" w:customStyle="1" w:styleId="s14">
    <w:name w:val="s14"/>
    <w:basedOn w:val="Absatz-Standardschriftart"/>
    <w:rsid w:val="000D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ssblech-kommt-weiter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2157-F710-49D6-ABED-D31C68F3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Nicole Korb</dc:creator>
  <cp:lastModifiedBy>Korb, Nicole</cp:lastModifiedBy>
  <cp:revision>7</cp:revision>
  <cp:lastPrinted>2020-01-13T12:41:00Z</cp:lastPrinted>
  <dcterms:created xsi:type="dcterms:W3CDTF">2021-02-26T07:59:00Z</dcterms:created>
  <dcterms:modified xsi:type="dcterms:W3CDTF">2021-03-19T08:43:00Z</dcterms:modified>
</cp:coreProperties>
</file>