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7D22D9" w14:paraId="03F4FAB0" w14:textId="77777777" w:rsidTr="008D3DFA">
        <w:trPr>
          <w:trHeight w:val="45"/>
        </w:trPr>
        <w:tc>
          <w:tcPr>
            <w:tcW w:w="7655" w:type="dxa"/>
          </w:tcPr>
          <w:p w14:paraId="6BEAC896" w14:textId="77777777" w:rsidR="008D3DFA" w:rsidRPr="007D22D9" w:rsidRDefault="008D3DFA" w:rsidP="001E7E0A">
            <w:pPr>
              <w:rPr>
                <w:noProof/>
                <w:lang w:val="en-US" w:eastAsia="de-DE"/>
              </w:rPr>
            </w:pPr>
            <w:bookmarkStart w:id="0" w:name="_GoBack"/>
            <w:bookmarkEnd w:id="0"/>
          </w:p>
        </w:tc>
        <w:tc>
          <w:tcPr>
            <w:tcW w:w="1724" w:type="dxa"/>
          </w:tcPr>
          <w:p w14:paraId="291E216C" w14:textId="77777777" w:rsidR="008D3DFA" w:rsidRPr="007D22D9" w:rsidRDefault="009772C9" w:rsidP="001E7E0A">
            <w:pPr>
              <w:pStyle w:val="BusinessArea"/>
              <w:rPr>
                <w:lang w:val="en-US"/>
              </w:rPr>
            </w:pPr>
            <w:r w:rsidRPr="007D22D9">
              <w:rPr>
                <w:lang w:val="en-US"/>
              </w:rPr>
              <w:t>Steel</w:t>
            </w:r>
            <w:r w:rsidR="00146600" w:rsidRPr="007D22D9">
              <w:rPr>
                <w:lang w:val="en-US"/>
              </w:rPr>
              <w:t xml:space="preserve"> Europe</w:t>
            </w:r>
          </w:p>
        </w:tc>
      </w:tr>
      <w:tr w:rsidR="001E7E0A" w:rsidRPr="007D22D9" w14:paraId="470E9327" w14:textId="77777777" w:rsidTr="001E7E0A">
        <w:trPr>
          <w:trHeight w:val="408"/>
        </w:trPr>
        <w:tc>
          <w:tcPr>
            <w:tcW w:w="7655" w:type="dxa"/>
          </w:tcPr>
          <w:p w14:paraId="6841EC3B" w14:textId="77777777" w:rsidR="001E7E0A" w:rsidRPr="007D22D9" w:rsidRDefault="001E7E0A" w:rsidP="001E7E0A">
            <w:pPr>
              <w:rPr>
                <w:lang w:val="en-US"/>
              </w:rPr>
            </w:pPr>
          </w:p>
        </w:tc>
        <w:tc>
          <w:tcPr>
            <w:tcW w:w="1724" w:type="dxa"/>
          </w:tcPr>
          <w:p w14:paraId="44107969" w14:textId="77777777" w:rsidR="001E7E0A" w:rsidRPr="007D22D9" w:rsidRDefault="001E7E0A" w:rsidP="001E7E0A">
            <w:pPr>
              <w:pStyle w:val="BusinessArea"/>
              <w:rPr>
                <w:lang w:val="en-US"/>
              </w:rPr>
            </w:pPr>
          </w:p>
        </w:tc>
      </w:tr>
      <w:tr w:rsidR="001E7E0A" w:rsidRPr="007D22D9" w14:paraId="4D1ADDBA" w14:textId="77777777" w:rsidTr="001E7E0A">
        <w:trPr>
          <w:trHeight w:val="992"/>
        </w:trPr>
        <w:tc>
          <w:tcPr>
            <w:tcW w:w="7655" w:type="dxa"/>
          </w:tcPr>
          <w:p w14:paraId="15300920" w14:textId="77777777" w:rsidR="001E7E0A" w:rsidRPr="007D22D9" w:rsidRDefault="001E7E0A" w:rsidP="00F4093A">
            <w:pPr>
              <w:pStyle w:val="Absenderadresse1"/>
              <w:rPr>
                <w:lang w:val="en-US"/>
              </w:rPr>
            </w:pPr>
          </w:p>
        </w:tc>
        <w:tc>
          <w:tcPr>
            <w:tcW w:w="1724" w:type="dxa"/>
          </w:tcPr>
          <w:p w14:paraId="6EDACED0" w14:textId="4000E7BA" w:rsidR="001E7E0A" w:rsidRPr="007D22D9" w:rsidRDefault="0062144F" w:rsidP="0090250B">
            <w:pPr>
              <w:pStyle w:val="Datumsangabe"/>
              <w:rPr>
                <w:lang w:val="en-US"/>
              </w:rPr>
            </w:pPr>
            <w:r w:rsidRPr="007D22D9">
              <w:rPr>
                <w:lang w:val="en-US"/>
              </w:rPr>
              <w:t>19.01</w:t>
            </w:r>
            <w:r w:rsidR="00BF4DB1" w:rsidRPr="007D22D9">
              <w:rPr>
                <w:lang w:val="en-US"/>
              </w:rPr>
              <w:t>.202</w:t>
            </w:r>
            <w:r w:rsidRPr="007D22D9">
              <w:rPr>
                <w:lang w:val="en-US"/>
              </w:rPr>
              <w:t>2</w:t>
            </w:r>
          </w:p>
          <w:p w14:paraId="5B3CF89F" w14:textId="0D466FBF" w:rsidR="001E7E0A" w:rsidRPr="007D22D9" w:rsidRDefault="001E7E0A" w:rsidP="00F44D46">
            <w:pPr>
              <w:pStyle w:val="Seitenzahlangabe"/>
              <w:rPr>
                <w:lang w:val="en-US"/>
              </w:rPr>
            </w:pPr>
            <w:proofErr w:type="spellStart"/>
            <w:r w:rsidRPr="007D22D9">
              <w:rPr>
                <w:lang w:val="en-US"/>
              </w:rPr>
              <w:t>Seite</w:t>
            </w:r>
            <w:proofErr w:type="spellEnd"/>
            <w:r w:rsidRPr="007D22D9">
              <w:rPr>
                <w:lang w:val="en-US"/>
              </w:rPr>
              <w:t xml:space="preserve"> </w:t>
            </w:r>
            <w:r w:rsidRPr="007D22D9">
              <w:rPr>
                <w:lang w:val="en-US"/>
              </w:rPr>
              <w:fldChar w:fldCharType="begin"/>
            </w:r>
            <w:r w:rsidRPr="007D22D9">
              <w:rPr>
                <w:lang w:val="en-US"/>
              </w:rPr>
              <w:instrText xml:space="preserve"> PAGE   \* MERGEFORMAT </w:instrText>
            </w:r>
            <w:r w:rsidRPr="007D22D9">
              <w:rPr>
                <w:lang w:val="en-US"/>
              </w:rPr>
              <w:fldChar w:fldCharType="separate"/>
            </w:r>
            <w:r w:rsidR="003C04B4">
              <w:rPr>
                <w:noProof/>
                <w:lang w:val="en-US"/>
              </w:rPr>
              <w:t>1</w:t>
            </w:r>
            <w:r w:rsidRPr="007D22D9">
              <w:rPr>
                <w:lang w:val="en-US"/>
              </w:rPr>
              <w:fldChar w:fldCharType="end"/>
            </w:r>
            <w:r w:rsidRPr="007D22D9">
              <w:rPr>
                <w:lang w:val="en-US"/>
              </w:rPr>
              <w:t>/</w:t>
            </w:r>
            <w:r w:rsidR="00A84966">
              <w:rPr>
                <w:lang w:val="en-US"/>
              </w:rPr>
              <w:t>6</w:t>
            </w:r>
          </w:p>
        </w:tc>
      </w:tr>
    </w:tbl>
    <w:p w14:paraId="145DF0D3" w14:textId="77777777" w:rsidR="00622C1A" w:rsidRPr="007D22D9" w:rsidRDefault="00622C1A" w:rsidP="00DE2408">
      <w:pPr>
        <w:pStyle w:val="StandardWeb1"/>
        <w:spacing w:line="360" w:lineRule="auto"/>
        <w:jc w:val="both"/>
        <w:rPr>
          <w:rFonts w:ascii="TKTypeRegular" w:hAnsi="TKTypeRegular"/>
          <w:b/>
          <w:szCs w:val="20"/>
          <w:lang w:val="en-US"/>
        </w:rPr>
      </w:pPr>
      <w:r w:rsidRPr="007D22D9">
        <w:rPr>
          <w:rFonts w:ascii="TKTypeRegular" w:hAnsi="TKTypeRegular"/>
          <w:b/>
          <w:szCs w:val="20"/>
          <w:lang w:val="en-US"/>
        </w:rPr>
        <w:t>CO</w:t>
      </w:r>
      <w:r w:rsidRPr="007D22D9">
        <w:rPr>
          <w:rFonts w:ascii="TKTypeRegular" w:hAnsi="TKTypeRegular"/>
          <w:b/>
          <w:szCs w:val="20"/>
          <w:vertAlign w:val="subscript"/>
          <w:lang w:val="en-US"/>
        </w:rPr>
        <w:t>2</w:t>
      </w:r>
      <w:r w:rsidRPr="007D22D9">
        <w:rPr>
          <w:rFonts w:ascii="TKTypeRegular" w:hAnsi="TKTypeRegular"/>
          <w:b/>
          <w:szCs w:val="20"/>
          <w:lang w:val="en-US"/>
        </w:rPr>
        <w:t>-reduced electrical steel from thyssenkrupp as a sustainable base material for the energy turnaround: thyssenkrupp Electrical Steel supplies transformer specialist SGB-SMIT with electrical steel for E.ON's new digital stations</w:t>
      </w:r>
    </w:p>
    <w:p w14:paraId="7DFE48E5" w14:textId="32A154E7" w:rsidR="00DE2408" w:rsidRPr="007D22D9" w:rsidRDefault="00DE2408" w:rsidP="00DE2408">
      <w:pPr>
        <w:pStyle w:val="StandardWeb1"/>
        <w:spacing w:after="0" w:line="360" w:lineRule="auto"/>
        <w:jc w:val="both"/>
        <w:rPr>
          <w:rFonts w:ascii="TKTypeRegular" w:hAnsi="TKTypeRegular"/>
          <w:sz w:val="20"/>
          <w:szCs w:val="20"/>
          <w:lang w:val="en-US"/>
        </w:rPr>
      </w:pPr>
    </w:p>
    <w:p w14:paraId="17B4B9AD" w14:textId="2A6CF970" w:rsidR="00622C1A" w:rsidRPr="007D22D9" w:rsidRDefault="00622C1A" w:rsidP="00622C1A">
      <w:pPr>
        <w:pStyle w:val="StandardWeb1"/>
        <w:numPr>
          <w:ilvl w:val="0"/>
          <w:numId w:val="28"/>
        </w:numPr>
        <w:spacing w:line="360" w:lineRule="auto"/>
        <w:jc w:val="both"/>
        <w:rPr>
          <w:rFonts w:ascii="TKTypeRegular" w:hAnsi="TKTypeRegular"/>
          <w:sz w:val="22"/>
          <w:szCs w:val="20"/>
          <w:lang w:val="en-US"/>
        </w:rPr>
      </w:pPr>
      <w:proofErr w:type="spellStart"/>
      <w:r w:rsidRPr="007D22D9">
        <w:rPr>
          <w:rFonts w:ascii="TKTypeRegular" w:hAnsi="TKTypeRegular"/>
          <w:sz w:val="22"/>
          <w:szCs w:val="20"/>
          <w:lang w:val="en-US"/>
        </w:rPr>
        <w:t>bluemint</w:t>
      </w:r>
      <w:proofErr w:type="spellEnd"/>
      <w:r w:rsidRPr="00442FE6">
        <w:rPr>
          <w:rFonts w:ascii="TKTypeRegular" w:hAnsi="TKTypeRegular"/>
          <w:sz w:val="22"/>
          <w:szCs w:val="20"/>
          <w:vertAlign w:val="superscript"/>
          <w:lang w:val="en-US"/>
        </w:rPr>
        <w:t>®</w:t>
      </w:r>
      <w:r w:rsidRPr="007D22D9">
        <w:rPr>
          <w:rFonts w:ascii="TKTypeRegular" w:hAnsi="TKTypeRegular"/>
          <w:sz w:val="22"/>
          <w:szCs w:val="20"/>
          <w:lang w:val="en-US"/>
        </w:rPr>
        <w:t xml:space="preserve"> </w:t>
      </w:r>
      <w:proofErr w:type="spellStart"/>
      <w:r w:rsidRPr="007D22D9">
        <w:rPr>
          <w:rFonts w:ascii="TKTypeRegular" w:hAnsi="TKTypeRegular"/>
          <w:sz w:val="22"/>
          <w:szCs w:val="20"/>
          <w:lang w:val="en-US"/>
        </w:rPr>
        <w:t>powercore</w:t>
      </w:r>
      <w:proofErr w:type="spellEnd"/>
      <w:r w:rsidRPr="007D22D9">
        <w:rPr>
          <w:rFonts w:ascii="TKTypeRegular" w:hAnsi="TKTypeRegular"/>
          <w:sz w:val="22"/>
          <w:szCs w:val="20"/>
          <w:lang w:val="en-US"/>
        </w:rPr>
        <w:t xml:space="preserve"> with 50</w:t>
      </w:r>
      <w:r w:rsidR="00CD0745">
        <w:rPr>
          <w:rFonts w:ascii="TKTypeRegular" w:hAnsi="TKTypeRegular"/>
          <w:sz w:val="22"/>
          <w:szCs w:val="20"/>
          <w:lang w:val="en-US"/>
        </w:rPr>
        <w:t xml:space="preserve"> </w:t>
      </w:r>
      <w:r w:rsidRPr="007D22D9">
        <w:rPr>
          <w:rFonts w:ascii="TKTypeRegular" w:hAnsi="TKTypeRegular"/>
          <w:sz w:val="22"/>
          <w:szCs w:val="20"/>
          <w:lang w:val="en-US"/>
        </w:rPr>
        <w:t>% less CO</w:t>
      </w:r>
      <w:r w:rsidRPr="007D22D9">
        <w:rPr>
          <w:rFonts w:ascii="TKTypeRegular" w:hAnsi="TKTypeRegular"/>
          <w:sz w:val="22"/>
          <w:szCs w:val="20"/>
          <w:vertAlign w:val="subscript"/>
          <w:lang w:val="en-US"/>
        </w:rPr>
        <w:t>2</w:t>
      </w:r>
      <w:r w:rsidRPr="007D22D9">
        <w:rPr>
          <w:rFonts w:ascii="TKTypeRegular" w:hAnsi="TKTypeRegular"/>
          <w:sz w:val="22"/>
          <w:szCs w:val="20"/>
          <w:lang w:val="en-US"/>
        </w:rPr>
        <w:t xml:space="preserve"> intensity </w:t>
      </w:r>
    </w:p>
    <w:p w14:paraId="0B43D46E" w14:textId="22517DFC" w:rsidR="00622C1A" w:rsidRPr="007D22D9" w:rsidRDefault="00622C1A" w:rsidP="00622C1A">
      <w:pPr>
        <w:pStyle w:val="StandardWeb1"/>
        <w:numPr>
          <w:ilvl w:val="0"/>
          <w:numId w:val="28"/>
        </w:numPr>
        <w:spacing w:line="360" w:lineRule="auto"/>
        <w:jc w:val="both"/>
        <w:rPr>
          <w:rFonts w:ascii="TKTypeRegular" w:hAnsi="TKTypeRegular"/>
          <w:sz w:val="22"/>
          <w:szCs w:val="20"/>
          <w:lang w:val="en-US"/>
        </w:rPr>
      </w:pPr>
      <w:r w:rsidRPr="007D22D9">
        <w:rPr>
          <w:rFonts w:ascii="TKTypeRegular" w:hAnsi="TKTypeRegular"/>
          <w:sz w:val="22"/>
          <w:szCs w:val="20"/>
          <w:lang w:val="en-US"/>
        </w:rPr>
        <w:t>delivery of 50 tons to transformer specialist SGB-SMIT</w:t>
      </w:r>
    </w:p>
    <w:p w14:paraId="1E718EDF" w14:textId="5BFFED6E" w:rsidR="00622C1A" w:rsidRPr="007D22D9" w:rsidRDefault="00622C1A" w:rsidP="00622C1A">
      <w:pPr>
        <w:pStyle w:val="StandardWeb1"/>
        <w:numPr>
          <w:ilvl w:val="0"/>
          <w:numId w:val="28"/>
        </w:numPr>
        <w:spacing w:after="0" w:line="360" w:lineRule="auto"/>
        <w:jc w:val="both"/>
        <w:rPr>
          <w:rFonts w:ascii="TKTypeRegular" w:hAnsi="TKTypeRegular"/>
          <w:sz w:val="22"/>
          <w:szCs w:val="20"/>
          <w:lang w:val="en-US"/>
        </w:rPr>
      </w:pPr>
      <w:r w:rsidRPr="007D22D9">
        <w:rPr>
          <w:rFonts w:ascii="TKTypeRegular" w:hAnsi="TKTypeRegular"/>
          <w:sz w:val="22"/>
          <w:szCs w:val="20"/>
          <w:lang w:val="en-US"/>
        </w:rPr>
        <w:t>transformers with CO</w:t>
      </w:r>
      <w:r w:rsidRPr="007D22D9">
        <w:rPr>
          <w:rFonts w:ascii="TKTypeRegular" w:hAnsi="TKTypeRegular"/>
          <w:sz w:val="22"/>
          <w:szCs w:val="20"/>
          <w:vertAlign w:val="subscript"/>
          <w:lang w:val="en-US"/>
        </w:rPr>
        <w:t>2</w:t>
      </w:r>
      <w:r w:rsidRPr="007D22D9">
        <w:rPr>
          <w:rFonts w:ascii="TKTypeRegular" w:hAnsi="TKTypeRegular"/>
          <w:sz w:val="22"/>
          <w:szCs w:val="20"/>
          <w:lang w:val="en-US"/>
        </w:rPr>
        <w:t xml:space="preserve">-reduced electrical steel for new digital E.ON medium-voltage stations in Germany </w:t>
      </w:r>
    </w:p>
    <w:p w14:paraId="1FB763AC" w14:textId="77777777" w:rsidR="00F05F58" w:rsidRPr="007D22D9" w:rsidRDefault="00F05F58" w:rsidP="00F05F58">
      <w:pPr>
        <w:pStyle w:val="StandardWeb1"/>
        <w:spacing w:after="0" w:line="360" w:lineRule="auto"/>
        <w:ind w:left="720"/>
        <w:jc w:val="both"/>
        <w:rPr>
          <w:rFonts w:ascii="TKTypeRegular" w:hAnsi="TKTypeRegular"/>
          <w:sz w:val="22"/>
          <w:szCs w:val="20"/>
          <w:lang w:val="en-US"/>
        </w:rPr>
      </w:pPr>
    </w:p>
    <w:p w14:paraId="6CB86801" w14:textId="6397CD51" w:rsidR="0005294A" w:rsidRPr="007D22D9" w:rsidRDefault="0005294A" w:rsidP="0005294A">
      <w:pPr>
        <w:pStyle w:val="StandardWeb1"/>
        <w:spacing w:line="360" w:lineRule="auto"/>
        <w:jc w:val="both"/>
        <w:rPr>
          <w:rFonts w:ascii="TKTypeRegular" w:hAnsi="TKTypeRegular"/>
          <w:sz w:val="22"/>
          <w:szCs w:val="20"/>
          <w:lang w:val="en-US"/>
        </w:rPr>
      </w:pPr>
      <w:r w:rsidRPr="007D22D9">
        <w:rPr>
          <w:rFonts w:ascii="TKTypeRegular" w:hAnsi="TKTypeRegular"/>
          <w:sz w:val="22"/>
          <w:szCs w:val="20"/>
          <w:lang w:val="en-US"/>
        </w:rPr>
        <w:t xml:space="preserve">The energy transition is a task for the century. And </w:t>
      </w:r>
      <w:proofErr w:type="gramStart"/>
      <w:r w:rsidRPr="007D22D9">
        <w:rPr>
          <w:rFonts w:ascii="TKTypeRegular" w:hAnsi="TKTypeRegular"/>
          <w:sz w:val="22"/>
          <w:szCs w:val="20"/>
          <w:lang w:val="en-US"/>
        </w:rPr>
        <w:t>it also</w:t>
      </w:r>
      <w:proofErr w:type="gramEnd"/>
      <w:r w:rsidRPr="007D22D9">
        <w:rPr>
          <w:rFonts w:ascii="TKTypeRegular" w:hAnsi="TKTypeRegular"/>
          <w:sz w:val="22"/>
          <w:szCs w:val="20"/>
          <w:lang w:val="en-US"/>
        </w:rPr>
        <w:t xml:space="preserve"> starts in Gelsenkirchen, at electrical steel specialist thyssenkrupp Electrical Steel. The company produces high-quality grain-oriented electrical steel, which is indispensable for the transmission and forwarding of electrical energy in</w:t>
      </w:r>
      <w:r w:rsidR="00B02400" w:rsidRPr="007D22D9">
        <w:rPr>
          <w:rFonts w:ascii="TKTypeRegular" w:hAnsi="TKTypeRegular"/>
          <w:sz w:val="22"/>
          <w:szCs w:val="20"/>
          <w:lang w:val="en-US"/>
        </w:rPr>
        <w:t xml:space="preserve"> low-loss power</w:t>
      </w:r>
      <w:r w:rsidRPr="007D22D9">
        <w:rPr>
          <w:rFonts w:ascii="TKTypeRegular" w:hAnsi="TKTypeRegular"/>
          <w:sz w:val="22"/>
          <w:szCs w:val="20"/>
          <w:lang w:val="en-US"/>
        </w:rPr>
        <w:t xml:space="preserve"> transformers. Now, for the first time, this basic material of the energy transition</w:t>
      </w:r>
      <w:r w:rsidR="00E559B3" w:rsidRPr="007D22D9">
        <w:rPr>
          <w:rFonts w:ascii="TKTypeRegular" w:hAnsi="TKTypeRegular"/>
          <w:sz w:val="22"/>
          <w:szCs w:val="20"/>
          <w:lang w:val="en-US"/>
        </w:rPr>
        <w:t xml:space="preserve"> with significantly reduced CO</w:t>
      </w:r>
      <w:r w:rsidR="00E559B3" w:rsidRPr="007D22D9">
        <w:rPr>
          <w:rFonts w:ascii="TKTypeRegular" w:hAnsi="TKTypeRegular"/>
          <w:sz w:val="22"/>
          <w:szCs w:val="20"/>
          <w:vertAlign w:val="subscript"/>
          <w:lang w:val="en-US"/>
        </w:rPr>
        <w:t>2</w:t>
      </w:r>
      <w:r w:rsidR="00E559B3" w:rsidRPr="007D22D9">
        <w:rPr>
          <w:rFonts w:ascii="TKTypeRegular" w:hAnsi="TKTypeRegular"/>
          <w:sz w:val="22"/>
          <w:szCs w:val="20"/>
          <w:lang w:val="en-US"/>
        </w:rPr>
        <w:t xml:space="preserve"> intensity</w:t>
      </w:r>
      <w:r w:rsidR="006B2FA6">
        <w:rPr>
          <w:rFonts w:ascii="TKTypeRegular" w:hAnsi="TKTypeRegular"/>
          <w:sz w:val="22"/>
          <w:szCs w:val="20"/>
          <w:lang w:val="en-US"/>
        </w:rPr>
        <w:t xml:space="preserve"> </w:t>
      </w:r>
      <w:proofErr w:type="gramStart"/>
      <w:r w:rsidR="006B2FA6">
        <w:rPr>
          <w:rFonts w:ascii="TKTypeRegular" w:hAnsi="TKTypeRegular"/>
          <w:sz w:val="22"/>
          <w:szCs w:val="20"/>
          <w:lang w:val="en-US"/>
        </w:rPr>
        <w:t xml:space="preserve">is </w:t>
      </w:r>
      <w:r w:rsidRPr="007D22D9">
        <w:rPr>
          <w:rFonts w:ascii="TKTypeRegular" w:hAnsi="TKTypeRegular"/>
          <w:sz w:val="22"/>
          <w:szCs w:val="20"/>
          <w:lang w:val="en-US"/>
        </w:rPr>
        <w:t>being supplied</w:t>
      </w:r>
      <w:proofErr w:type="gramEnd"/>
      <w:r w:rsidRPr="007D22D9">
        <w:rPr>
          <w:rFonts w:ascii="TKTypeRegular" w:hAnsi="TKTypeRegular"/>
          <w:sz w:val="22"/>
          <w:szCs w:val="20"/>
          <w:lang w:val="en-US"/>
        </w:rPr>
        <w:t xml:space="preserve"> to a customer. The first quantities of </w:t>
      </w:r>
      <w:proofErr w:type="spellStart"/>
      <w:r w:rsidRPr="007D22D9">
        <w:rPr>
          <w:rFonts w:ascii="TKTypeRegular" w:hAnsi="TKTypeRegular"/>
          <w:sz w:val="22"/>
          <w:szCs w:val="20"/>
          <w:lang w:val="en-US"/>
        </w:rPr>
        <w:t>bluemint</w:t>
      </w:r>
      <w:proofErr w:type="spellEnd"/>
      <w:r w:rsidRPr="00442FE6">
        <w:rPr>
          <w:rFonts w:ascii="TKTypeRegular" w:hAnsi="TKTypeRegular"/>
          <w:sz w:val="22"/>
          <w:szCs w:val="20"/>
          <w:vertAlign w:val="superscript"/>
          <w:lang w:val="en-US"/>
        </w:rPr>
        <w:t>®</w:t>
      </w:r>
      <w:r w:rsidRPr="007D22D9">
        <w:rPr>
          <w:rFonts w:ascii="TKTypeRegular" w:hAnsi="TKTypeRegular"/>
          <w:sz w:val="22"/>
          <w:szCs w:val="20"/>
          <w:lang w:val="en-US"/>
        </w:rPr>
        <w:t xml:space="preserve"> Steel with 50</w:t>
      </w:r>
      <w:r w:rsidR="00CD0745">
        <w:rPr>
          <w:rFonts w:ascii="TKTypeRegular" w:hAnsi="TKTypeRegular"/>
          <w:sz w:val="22"/>
          <w:szCs w:val="20"/>
          <w:lang w:val="en-US"/>
        </w:rPr>
        <w:t xml:space="preserve"> </w:t>
      </w:r>
      <w:r w:rsidRPr="007D22D9">
        <w:rPr>
          <w:rFonts w:ascii="TKTypeRegular" w:hAnsi="TKTypeRegular"/>
          <w:sz w:val="22"/>
          <w:szCs w:val="20"/>
          <w:lang w:val="en-US"/>
        </w:rPr>
        <w:t xml:space="preserve">% lower </w:t>
      </w:r>
      <w:r w:rsidR="00E559B3" w:rsidRPr="007D22D9">
        <w:rPr>
          <w:rFonts w:ascii="TKTypeRegular" w:hAnsi="TKTypeRegular"/>
          <w:sz w:val="22"/>
          <w:szCs w:val="20"/>
          <w:lang w:val="en-US"/>
        </w:rPr>
        <w:t>CO</w:t>
      </w:r>
      <w:r w:rsidR="00E559B3" w:rsidRPr="007D22D9">
        <w:rPr>
          <w:rFonts w:ascii="TKTypeRegular" w:hAnsi="TKTypeRegular"/>
          <w:sz w:val="22"/>
          <w:szCs w:val="20"/>
          <w:vertAlign w:val="subscript"/>
          <w:lang w:val="en-US"/>
        </w:rPr>
        <w:t>2</w:t>
      </w:r>
      <w:r w:rsidRPr="007D22D9">
        <w:rPr>
          <w:rFonts w:ascii="TKTypeRegular" w:hAnsi="TKTypeRegular"/>
          <w:sz w:val="22"/>
          <w:szCs w:val="20"/>
          <w:lang w:val="en-US"/>
        </w:rPr>
        <w:t xml:space="preserve"> emissions will be supplied to the Regensburg-based company SGB-SMIT for the production of transformers for new digital E.ON medium-voltage substations. </w:t>
      </w:r>
    </w:p>
    <w:p w14:paraId="797AEE1D" w14:textId="77777777" w:rsidR="0005294A" w:rsidRPr="007D22D9" w:rsidRDefault="0005294A" w:rsidP="0005294A">
      <w:pPr>
        <w:pStyle w:val="StandardWeb1"/>
        <w:spacing w:line="360" w:lineRule="auto"/>
        <w:jc w:val="both"/>
        <w:rPr>
          <w:rFonts w:ascii="TKTypeRegular" w:hAnsi="TKTypeRegular"/>
          <w:sz w:val="22"/>
          <w:szCs w:val="20"/>
          <w:lang w:val="en-US"/>
        </w:rPr>
      </w:pPr>
    </w:p>
    <w:p w14:paraId="2CC9A2A8" w14:textId="237E23F2" w:rsidR="0062144F" w:rsidRPr="007D22D9" w:rsidRDefault="00812556" w:rsidP="00DE2408">
      <w:pPr>
        <w:pStyle w:val="StandardWeb1"/>
        <w:spacing w:after="0" w:line="360" w:lineRule="auto"/>
        <w:jc w:val="both"/>
        <w:rPr>
          <w:rFonts w:ascii="TKTypeRegular" w:hAnsi="TKTypeRegular"/>
          <w:b/>
          <w:sz w:val="22"/>
          <w:szCs w:val="20"/>
          <w:lang w:val="en-US"/>
        </w:rPr>
      </w:pPr>
      <w:r w:rsidRPr="007D22D9">
        <w:rPr>
          <w:rFonts w:ascii="TKTypeRegular" w:hAnsi="TKTypeRegular"/>
          <w:b/>
          <w:sz w:val="22"/>
          <w:szCs w:val="20"/>
          <w:lang w:val="en-US"/>
        </w:rPr>
        <w:t>Gelsenkirchen hidden champion back on track for success</w:t>
      </w:r>
    </w:p>
    <w:p w14:paraId="666A9327" w14:textId="77777777" w:rsidR="000036ED" w:rsidRPr="007D22D9" w:rsidRDefault="000036ED" w:rsidP="000036ED">
      <w:pPr>
        <w:pStyle w:val="StandardWeb1"/>
        <w:spacing w:line="360" w:lineRule="auto"/>
        <w:jc w:val="both"/>
        <w:rPr>
          <w:rFonts w:ascii="TKTypeRegular" w:hAnsi="TKTypeRegular"/>
          <w:sz w:val="22"/>
          <w:szCs w:val="20"/>
          <w:lang w:val="en-US"/>
        </w:rPr>
      </w:pPr>
      <w:proofErr w:type="gramStart"/>
      <w:r w:rsidRPr="007D22D9">
        <w:rPr>
          <w:rFonts w:ascii="TKTypeRegular" w:hAnsi="TKTypeRegular"/>
          <w:sz w:val="22"/>
          <w:szCs w:val="20"/>
          <w:lang w:val="en-US"/>
        </w:rPr>
        <w:t>thyssenkrupp</w:t>
      </w:r>
      <w:proofErr w:type="gramEnd"/>
      <w:r w:rsidRPr="007D22D9">
        <w:rPr>
          <w:rFonts w:ascii="TKTypeRegular" w:hAnsi="TKTypeRegular"/>
          <w:sz w:val="22"/>
          <w:szCs w:val="20"/>
          <w:lang w:val="en-US"/>
        </w:rPr>
        <w:t xml:space="preserve"> Electrical Steel is European market leader for grain-oriented electrical steel. This complex special material ensures that transformers operate at high efficiency to transport energy with as little loss as possible. The higher the grade of electrical steel, the higher the efficiency. Grain-oriented electrical steel of the </w:t>
      </w:r>
      <w:proofErr w:type="spellStart"/>
      <w:r w:rsidRPr="007D22D9">
        <w:rPr>
          <w:rFonts w:ascii="TKTypeRegular" w:hAnsi="TKTypeRegular"/>
          <w:sz w:val="22"/>
          <w:szCs w:val="20"/>
          <w:lang w:val="en-US"/>
        </w:rPr>
        <w:t>powercore</w:t>
      </w:r>
      <w:proofErr w:type="spellEnd"/>
      <w:r w:rsidRPr="00CD0745">
        <w:rPr>
          <w:rFonts w:ascii="TKTypeRegular" w:hAnsi="TKTypeRegular"/>
          <w:sz w:val="22"/>
          <w:szCs w:val="20"/>
          <w:vertAlign w:val="superscript"/>
          <w:lang w:val="en-US"/>
        </w:rPr>
        <w:t>®</w:t>
      </w:r>
      <w:r w:rsidRPr="007D22D9">
        <w:rPr>
          <w:rFonts w:ascii="TKTypeRegular" w:hAnsi="TKTypeRegular"/>
          <w:sz w:val="22"/>
          <w:szCs w:val="20"/>
          <w:lang w:val="en-US"/>
        </w:rPr>
        <w:t xml:space="preserve"> brand from thyssenkrupp is used among other things in distribution and </w:t>
      </w:r>
      <w:r w:rsidRPr="007D22D9">
        <w:rPr>
          <w:rFonts w:ascii="TKTypeRegular" w:hAnsi="TKTypeRegular"/>
          <w:sz w:val="22"/>
          <w:szCs w:val="20"/>
          <w:lang w:val="en-US"/>
        </w:rPr>
        <w:lastRenderedPageBreak/>
        <w:t xml:space="preserve">power transformers, but also in charging columns for electric cars and innovative electric motors. </w:t>
      </w:r>
    </w:p>
    <w:p w14:paraId="10230B6C" w14:textId="7AA83A4E" w:rsidR="00BE3135" w:rsidRPr="007D22D9" w:rsidRDefault="00BE3135" w:rsidP="00B02400">
      <w:pPr>
        <w:pStyle w:val="StandardWeb1"/>
        <w:spacing w:line="360" w:lineRule="auto"/>
        <w:jc w:val="both"/>
        <w:rPr>
          <w:rFonts w:asciiTheme="minorHAnsi" w:hAnsiTheme="minorHAnsi"/>
          <w:sz w:val="22"/>
          <w:szCs w:val="22"/>
          <w:lang w:val="en-US"/>
        </w:rPr>
      </w:pPr>
      <w:r w:rsidRPr="007D22D9">
        <w:rPr>
          <w:rFonts w:asciiTheme="minorHAnsi" w:hAnsiTheme="minorHAnsi"/>
          <w:sz w:val="22"/>
          <w:szCs w:val="22"/>
          <w:lang w:val="en-US"/>
        </w:rPr>
        <w:t xml:space="preserve">The Gelsenkirchen-based company is back on track for success after a tight turnaround and performance program. Managing Director Georgios Giovanakis: "We have made targeted investments and also brought additional engineering expertise into the workforce. The aim was and is to produce the technologically sophisticated top grades that are in particular demand on the market, which are characterized by particularly low core losses and thus achieve high efficiencies in current transport." The top grades of the </w:t>
      </w:r>
      <w:proofErr w:type="spellStart"/>
      <w:r w:rsidRPr="007D22D9">
        <w:rPr>
          <w:rFonts w:asciiTheme="minorHAnsi" w:hAnsiTheme="minorHAnsi"/>
          <w:sz w:val="22"/>
          <w:szCs w:val="22"/>
          <w:lang w:val="en-US"/>
        </w:rPr>
        <w:t>powercore</w:t>
      </w:r>
      <w:proofErr w:type="spellEnd"/>
      <w:r w:rsidRPr="00CD0745">
        <w:rPr>
          <w:rFonts w:asciiTheme="minorHAnsi" w:hAnsiTheme="minorHAnsi"/>
          <w:sz w:val="22"/>
          <w:szCs w:val="22"/>
          <w:vertAlign w:val="superscript"/>
          <w:lang w:val="en-US"/>
        </w:rPr>
        <w:t>®</w:t>
      </w:r>
      <w:r w:rsidRPr="007D22D9">
        <w:rPr>
          <w:rFonts w:asciiTheme="minorHAnsi" w:hAnsiTheme="minorHAnsi"/>
          <w:sz w:val="22"/>
          <w:szCs w:val="22"/>
          <w:lang w:val="en-US"/>
        </w:rPr>
        <w:t xml:space="preserve"> brand</w:t>
      </w:r>
      <w:r w:rsidR="00B02400" w:rsidRPr="007D22D9">
        <w:rPr>
          <w:rFonts w:asciiTheme="minorHAnsi" w:hAnsiTheme="minorHAnsi"/>
          <w:sz w:val="22"/>
          <w:szCs w:val="22"/>
          <w:lang w:val="en-US"/>
        </w:rPr>
        <w:t xml:space="preserve"> enable customers to produce transformers which</w:t>
      </w:r>
      <w:r w:rsidRPr="007D22D9">
        <w:rPr>
          <w:rFonts w:asciiTheme="minorHAnsi" w:hAnsiTheme="minorHAnsi"/>
          <w:sz w:val="22"/>
          <w:szCs w:val="22"/>
          <w:lang w:val="en-US"/>
        </w:rPr>
        <w:t xml:space="preserve"> comply with the EU </w:t>
      </w:r>
      <w:proofErr w:type="spellStart"/>
      <w:r w:rsidRPr="007D22D9">
        <w:rPr>
          <w:rFonts w:asciiTheme="minorHAnsi" w:hAnsiTheme="minorHAnsi"/>
          <w:sz w:val="22"/>
          <w:szCs w:val="22"/>
          <w:lang w:val="en-US"/>
        </w:rPr>
        <w:t>Ecodesign</w:t>
      </w:r>
      <w:proofErr w:type="spellEnd"/>
      <w:r w:rsidRPr="007D22D9">
        <w:rPr>
          <w:rFonts w:asciiTheme="minorHAnsi" w:hAnsiTheme="minorHAnsi"/>
          <w:sz w:val="22"/>
          <w:szCs w:val="22"/>
          <w:lang w:val="en-US"/>
        </w:rPr>
        <w:t xml:space="preserve"> Directive and contribute to reducing global energy consumption and </w:t>
      </w:r>
      <w:r w:rsidRPr="007D22D9">
        <w:rPr>
          <w:rFonts w:ascii="TKTypeRegular" w:hAnsi="TKTypeRegular"/>
          <w:sz w:val="22"/>
          <w:szCs w:val="20"/>
          <w:lang w:val="en-US"/>
        </w:rPr>
        <w:t>CO</w:t>
      </w:r>
      <w:r w:rsidRPr="007D22D9">
        <w:rPr>
          <w:rFonts w:ascii="TKTypeRegular" w:hAnsi="TKTypeRegular"/>
          <w:sz w:val="22"/>
          <w:szCs w:val="20"/>
          <w:vertAlign w:val="subscript"/>
          <w:lang w:val="en-US"/>
        </w:rPr>
        <w:t>2</w:t>
      </w:r>
      <w:r w:rsidRPr="007D22D9">
        <w:rPr>
          <w:rFonts w:asciiTheme="minorHAnsi" w:hAnsiTheme="minorHAnsi"/>
          <w:sz w:val="22"/>
          <w:szCs w:val="22"/>
          <w:lang w:val="en-US"/>
        </w:rPr>
        <w:t xml:space="preserve"> emissions. "Through the technological turnaround in our three plants in Germany, France and India, we are supplying improved products to our customers, thus indirectly contributing to energy savings of more than one thousand gigawatt hours and thus to the avoidance of over 400,000 tons of </w:t>
      </w:r>
      <w:r w:rsidRPr="007D22D9">
        <w:rPr>
          <w:rFonts w:ascii="TKTypeRegular" w:hAnsi="TKTypeRegular"/>
          <w:sz w:val="22"/>
          <w:szCs w:val="20"/>
          <w:lang w:val="en-US"/>
        </w:rPr>
        <w:t>CO</w:t>
      </w:r>
      <w:r w:rsidRPr="007D22D9">
        <w:rPr>
          <w:rFonts w:ascii="TKTypeRegular" w:hAnsi="TKTypeRegular"/>
          <w:sz w:val="22"/>
          <w:szCs w:val="20"/>
          <w:vertAlign w:val="subscript"/>
          <w:lang w:val="en-US"/>
        </w:rPr>
        <w:t>2</w:t>
      </w:r>
      <w:r w:rsidRPr="007D22D9">
        <w:rPr>
          <w:rFonts w:asciiTheme="minorHAnsi" w:hAnsiTheme="minorHAnsi"/>
          <w:sz w:val="22"/>
          <w:szCs w:val="22"/>
          <w:lang w:val="en-US"/>
        </w:rPr>
        <w:t>," adds Giovanakis. It is the clear goal of the Gelsenkirchen-based company to increase</w:t>
      </w:r>
      <w:r w:rsidR="00442FE6">
        <w:rPr>
          <w:rFonts w:asciiTheme="minorHAnsi" w:hAnsiTheme="minorHAnsi"/>
          <w:sz w:val="22"/>
          <w:szCs w:val="22"/>
          <w:lang w:val="en-US"/>
        </w:rPr>
        <w:t xml:space="preserve"> </w:t>
      </w:r>
      <w:r w:rsidR="00442FE6" w:rsidRPr="007D22D9">
        <w:rPr>
          <w:rFonts w:asciiTheme="minorHAnsi" w:hAnsiTheme="minorHAnsi"/>
          <w:sz w:val="22"/>
          <w:szCs w:val="22"/>
          <w:lang w:val="en-US"/>
        </w:rPr>
        <w:t>significantly</w:t>
      </w:r>
      <w:r w:rsidRPr="007D22D9">
        <w:rPr>
          <w:rFonts w:asciiTheme="minorHAnsi" w:hAnsiTheme="minorHAnsi"/>
          <w:sz w:val="22"/>
          <w:szCs w:val="22"/>
          <w:lang w:val="en-US"/>
        </w:rPr>
        <w:t xml:space="preserve"> the production of top grades with high efficiency. </w:t>
      </w:r>
      <w:r w:rsidR="007750FC" w:rsidRPr="007D22D9">
        <w:rPr>
          <w:rFonts w:asciiTheme="minorHAnsi" w:hAnsiTheme="minorHAnsi"/>
          <w:sz w:val="22"/>
          <w:szCs w:val="22"/>
          <w:lang w:val="en-US"/>
        </w:rPr>
        <w:t>If low-CO</w:t>
      </w:r>
      <w:r w:rsidR="007750FC" w:rsidRPr="007D22D9">
        <w:rPr>
          <w:rFonts w:asciiTheme="minorHAnsi" w:hAnsiTheme="minorHAnsi"/>
          <w:sz w:val="22"/>
          <w:szCs w:val="22"/>
          <w:vertAlign w:val="subscript"/>
          <w:lang w:val="en-US"/>
        </w:rPr>
        <w:t>2</w:t>
      </w:r>
      <w:r w:rsidR="007750FC" w:rsidRPr="007D22D9">
        <w:rPr>
          <w:rFonts w:asciiTheme="minorHAnsi" w:hAnsiTheme="minorHAnsi"/>
          <w:sz w:val="22"/>
          <w:szCs w:val="22"/>
          <w:lang w:val="en-US"/>
        </w:rPr>
        <w:t xml:space="preserve"> power generation from renewable sources becomes </w:t>
      </w:r>
      <w:r w:rsidR="00DB666B">
        <w:rPr>
          <w:rFonts w:asciiTheme="minorHAnsi" w:hAnsiTheme="minorHAnsi"/>
          <w:sz w:val="22"/>
          <w:szCs w:val="22"/>
          <w:lang w:val="en-US"/>
        </w:rPr>
        <w:t>pre</w:t>
      </w:r>
      <w:r w:rsidR="007750FC" w:rsidRPr="007D22D9">
        <w:rPr>
          <w:rFonts w:asciiTheme="minorHAnsi" w:hAnsiTheme="minorHAnsi"/>
          <w:sz w:val="22"/>
          <w:szCs w:val="22"/>
          <w:lang w:val="en-US"/>
        </w:rPr>
        <w:t>dominant in the future, the share of CO</w:t>
      </w:r>
      <w:r w:rsidR="007750FC" w:rsidRPr="007D22D9">
        <w:rPr>
          <w:rFonts w:asciiTheme="minorHAnsi" w:hAnsiTheme="minorHAnsi"/>
          <w:sz w:val="22"/>
          <w:szCs w:val="22"/>
          <w:vertAlign w:val="subscript"/>
          <w:lang w:val="en-US"/>
        </w:rPr>
        <w:t>2</w:t>
      </w:r>
      <w:r w:rsidR="007750FC" w:rsidRPr="007D22D9">
        <w:rPr>
          <w:rFonts w:asciiTheme="minorHAnsi" w:hAnsiTheme="minorHAnsi"/>
          <w:sz w:val="22"/>
          <w:szCs w:val="22"/>
          <w:lang w:val="en-US"/>
        </w:rPr>
        <w:t xml:space="preserve"> emissions generated during the production phase of the transformer will come into even sharper focus. Therefore, t</w:t>
      </w:r>
      <w:r w:rsidRPr="007D22D9">
        <w:rPr>
          <w:rFonts w:asciiTheme="minorHAnsi" w:hAnsiTheme="minorHAnsi"/>
          <w:sz w:val="22"/>
          <w:szCs w:val="22"/>
          <w:lang w:val="en-US"/>
        </w:rPr>
        <w:t xml:space="preserve">he next logical step is now to offer electrical steel itself in reduced </w:t>
      </w:r>
      <w:r w:rsidRPr="007D22D9">
        <w:rPr>
          <w:rFonts w:ascii="TKTypeRegular" w:hAnsi="TKTypeRegular"/>
          <w:sz w:val="22"/>
          <w:szCs w:val="20"/>
          <w:lang w:val="en-US"/>
        </w:rPr>
        <w:t>CO</w:t>
      </w:r>
      <w:r w:rsidRPr="007D22D9">
        <w:rPr>
          <w:rFonts w:ascii="TKTypeRegular" w:hAnsi="TKTypeRegular"/>
          <w:sz w:val="22"/>
          <w:szCs w:val="20"/>
          <w:vertAlign w:val="subscript"/>
          <w:lang w:val="en-US"/>
        </w:rPr>
        <w:t>2</w:t>
      </w:r>
      <w:r w:rsidRPr="007D22D9">
        <w:rPr>
          <w:rFonts w:asciiTheme="minorHAnsi" w:hAnsiTheme="minorHAnsi"/>
          <w:sz w:val="22"/>
          <w:szCs w:val="22"/>
          <w:lang w:val="en-US"/>
        </w:rPr>
        <w:t xml:space="preserve"> intensity.</w:t>
      </w:r>
    </w:p>
    <w:p w14:paraId="563E378B" w14:textId="77777777" w:rsidR="0062144F" w:rsidRPr="007D22D9" w:rsidRDefault="0062144F" w:rsidP="00DE2408">
      <w:pPr>
        <w:pStyle w:val="StandardWeb1"/>
        <w:spacing w:after="0" w:line="360" w:lineRule="auto"/>
        <w:jc w:val="both"/>
        <w:rPr>
          <w:rFonts w:ascii="TKTypeRegular" w:hAnsi="TKTypeRegular"/>
          <w:sz w:val="22"/>
          <w:szCs w:val="20"/>
          <w:lang w:val="en-US"/>
        </w:rPr>
      </w:pPr>
    </w:p>
    <w:p w14:paraId="73B45F32" w14:textId="2BFE90E9" w:rsidR="00927C46" w:rsidRPr="007D22D9" w:rsidRDefault="00927C46" w:rsidP="00927C46">
      <w:pPr>
        <w:pStyle w:val="StandardWeb1"/>
        <w:spacing w:line="360" w:lineRule="auto"/>
        <w:jc w:val="both"/>
        <w:rPr>
          <w:rFonts w:ascii="TKTypeRegular" w:hAnsi="TKTypeRegular"/>
          <w:b/>
          <w:sz w:val="22"/>
          <w:szCs w:val="20"/>
          <w:lang w:val="en-US"/>
        </w:rPr>
      </w:pPr>
      <w:r w:rsidRPr="007D22D9">
        <w:rPr>
          <w:rFonts w:ascii="TKTypeRegular" w:hAnsi="TKTypeRegular"/>
          <w:b/>
          <w:sz w:val="22"/>
          <w:szCs w:val="20"/>
          <w:lang w:val="en-US"/>
        </w:rPr>
        <w:t xml:space="preserve">Transformer manufacturer SGB-SMIT receives first quantities of CO2-reduced </w:t>
      </w:r>
      <w:proofErr w:type="spellStart"/>
      <w:r w:rsidRPr="007D22D9">
        <w:rPr>
          <w:rFonts w:ascii="TKTypeRegular" w:hAnsi="TKTypeRegular"/>
          <w:b/>
          <w:sz w:val="22"/>
          <w:szCs w:val="20"/>
          <w:lang w:val="en-US"/>
        </w:rPr>
        <w:t>bluemint</w:t>
      </w:r>
      <w:proofErr w:type="spellEnd"/>
      <w:r w:rsidRPr="00CD0745">
        <w:rPr>
          <w:rFonts w:ascii="TKTypeRegular" w:hAnsi="TKTypeRegular"/>
          <w:b/>
          <w:sz w:val="22"/>
          <w:szCs w:val="20"/>
          <w:vertAlign w:val="superscript"/>
          <w:lang w:val="en-US"/>
        </w:rPr>
        <w:t>®</w:t>
      </w:r>
      <w:r w:rsidRPr="007D22D9">
        <w:rPr>
          <w:rFonts w:ascii="TKTypeRegular" w:hAnsi="TKTypeRegular"/>
          <w:b/>
          <w:sz w:val="22"/>
          <w:szCs w:val="20"/>
          <w:lang w:val="en-US"/>
        </w:rPr>
        <w:t xml:space="preserve"> Steel </w:t>
      </w:r>
    </w:p>
    <w:p w14:paraId="758F9764" w14:textId="09C976E6" w:rsidR="00927C46" w:rsidRPr="007D22D9" w:rsidRDefault="00927C46" w:rsidP="00927C46">
      <w:pPr>
        <w:pStyle w:val="StandardWeb1"/>
        <w:spacing w:line="360" w:lineRule="auto"/>
        <w:jc w:val="both"/>
        <w:rPr>
          <w:rFonts w:ascii="TKTypeRegular" w:hAnsi="TKTypeRegular"/>
          <w:sz w:val="22"/>
          <w:szCs w:val="20"/>
          <w:lang w:val="en-US"/>
        </w:rPr>
      </w:pPr>
      <w:r w:rsidRPr="007D22D9">
        <w:rPr>
          <w:rFonts w:ascii="TKTypeRegular" w:hAnsi="TKTypeRegular"/>
          <w:sz w:val="22"/>
          <w:szCs w:val="20"/>
          <w:lang w:val="en-US"/>
        </w:rPr>
        <w:t>Electrical steel made in Gelsenkirchen is now available in CO</w:t>
      </w:r>
      <w:r w:rsidRPr="007D22D9">
        <w:rPr>
          <w:rFonts w:ascii="TKTypeRegular" w:hAnsi="TKTypeRegular"/>
          <w:sz w:val="22"/>
          <w:szCs w:val="20"/>
          <w:vertAlign w:val="subscript"/>
          <w:lang w:val="en-US"/>
        </w:rPr>
        <w:t>2</w:t>
      </w:r>
      <w:r w:rsidRPr="007D22D9">
        <w:rPr>
          <w:rFonts w:ascii="TKTypeRegular" w:hAnsi="TKTypeRegular"/>
          <w:sz w:val="22"/>
          <w:szCs w:val="20"/>
          <w:lang w:val="en-US"/>
        </w:rPr>
        <w:t xml:space="preserve">-reduced form for the first time. The first customer to receive </w:t>
      </w:r>
      <w:proofErr w:type="spellStart"/>
      <w:r w:rsidRPr="007D22D9">
        <w:rPr>
          <w:rFonts w:ascii="TKTypeRegular" w:hAnsi="TKTypeRegular"/>
          <w:sz w:val="22"/>
          <w:szCs w:val="20"/>
          <w:lang w:val="en-US"/>
        </w:rPr>
        <w:t>bluemint</w:t>
      </w:r>
      <w:proofErr w:type="spellEnd"/>
      <w:r w:rsidRPr="00CD0745">
        <w:rPr>
          <w:rFonts w:ascii="TKTypeRegular" w:hAnsi="TKTypeRegular"/>
          <w:sz w:val="22"/>
          <w:szCs w:val="20"/>
          <w:vertAlign w:val="superscript"/>
          <w:lang w:val="en-US"/>
        </w:rPr>
        <w:t>®</w:t>
      </w:r>
      <w:r w:rsidRPr="007D22D9">
        <w:rPr>
          <w:rFonts w:ascii="TKTypeRegular" w:hAnsi="TKTypeRegular"/>
          <w:sz w:val="22"/>
          <w:szCs w:val="20"/>
          <w:lang w:val="en-US"/>
        </w:rPr>
        <w:t xml:space="preserve"> </w:t>
      </w:r>
      <w:proofErr w:type="spellStart"/>
      <w:r w:rsidRPr="007D22D9">
        <w:rPr>
          <w:rFonts w:ascii="TKTypeRegular" w:hAnsi="TKTypeRegular"/>
          <w:sz w:val="22"/>
          <w:szCs w:val="20"/>
          <w:lang w:val="en-US"/>
        </w:rPr>
        <w:t>powercore</w:t>
      </w:r>
      <w:proofErr w:type="spellEnd"/>
      <w:r w:rsidRPr="007D22D9">
        <w:rPr>
          <w:rFonts w:ascii="TKTypeRegular" w:hAnsi="TKTypeRegular"/>
          <w:sz w:val="22"/>
          <w:szCs w:val="20"/>
          <w:lang w:val="en-US"/>
        </w:rPr>
        <w:t xml:space="preserve"> with a 50</w:t>
      </w:r>
      <w:r w:rsidR="00CD0745">
        <w:rPr>
          <w:rFonts w:ascii="TKTypeRegular" w:hAnsi="TKTypeRegular"/>
          <w:sz w:val="22"/>
          <w:szCs w:val="20"/>
          <w:lang w:val="en-US"/>
        </w:rPr>
        <w:t xml:space="preserve"> </w:t>
      </w:r>
      <w:r w:rsidRPr="007D22D9">
        <w:rPr>
          <w:rFonts w:ascii="TKTypeRegular" w:hAnsi="TKTypeRegular"/>
          <w:sz w:val="22"/>
          <w:szCs w:val="20"/>
          <w:lang w:val="en-US"/>
        </w:rPr>
        <w:t>% lower CO</w:t>
      </w:r>
      <w:r w:rsidRPr="007D22D9">
        <w:rPr>
          <w:rFonts w:ascii="TKTypeRegular" w:hAnsi="TKTypeRegular"/>
          <w:sz w:val="22"/>
          <w:szCs w:val="20"/>
          <w:vertAlign w:val="subscript"/>
          <w:lang w:val="en-US"/>
        </w:rPr>
        <w:t>2</w:t>
      </w:r>
      <w:r w:rsidRPr="007D22D9">
        <w:rPr>
          <w:rFonts w:ascii="TKTypeRegular" w:hAnsi="TKTypeRegular"/>
          <w:sz w:val="22"/>
          <w:szCs w:val="20"/>
          <w:lang w:val="en-US"/>
        </w:rPr>
        <w:t xml:space="preserve"> intensity is transformer specialist SGB-SMIT from Regensburg. The company manufactures transformers that </w:t>
      </w:r>
      <w:r w:rsidR="00867923" w:rsidRPr="00867923">
        <w:rPr>
          <w:rFonts w:ascii="TKTypeRegular" w:hAnsi="TKTypeRegular"/>
          <w:sz w:val="22"/>
          <w:szCs w:val="20"/>
          <w:lang w:val="en-US"/>
        </w:rPr>
        <w:t>ensure the transport of electrical energy from the points of origin to the energy consumers.</w:t>
      </w:r>
      <w:r w:rsidR="00867923">
        <w:rPr>
          <w:rFonts w:ascii="TKTypeRegular" w:hAnsi="TKTypeRegular"/>
          <w:sz w:val="22"/>
          <w:szCs w:val="20"/>
          <w:lang w:val="en-US"/>
        </w:rPr>
        <w:t xml:space="preserve"> </w:t>
      </w:r>
      <w:r w:rsidRPr="007D22D9">
        <w:rPr>
          <w:rFonts w:ascii="TKTypeRegular" w:hAnsi="TKTypeRegular"/>
          <w:sz w:val="22"/>
          <w:szCs w:val="20"/>
          <w:lang w:val="en-US"/>
        </w:rPr>
        <w:t xml:space="preserve">"Energy suppliers and industrial companies all over the world rely on our products. It is great </w:t>
      </w:r>
      <w:proofErr w:type="gramStart"/>
      <w:r w:rsidRPr="007D22D9">
        <w:rPr>
          <w:rFonts w:ascii="TKTypeRegular" w:hAnsi="TKTypeRegular"/>
          <w:sz w:val="22"/>
          <w:szCs w:val="20"/>
          <w:lang w:val="en-US"/>
        </w:rPr>
        <w:t>added value</w:t>
      </w:r>
      <w:proofErr w:type="gramEnd"/>
      <w:r w:rsidRPr="007D22D9">
        <w:rPr>
          <w:rFonts w:ascii="TKTypeRegular" w:hAnsi="TKTypeRegular"/>
          <w:sz w:val="22"/>
          <w:szCs w:val="20"/>
          <w:lang w:val="en-US"/>
        </w:rPr>
        <w:t xml:space="preserve"> for us and our customers that </w:t>
      </w:r>
      <w:proofErr w:type="spellStart"/>
      <w:r w:rsidRPr="007D22D9">
        <w:rPr>
          <w:rFonts w:ascii="TKTypeRegular" w:hAnsi="TKTypeRegular"/>
          <w:sz w:val="22"/>
          <w:szCs w:val="20"/>
          <w:lang w:val="en-US"/>
        </w:rPr>
        <w:t>thyssenkrupp's</w:t>
      </w:r>
      <w:proofErr w:type="spellEnd"/>
      <w:r w:rsidRPr="007D22D9">
        <w:rPr>
          <w:rFonts w:ascii="TKTypeRegular" w:hAnsi="TKTypeRegular"/>
          <w:sz w:val="22"/>
          <w:szCs w:val="20"/>
          <w:lang w:val="en-US"/>
        </w:rPr>
        <w:t xml:space="preserve"> top grades are now also available in CO</w:t>
      </w:r>
      <w:r w:rsidRPr="007D22D9">
        <w:rPr>
          <w:rFonts w:ascii="TKTypeRegular" w:hAnsi="TKTypeRegular"/>
          <w:sz w:val="22"/>
          <w:szCs w:val="20"/>
          <w:vertAlign w:val="subscript"/>
          <w:lang w:val="en-US"/>
        </w:rPr>
        <w:t>2</w:t>
      </w:r>
      <w:r w:rsidRPr="007D22D9">
        <w:rPr>
          <w:rFonts w:ascii="TKTypeRegular" w:hAnsi="TKTypeRegular"/>
          <w:sz w:val="22"/>
          <w:szCs w:val="20"/>
          <w:lang w:val="en-US"/>
        </w:rPr>
        <w:t xml:space="preserve">-reduced form. This is an important step towards further </w:t>
      </w:r>
      <w:proofErr w:type="spellStart"/>
      <w:r w:rsidRPr="007D22D9">
        <w:rPr>
          <w:rFonts w:ascii="TKTypeRegular" w:hAnsi="TKTypeRegular"/>
          <w:sz w:val="22"/>
          <w:szCs w:val="20"/>
          <w:lang w:val="en-US"/>
        </w:rPr>
        <w:t>decarbonization</w:t>
      </w:r>
      <w:proofErr w:type="spellEnd"/>
      <w:r w:rsidRPr="007D22D9">
        <w:rPr>
          <w:rFonts w:ascii="TKTypeRegular" w:hAnsi="TKTypeRegular"/>
          <w:sz w:val="22"/>
          <w:szCs w:val="20"/>
          <w:lang w:val="en-US"/>
        </w:rPr>
        <w:t xml:space="preserve"> of the </w:t>
      </w:r>
      <w:r w:rsidR="006D0EC2" w:rsidRPr="007D22D9">
        <w:rPr>
          <w:rFonts w:ascii="TKTypeRegular" w:hAnsi="TKTypeRegular"/>
          <w:sz w:val="22"/>
          <w:szCs w:val="20"/>
          <w:lang w:val="en-US"/>
        </w:rPr>
        <w:t>energy</w:t>
      </w:r>
      <w:r w:rsidRPr="007D22D9">
        <w:rPr>
          <w:rFonts w:ascii="TKTypeRegular" w:hAnsi="TKTypeRegular"/>
          <w:sz w:val="22"/>
          <w:szCs w:val="20"/>
          <w:lang w:val="en-US"/>
        </w:rPr>
        <w:t xml:space="preserve"> process </w:t>
      </w:r>
      <w:r w:rsidRPr="007D22D9">
        <w:rPr>
          <w:rFonts w:ascii="TKTypeRegular" w:hAnsi="TKTypeRegular"/>
          <w:sz w:val="22"/>
          <w:szCs w:val="20"/>
          <w:lang w:val="en-US"/>
        </w:rPr>
        <w:lastRenderedPageBreak/>
        <w:t xml:space="preserve">chain," says Holger </w:t>
      </w:r>
      <w:proofErr w:type="spellStart"/>
      <w:r w:rsidRPr="007D22D9">
        <w:rPr>
          <w:rFonts w:ascii="TKTypeRegular" w:hAnsi="TKTypeRegular"/>
          <w:sz w:val="22"/>
          <w:szCs w:val="20"/>
          <w:lang w:val="en-US"/>
        </w:rPr>
        <w:t>Ketterer</w:t>
      </w:r>
      <w:proofErr w:type="spellEnd"/>
      <w:r w:rsidRPr="007D22D9">
        <w:rPr>
          <w:rFonts w:ascii="TKTypeRegular" w:hAnsi="TKTypeRegular"/>
          <w:sz w:val="22"/>
          <w:szCs w:val="20"/>
          <w:lang w:val="en-US"/>
        </w:rPr>
        <w:t xml:space="preserve">, Managing Director of SGB-SMIT. The medium-sized company with a global customer base ordered </w:t>
      </w:r>
      <w:proofErr w:type="spellStart"/>
      <w:r w:rsidRPr="007D22D9">
        <w:rPr>
          <w:rFonts w:ascii="TKTypeRegular" w:hAnsi="TKTypeRegular"/>
          <w:sz w:val="22"/>
          <w:szCs w:val="20"/>
          <w:lang w:val="en-US"/>
        </w:rPr>
        <w:t>bluemint</w:t>
      </w:r>
      <w:proofErr w:type="spellEnd"/>
      <w:r w:rsidRPr="00CD0745">
        <w:rPr>
          <w:rFonts w:ascii="TKTypeRegular" w:hAnsi="TKTypeRegular"/>
          <w:sz w:val="22"/>
          <w:szCs w:val="20"/>
          <w:vertAlign w:val="superscript"/>
          <w:lang w:val="en-US"/>
        </w:rPr>
        <w:t>®</w:t>
      </w:r>
      <w:r w:rsidRPr="007D22D9">
        <w:rPr>
          <w:rFonts w:ascii="TKTypeRegular" w:hAnsi="TKTypeRegular"/>
          <w:sz w:val="22"/>
          <w:szCs w:val="20"/>
          <w:lang w:val="en-US"/>
        </w:rPr>
        <w:t xml:space="preserve"> Steel from thyssenkrupp. This </w:t>
      </w:r>
      <w:proofErr w:type="gramStart"/>
      <w:r w:rsidRPr="007D22D9">
        <w:rPr>
          <w:rFonts w:ascii="TKTypeRegular" w:hAnsi="TKTypeRegular"/>
          <w:sz w:val="22"/>
          <w:szCs w:val="20"/>
          <w:lang w:val="en-US"/>
        </w:rPr>
        <w:t>is used</w:t>
      </w:r>
      <w:proofErr w:type="gramEnd"/>
      <w:r w:rsidRPr="007D22D9">
        <w:rPr>
          <w:rFonts w:ascii="TKTypeRegular" w:hAnsi="TKTypeRegular"/>
          <w:sz w:val="22"/>
          <w:szCs w:val="20"/>
          <w:lang w:val="en-US"/>
        </w:rPr>
        <w:t xml:space="preserve"> in </w:t>
      </w:r>
      <w:r w:rsidR="006D0EC2" w:rsidRPr="007D22D9">
        <w:rPr>
          <w:rFonts w:ascii="TKTypeRegular" w:hAnsi="TKTypeRegular"/>
          <w:sz w:val="22"/>
          <w:szCs w:val="20"/>
          <w:lang w:val="en-US"/>
        </w:rPr>
        <w:t xml:space="preserve">power and </w:t>
      </w:r>
      <w:r w:rsidRPr="007D22D9">
        <w:rPr>
          <w:rFonts w:ascii="TKTypeRegular" w:hAnsi="TKTypeRegular"/>
          <w:sz w:val="22"/>
          <w:szCs w:val="20"/>
          <w:lang w:val="en-US"/>
        </w:rPr>
        <w:t xml:space="preserve">distribution transformers. "It's also clear that the more green </w:t>
      </w:r>
      <w:r w:rsidR="006D0EC2" w:rsidRPr="007D22D9">
        <w:rPr>
          <w:rFonts w:ascii="TKTypeRegular" w:hAnsi="TKTypeRegular"/>
          <w:sz w:val="22"/>
          <w:szCs w:val="20"/>
          <w:lang w:val="en-US"/>
        </w:rPr>
        <w:t>energy</w:t>
      </w:r>
      <w:r w:rsidRPr="007D22D9">
        <w:rPr>
          <w:rFonts w:ascii="TKTypeRegular" w:hAnsi="TKTypeRegular"/>
          <w:sz w:val="22"/>
          <w:szCs w:val="20"/>
          <w:lang w:val="en-US"/>
        </w:rPr>
        <w:t xml:space="preserve"> is generated and transported, the greater the importance of a climate-friendly supply chain</w:t>
      </w:r>
      <w:r w:rsidR="006D0EC2" w:rsidRPr="007D22D9">
        <w:rPr>
          <w:rFonts w:ascii="TKTypeRegular" w:hAnsi="TKTypeRegular"/>
          <w:sz w:val="22"/>
          <w:szCs w:val="20"/>
          <w:lang w:val="en-US"/>
        </w:rPr>
        <w:t xml:space="preserve"> and the use of climate-friendly materials</w:t>
      </w:r>
      <w:r w:rsidRPr="007D22D9">
        <w:rPr>
          <w:rFonts w:ascii="TKTypeRegular" w:hAnsi="TKTypeRegular"/>
          <w:sz w:val="22"/>
          <w:szCs w:val="20"/>
          <w:lang w:val="en-US"/>
        </w:rPr>
        <w:t xml:space="preserve">, including green steel," adds </w:t>
      </w:r>
      <w:proofErr w:type="spellStart"/>
      <w:r w:rsidRPr="007D22D9">
        <w:rPr>
          <w:rFonts w:ascii="TKTypeRegular" w:hAnsi="TKTypeRegular"/>
          <w:sz w:val="22"/>
          <w:szCs w:val="20"/>
          <w:lang w:val="en-US"/>
        </w:rPr>
        <w:t>Ketterer</w:t>
      </w:r>
      <w:proofErr w:type="spellEnd"/>
      <w:r w:rsidRPr="007D22D9">
        <w:rPr>
          <w:rFonts w:ascii="TKTypeRegular" w:hAnsi="TKTypeRegular"/>
          <w:sz w:val="22"/>
          <w:szCs w:val="20"/>
          <w:lang w:val="en-US"/>
        </w:rPr>
        <w:t>.</w:t>
      </w:r>
    </w:p>
    <w:p w14:paraId="61D6ABFE" w14:textId="3A6DE233" w:rsidR="002F2868" w:rsidRPr="007D22D9" w:rsidRDefault="002F2868" w:rsidP="009A40B0">
      <w:pPr>
        <w:pStyle w:val="StandardWeb1"/>
        <w:spacing w:line="360" w:lineRule="auto"/>
        <w:jc w:val="both"/>
        <w:rPr>
          <w:rFonts w:ascii="TKTypeRegular" w:hAnsi="TKTypeRegular"/>
          <w:sz w:val="22"/>
          <w:szCs w:val="20"/>
          <w:lang w:val="en-US"/>
        </w:rPr>
      </w:pPr>
      <w:r w:rsidRPr="007D22D9">
        <w:rPr>
          <w:rFonts w:ascii="TKTypeRegular" w:hAnsi="TKTypeRegular"/>
          <w:sz w:val="22"/>
          <w:szCs w:val="20"/>
          <w:lang w:val="en-US"/>
        </w:rPr>
        <w:t>Since October 2021 thyssenkrupp Steel has been offering certified CO</w:t>
      </w:r>
      <w:r w:rsidRPr="007D22D9">
        <w:rPr>
          <w:rFonts w:ascii="TKTypeRegular" w:hAnsi="TKTypeRegular"/>
          <w:sz w:val="22"/>
          <w:szCs w:val="20"/>
          <w:vertAlign w:val="subscript"/>
          <w:lang w:val="en-US"/>
        </w:rPr>
        <w:t>2</w:t>
      </w:r>
      <w:r w:rsidRPr="007D22D9">
        <w:rPr>
          <w:rFonts w:ascii="TKTypeRegular" w:hAnsi="TKTypeRegular"/>
          <w:sz w:val="22"/>
          <w:szCs w:val="20"/>
          <w:lang w:val="en-US"/>
        </w:rPr>
        <w:t xml:space="preserve">-reduced steel under the </w:t>
      </w:r>
      <w:proofErr w:type="spellStart"/>
      <w:r w:rsidRPr="007D22D9">
        <w:rPr>
          <w:rFonts w:ascii="TKTypeRegular" w:hAnsi="TKTypeRegular"/>
          <w:sz w:val="22"/>
          <w:szCs w:val="20"/>
          <w:lang w:val="en-US"/>
        </w:rPr>
        <w:t>bluemint</w:t>
      </w:r>
      <w:proofErr w:type="spellEnd"/>
      <w:r w:rsidRPr="00CD0745">
        <w:rPr>
          <w:rFonts w:ascii="TKTypeRegular" w:hAnsi="TKTypeRegular"/>
          <w:sz w:val="22"/>
          <w:szCs w:val="20"/>
          <w:vertAlign w:val="superscript"/>
          <w:lang w:val="en-US"/>
        </w:rPr>
        <w:t>®</w:t>
      </w:r>
      <w:r w:rsidRPr="007D22D9">
        <w:rPr>
          <w:rFonts w:ascii="TKTypeRegular" w:hAnsi="TKTypeRegular"/>
          <w:sz w:val="22"/>
          <w:szCs w:val="20"/>
          <w:lang w:val="en-US"/>
        </w:rPr>
        <w:t xml:space="preserve"> brand. Production will initially take place via the classic blast furnace route at the Duisburg site before the technological leap to hydrogen-based direct reduction technology from 2025.</w:t>
      </w:r>
    </w:p>
    <w:p w14:paraId="4FB988DD" w14:textId="194FB3C8" w:rsidR="00072B63" w:rsidRPr="007D22D9" w:rsidRDefault="009E744E" w:rsidP="009A40B0">
      <w:pPr>
        <w:pStyle w:val="StandardWeb1"/>
        <w:spacing w:line="360" w:lineRule="auto"/>
        <w:jc w:val="both"/>
        <w:rPr>
          <w:rFonts w:ascii="TKTypeRegular" w:hAnsi="TKTypeRegular"/>
          <w:sz w:val="22"/>
          <w:szCs w:val="20"/>
          <w:lang w:val="en-US"/>
        </w:rPr>
      </w:pPr>
      <w:r w:rsidRPr="007D22D9">
        <w:rPr>
          <w:rFonts w:ascii="TKTypeRegular" w:hAnsi="TKTypeRegular"/>
          <w:sz w:val="22"/>
          <w:szCs w:val="20"/>
          <w:lang w:val="en-US"/>
        </w:rPr>
        <w:t xml:space="preserve">For the batch now delivered to SGB-SMIT, reduced iron </w:t>
      </w:r>
      <w:proofErr w:type="gramStart"/>
      <w:r w:rsidRPr="007D22D9">
        <w:rPr>
          <w:rFonts w:ascii="TKTypeRegular" w:hAnsi="TKTypeRegular"/>
          <w:sz w:val="22"/>
          <w:szCs w:val="20"/>
          <w:lang w:val="en-US"/>
        </w:rPr>
        <w:t>has already been used</w:t>
      </w:r>
      <w:proofErr w:type="gramEnd"/>
      <w:r w:rsidRPr="007D22D9">
        <w:rPr>
          <w:rFonts w:ascii="TKTypeRegular" w:hAnsi="TKTypeRegular"/>
          <w:sz w:val="22"/>
          <w:szCs w:val="20"/>
          <w:lang w:val="en-US"/>
        </w:rPr>
        <w:t xml:space="preserve"> in the blast furnace, enabling a reduction in coal usage. This results in actual CO</w:t>
      </w:r>
      <w:r w:rsidRPr="007D22D9">
        <w:rPr>
          <w:rFonts w:ascii="TKTypeRegular" w:hAnsi="TKTypeRegular"/>
          <w:sz w:val="22"/>
          <w:szCs w:val="20"/>
          <w:vertAlign w:val="subscript"/>
          <w:lang w:val="en-US"/>
        </w:rPr>
        <w:t>2</w:t>
      </w:r>
      <w:r w:rsidRPr="007D22D9">
        <w:rPr>
          <w:rFonts w:ascii="TKTypeRegular" w:hAnsi="TKTypeRegular"/>
          <w:sz w:val="22"/>
          <w:szCs w:val="20"/>
          <w:lang w:val="en-US"/>
        </w:rPr>
        <w:t xml:space="preserve"> savings in the primary steel route, which are converted on balance to a specific quantity of certified </w:t>
      </w:r>
      <w:proofErr w:type="spellStart"/>
      <w:r w:rsidRPr="007D22D9">
        <w:rPr>
          <w:rFonts w:ascii="TKTypeRegular" w:hAnsi="TKTypeRegular"/>
          <w:sz w:val="22"/>
          <w:szCs w:val="20"/>
          <w:lang w:val="en-US"/>
        </w:rPr>
        <w:t>bluemint</w:t>
      </w:r>
      <w:proofErr w:type="spellEnd"/>
      <w:r w:rsidRPr="00CD0745">
        <w:rPr>
          <w:rFonts w:ascii="TKTypeRegular" w:hAnsi="TKTypeRegular"/>
          <w:sz w:val="22"/>
          <w:szCs w:val="20"/>
          <w:vertAlign w:val="superscript"/>
          <w:lang w:val="en-US"/>
        </w:rPr>
        <w:t>®</w:t>
      </w:r>
      <w:r w:rsidRPr="007D22D9">
        <w:rPr>
          <w:rFonts w:ascii="TKTypeRegular" w:hAnsi="TKTypeRegular"/>
          <w:sz w:val="22"/>
          <w:szCs w:val="20"/>
          <w:lang w:val="en-US"/>
        </w:rPr>
        <w:t xml:space="preserve"> Steel - while maintaining the same high quality and full range of grades. </w:t>
      </w:r>
      <w:r w:rsidR="00C664F9" w:rsidRPr="007D22D9">
        <w:rPr>
          <w:rFonts w:ascii="TKTypeRegular" w:hAnsi="TKTypeRegular"/>
          <w:sz w:val="22"/>
          <w:szCs w:val="20"/>
          <w:lang w:val="en-US"/>
        </w:rPr>
        <w:t>Including all further processing steps in Duisburg and in Gelsenkirchen, a CO</w:t>
      </w:r>
      <w:r w:rsidR="00C664F9" w:rsidRPr="007D22D9">
        <w:rPr>
          <w:rFonts w:ascii="TKTypeRegular" w:hAnsi="TKTypeRegular"/>
          <w:sz w:val="22"/>
          <w:szCs w:val="20"/>
          <w:vertAlign w:val="subscript"/>
          <w:lang w:val="en-US"/>
        </w:rPr>
        <w:t xml:space="preserve">2 </w:t>
      </w:r>
      <w:r w:rsidR="00C664F9" w:rsidRPr="007D22D9">
        <w:rPr>
          <w:rFonts w:ascii="TKTypeRegular" w:hAnsi="TKTypeRegular"/>
          <w:sz w:val="22"/>
          <w:szCs w:val="20"/>
          <w:lang w:val="en-US"/>
        </w:rPr>
        <w:t>saving of 50</w:t>
      </w:r>
      <w:r w:rsidR="00CD0745">
        <w:rPr>
          <w:rFonts w:ascii="TKTypeRegular" w:hAnsi="TKTypeRegular"/>
          <w:sz w:val="22"/>
          <w:szCs w:val="20"/>
          <w:lang w:val="en-US"/>
        </w:rPr>
        <w:t xml:space="preserve"> </w:t>
      </w:r>
      <w:r w:rsidR="00C664F9" w:rsidRPr="007D22D9">
        <w:rPr>
          <w:rFonts w:ascii="TKTypeRegular" w:hAnsi="TKTypeRegular"/>
          <w:sz w:val="22"/>
          <w:szCs w:val="20"/>
          <w:lang w:val="en-US"/>
        </w:rPr>
        <w:t xml:space="preserve">% per ton of </w:t>
      </w:r>
      <w:proofErr w:type="spellStart"/>
      <w:r w:rsidR="00C664F9" w:rsidRPr="007D22D9">
        <w:rPr>
          <w:rFonts w:ascii="TKTypeRegular" w:hAnsi="TKTypeRegular"/>
          <w:sz w:val="22"/>
          <w:szCs w:val="20"/>
          <w:lang w:val="en-US"/>
        </w:rPr>
        <w:t>bluemint</w:t>
      </w:r>
      <w:proofErr w:type="spellEnd"/>
      <w:r w:rsidR="00CD0745" w:rsidRPr="00CD0745">
        <w:rPr>
          <w:rFonts w:ascii="TKTypeRegular" w:hAnsi="TKTypeRegular"/>
          <w:sz w:val="22"/>
          <w:szCs w:val="20"/>
          <w:vertAlign w:val="superscript"/>
          <w:lang w:val="en-US"/>
        </w:rPr>
        <w:t>®</w:t>
      </w:r>
      <w:r w:rsidR="00C664F9" w:rsidRPr="007D22D9">
        <w:rPr>
          <w:rFonts w:ascii="TKTypeRegular" w:hAnsi="TKTypeRegular"/>
          <w:sz w:val="22"/>
          <w:szCs w:val="20"/>
          <w:lang w:val="en-US"/>
        </w:rPr>
        <w:t xml:space="preserve"> is achieved compared with conventional electrical steel. This means a reduction in the CO</w:t>
      </w:r>
      <w:r w:rsidR="00C664F9" w:rsidRPr="007D22D9">
        <w:rPr>
          <w:rFonts w:ascii="TKTypeRegular" w:hAnsi="TKTypeRegular"/>
          <w:sz w:val="22"/>
          <w:szCs w:val="20"/>
          <w:vertAlign w:val="subscript"/>
          <w:lang w:val="en-US"/>
        </w:rPr>
        <w:t>2</w:t>
      </w:r>
      <w:r w:rsidR="00C664F9" w:rsidRPr="007D22D9">
        <w:rPr>
          <w:rFonts w:ascii="TKTypeRegular" w:hAnsi="TKTypeRegular"/>
          <w:sz w:val="22"/>
          <w:szCs w:val="20"/>
          <w:lang w:val="en-US"/>
        </w:rPr>
        <w:t xml:space="preserve"> intensity of one ton of </w:t>
      </w:r>
      <w:proofErr w:type="spellStart"/>
      <w:r w:rsidR="00C664F9" w:rsidRPr="007D22D9">
        <w:rPr>
          <w:rFonts w:ascii="TKTypeRegular" w:hAnsi="TKTypeRegular"/>
          <w:sz w:val="22"/>
          <w:szCs w:val="20"/>
          <w:lang w:val="en-US"/>
        </w:rPr>
        <w:t>bluemint</w:t>
      </w:r>
      <w:proofErr w:type="spellEnd"/>
      <w:r w:rsidR="00CD0745" w:rsidRPr="00CD0745">
        <w:rPr>
          <w:rFonts w:ascii="TKTypeRegular" w:hAnsi="TKTypeRegular"/>
          <w:sz w:val="22"/>
          <w:szCs w:val="20"/>
          <w:vertAlign w:val="superscript"/>
          <w:lang w:val="en-US"/>
        </w:rPr>
        <w:t>®</w:t>
      </w:r>
      <w:r w:rsidR="00C664F9" w:rsidRPr="007D22D9">
        <w:rPr>
          <w:rFonts w:ascii="TKTypeRegular" w:hAnsi="TKTypeRegular"/>
          <w:sz w:val="22"/>
          <w:szCs w:val="20"/>
          <w:lang w:val="en-US"/>
        </w:rPr>
        <w:t xml:space="preserve"> </w:t>
      </w:r>
      <w:proofErr w:type="spellStart"/>
      <w:r w:rsidR="00C664F9" w:rsidRPr="007D22D9">
        <w:rPr>
          <w:rFonts w:ascii="TKTypeRegular" w:hAnsi="TKTypeRegular"/>
          <w:sz w:val="22"/>
          <w:szCs w:val="20"/>
          <w:lang w:val="en-US"/>
        </w:rPr>
        <w:t>powercore</w:t>
      </w:r>
      <w:proofErr w:type="spellEnd"/>
      <w:r w:rsidR="00C664F9" w:rsidRPr="007D22D9">
        <w:rPr>
          <w:rFonts w:ascii="TKTypeRegular" w:hAnsi="TKTypeRegular"/>
          <w:sz w:val="22"/>
          <w:szCs w:val="20"/>
          <w:lang w:val="en-US"/>
        </w:rPr>
        <w:t xml:space="preserve"> from 3.7 tons to 1.8 tons.</w:t>
      </w:r>
    </w:p>
    <w:p w14:paraId="3EE7847E" w14:textId="3805EBE0" w:rsidR="009E1277" w:rsidRPr="007D22D9" w:rsidRDefault="00940472" w:rsidP="009A40B0">
      <w:pPr>
        <w:pStyle w:val="StandardWeb1"/>
        <w:spacing w:line="360" w:lineRule="auto"/>
        <w:jc w:val="both"/>
        <w:rPr>
          <w:rFonts w:ascii="TKTypeRegular" w:hAnsi="TKTypeRegular"/>
          <w:sz w:val="22"/>
          <w:szCs w:val="20"/>
          <w:lang w:val="en-US"/>
        </w:rPr>
      </w:pPr>
      <w:r w:rsidRPr="007D22D9">
        <w:rPr>
          <w:rFonts w:ascii="TKTypeRegular" w:hAnsi="TKTypeRegular"/>
          <w:sz w:val="22"/>
          <w:szCs w:val="20"/>
          <w:lang w:val="en-US"/>
        </w:rPr>
        <w:t xml:space="preserve">The Gelsenkirchen site is aiming for complete climate neutrality in the medium term, for example by using green electricity and </w:t>
      </w:r>
      <w:proofErr w:type="spellStart"/>
      <w:r w:rsidRPr="007D22D9">
        <w:rPr>
          <w:rFonts w:ascii="TKTypeRegular" w:hAnsi="TKTypeRegular"/>
          <w:sz w:val="22"/>
          <w:szCs w:val="20"/>
          <w:lang w:val="en-US"/>
        </w:rPr>
        <w:t>biomethane</w:t>
      </w:r>
      <w:proofErr w:type="spellEnd"/>
      <w:r w:rsidRPr="007D22D9">
        <w:rPr>
          <w:rFonts w:ascii="TKTypeRegular" w:hAnsi="TKTypeRegular"/>
          <w:sz w:val="22"/>
          <w:szCs w:val="20"/>
          <w:lang w:val="en-US"/>
        </w:rPr>
        <w:t xml:space="preserve"> in production as early as this year.</w:t>
      </w:r>
    </w:p>
    <w:p w14:paraId="5636BCBA" w14:textId="77777777" w:rsidR="00940472" w:rsidRPr="007D22D9" w:rsidRDefault="00940472" w:rsidP="009A40B0">
      <w:pPr>
        <w:pStyle w:val="StandardWeb1"/>
        <w:spacing w:line="360" w:lineRule="auto"/>
        <w:jc w:val="both"/>
        <w:rPr>
          <w:rFonts w:ascii="TKTypeRegular" w:hAnsi="TKTypeRegular"/>
          <w:sz w:val="22"/>
          <w:szCs w:val="20"/>
          <w:lang w:val="en-US"/>
        </w:rPr>
      </w:pPr>
    </w:p>
    <w:p w14:paraId="763BE21D" w14:textId="746B1AA4" w:rsidR="00543E36" w:rsidRPr="007D22D9" w:rsidRDefault="00543E36" w:rsidP="00543E36">
      <w:pPr>
        <w:pStyle w:val="StandardWeb1"/>
        <w:spacing w:line="360" w:lineRule="auto"/>
        <w:jc w:val="both"/>
        <w:rPr>
          <w:rFonts w:ascii="TKTypeRegular" w:hAnsi="TKTypeRegular"/>
          <w:b/>
          <w:sz w:val="22"/>
          <w:szCs w:val="20"/>
          <w:lang w:val="en-US"/>
        </w:rPr>
      </w:pPr>
      <w:r w:rsidRPr="007D22D9">
        <w:rPr>
          <w:rFonts w:ascii="TKTypeRegular" w:hAnsi="TKTypeRegular"/>
          <w:b/>
          <w:sz w:val="22"/>
          <w:szCs w:val="20"/>
          <w:lang w:val="en-US"/>
        </w:rPr>
        <w:t>Transformers with CO</w:t>
      </w:r>
      <w:r w:rsidRPr="007D22D9">
        <w:rPr>
          <w:rFonts w:ascii="TKTypeRegular" w:hAnsi="TKTypeRegular"/>
          <w:b/>
          <w:sz w:val="22"/>
          <w:szCs w:val="20"/>
          <w:vertAlign w:val="subscript"/>
          <w:lang w:val="en-US"/>
        </w:rPr>
        <w:t>2</w:t>
      </w:r>
      <w:r w:rsidRPr="007D22D9">
        <w:rPr>
          <w:rFonts w:ascii="TKTypeRegular" w:hAnsi="TKTypeRegular"/>
          <w:b/>
          <w:sz w:val="22"/>
          <w:szCs w:val="20"/>
          <w:lang w:val="en-US"/>
        </w:rPr>
        <w:t>-reduced steel for new stations from E.ON</w:t>
      </w:r>
    </w:p>
    <w:p w14:paraId="074037E5" w14:textId="423CC307" w:rsidR="007D22D9" w:rsidRPr="007D22D9" w:rsidRDefault="00543E36" w:rsidP="00B27804">
      <w:pPr>
        <w:pStyle w:val="StandardWeb1"/>
        <w:spacing w:line="360" w:lineRule="auto"/>
        <w:jc w:val="both"/>
        <w:rPr>
          <w:rFonts w:ascii="TKTypeRegular" w:hAnsi="TKTypeRegular"/>
          <w:sz w:val="22"/>
          <w:szCs w:val="20"/>
          <w:lang w:val="en-US"/>
        </w:rPr>
      </w:pPr>
      <w:r w:rsidRPr="007D22D9">
        <w:rPr>
          <w:rFonts w:ascii="TKTypeRegular" w:hAnsi="TKTypeRegular"/>
          <w:sz w:val="22"/>
          <w:szCs w:val="20"/>
          <w:lang w:val="en-US"/>
        </w:rPr>
        <w:t>The energy company E.ON also sees great potential in the more climate-friendly version of its familiar and proven products. "We are committed to a sustainable energy world of tomorrow - so it makes a big difference to the overall rating of a plant if also transformers with CO</w:t>
      </w:r>
      <w:r w:rsidRPr="007D22D9">
        <w:rPr>
          <w:rFonts w:ascii="TKTypeRegular" w:hAnsi="TKTypeRegular"/>
          <w:sz w:val="22"/>
          <w:szCs w:val="20"/>
          <w:vertAlign w:val="subscript"/>
          <w:lang w:val="en-US"/>
        </w:rPr>
        <w:t>2</w:t>
      </w:r>
      <w:r w:rsidRPr="007D22D9">
        <w:rPr>
          <w:rFonts w:ascii="TKTypeRegular" w:hAnsi="TKTypeRegular"/>
          <w:sz w:val="22"/>
          <w:szCs w:val="20"/>
          <w:lang w:val="en-US"/>
        </w:rPr>
        <w:t xml:space="preserve">-reduced electrical steel are used in a substation or station for green electricity," says Achim </w:t>
      </w:r>
      <w:proofErr w:type="spellStart"/>
      <w:r w:rsidRPr="007D22D9">
        <w:rPr>
          <w:rFonts w:ascii="TKTypeRegular" w:hAnsi="TKTypeRegular"/>
          <w:sz w:val="22"/>
          <w:szCs w:val="20"/>
          <w:lang w:val="en-US"/>
        </w:rPr>
        <w:t>Hübner</w:t>
      </w:r>
      <w:proofErr w:type="spellEnd"/>
      <w:r w:rsidRPr="007D22D9">
        <w:rPr>
          <w:rFonts w:ascii="TKTypeRegular" w:hAnsi="TKTypeRegular"/>
          <w:sz w:val="22"/>
          <w:szCs w:val="20"/>
          <w:lang w:val="en-US"/>
        </w:rPr>
        <w:t xml:space="preserve">, International Category Lead for transformers at E.ON. </w:t>
      </w:r>
      <w:r w:rsidR="0035381A" w:rsidRPr="0035381A">
        <w:rPr>
          <w:rFonts w:ascii="TKTypeRegular" w:hAnsi="TKTypeRegular"/>
          <w:sz w:val="22"/>
          <w:szCs w:val="20"/>
          <w:lang w:val="en-US"/>
        </w:rPr>
        <w:t xml:space="preserve">The first small series </w:t>
      </w:r>
      <w:proofErr w:type="gramStart"/>
      <w:r w:rsidR="006B2FA6">
        <w:rPr>
          <w:rFonts w:ascii="TKTypeRegular" w:hAnsi="TKTypeRegular"/>
          <w:sz w:val="22"/>
          <w:szCs w:val="20"/>
          <w:lang w:val="en-US"/>
        </w:rPr>
        <w:t xml:space="preserve">is </w:t>
      </w:r>
      <w:r w:rsidR="0035381A">
        <w:rPr>
          <w:rFonts w:ascii="TKTypeRegular" w:hAnsi="TKTypeRegular"/>
          <w:sz w:val="22"/>
          <w:szCs w:val="20"/>
          <w:lang w:val="en-US"/>
        </w:rPr>
        <w:t>used</w:t>
      </w:r>
      <w:proofErr w:type="gramEnd"/>
      <w:r w:rsidR="0035381A">
        <w:rPr>
          <w:rFonts w:ascii="TKTypeRegular" w:hAnsi="TKTypeRegular"/>
          <w:sz w:val="22"/>
          <w:szCs w:val="20"/>
          <w:lang w:val="en-US"/>
        </w:rPr>
        <w:t xml:space="preserve"> by E.ON subsidiary </w:t>
      </w:r>
      <w:proofErr w:type="spellStart"/>
      <w:r w:rsidR="0035381A">
        <w:rPr>
          <w:rFonts w:ascii="TKTypeRegular" w:hAnsi="TKTypeRegular"/>
          <w:sz w:val="22"/>
          <w:szCs w:val="20"/>
          <w:lang w:val="en-US"/>
        </w:rPr>
        <w:t>Avacon</w:t>
      </w:r>
      <w:proofErr w:type="spellEnd"/>
      <w:r w:rsidR="0035381A">
        <w:rPr>
          <w:rFonts w:ascii="TKTypeRegular" w:hAnsi="TKTypeRegular"/>
          <w:sz w:val="22"/>
          <w:szCs w:val="20"/>
          <w:lang w:val="en-US"/>
        </w:rPr>
        <w:t xml:space="preserve">. </w:t>
      </w:r>
      <w:r w:rsidRPr="007D22D9">
        <w:rPr>
          <w:rFonts w:ascii="TKTypeRegular" w:hAnsi="TKTypeRegular"/>
          <w:sz w:val="22"/>
          <w:szCs w:val="20"/>
          <w:lang w:val="en-US"/>
        </w:rPr>
        <w:t xml:space="preserve">In the transport of electricity, transformers connect the individual voltage levels </w:t>
      </w:r>
      <w:r w:rsidRPr="007D22D9">
        <w:rPr>
          <w:rFonts w:ascii="TKTypeRegular" w:hAnsi="TKTypeRegular"/>
          <w:sz w:val="22"/>
          <w:szCs w:val="20"/>
          <w:lang w:val="en-US"/>
        </w:rPr>
        <w:lastRenderedPageBreak/>
        <w:t xml:space="preserve">between power generation and the end consumer. The fact that this transport functions extremely efficiently and with low losses is also due to the materials from thyssenkrupp Electrical Steel. Highly efficient electrical steel, whether in wind turbines, generators or transformers, is an indispensable base material for the energy transition. </w:t>
      </w:r>
    </w:p>
    <w:p w14:paraId="5AC0B16B" w14:textId="4094A60B" w:rsidR="00C41C87" w:rsidRPr="007D22D9" w:rsidRDefault="007D22D9" w:rsidP="00B27804">
      <w:pPr>
        <w:pStyle w:val="StandardWeb1"/>
        <w:spacing w:line="360" w:lineRule="auto"/>
        <w:jc w:val="both"/>
        <w:rPr>
          <w:rFonts w:ascii="TKTypeRegular" w:hAnsi="TKTypeRegular"/>
          <w:sz w:val="22"/>
          <w:szCs w:val="20"/>
          <w:lang w:val="en-US"/>
        </w:rPr>
      </w:pPr>
      <w:r w:rsidRPr="007D22D9">
        <w:rPr>
          <w:rFonts w:ascii="TKTypeRegular" w:hAnsi="TKTypeRegular"/>
          <w:sz w:val="22"/>
          <w:szCs w:val="20"/>
          <w:lang w:val="en-US"/>
        </w:rPr>
        <w:t xml:space="preserve">“Climate protection and the energy transition will be the predominant topics </w:t>
      </w:r>
      <w:r>
        <w:rPr>
          <w:rFonts w:ascii="TKTypeRegular" w:hAnsi="TKTypeRegular"/>
          <w:sz w:val="22"/>
          <w:szCs w:val="20"/>
          <w:lang w:val="en-US"/>
        </w:rPr>
        <w:t>of</w:t>
      </w:r>
      <w:r w:rsidRPr="007D22D9">
        <w:rPr>
          <w:rFonts w:ascii="TKTypeRegular" w:hAnsi="TKTypeRegular"/>
          <w:sz w:val="22"/>
          <w:szCs w:val="20"/>
          <w:lang w:val="en-US"/>
        </w:rPr>
        <w:t xml:space="preserve"> the next decades</w:t>
      </w:r>
      <w:r>
        <w:rPr>
          <w:rFonts w:ascii="TKTypeRegular" w:hAnsi="TKTypeRegular"/>
          <w:sz w:val="22"/>
          <w:szCs w:val="20"/>
          <w:lang w:val="en-US"/>
        </w:rPr>
        <w:t xml:space="preserve">”, says </w:t>
      </w:r>
      <w:r w:rsidR="00BA5A08" w:rsidRPr="007D22D9">
        <w:rPr>
          <w:rFonts w:ascii="TKTypeRegular" w:hAnsi="TKTypeRegular"/>
          <w:sz w:val="22"/>
          <w:szCs w:val="20"/>
          <w:lang w:val="en-US"/>
        </w:rPr>
        <w:t xml:space="preserve">Giovanakis. </w:t>
      </w:r>
      <w:r w:rsidR="00543E36" w:rsidRPr="007D22D9">
        <w:rPr>
          <w:rFonts w:ascii="TKTypeRegular" w:hAnsi="TKTypeRegular"/>
          <w:sz w:val="22"/>
          <w:szCs w:val="20"/>
          <w:lang w:val="en-US"/>
        </w:rPr>
        <w:t>"With its products thyssenkrupp Electrical Steel is helping to achieve the climate targets. This spurs us on even more to further improve our products for the energy transition."</w:t>
      </w:r>
    </w:p>
    <w:p w14:paraId="7ECC967A" w14:textId="77777777" w:rsidR="00DF7C16" w:rsidRPr="007D22D9" w:rsidRDefault="00DF7C16" w:rsidP="00DE2408">
      <w:pPr>
        <w:pStyle w:val="StandardWeb1"/>
        <w:spacing w:after="0" w:line="360" w:lineRule="auto"/>
        <w:jc w:val="both"/>
        <w:rPr>
          <w:rFonts w:ascii="TKTypeRegular" w:hAnsi="TKTypeRegular"/>
          <w:sz w:val="20"/>
          <w:szCs w:val="20"/>
          <w:lang w:val="en-US"/>
        </w:rPr>
      </w:pPr>
    </w:p>
    <w:p w14:paraId="09B5CF5E" w14:textId="4E15BBA7" w:rsidR="006A2F38" w:rsidRPr="007D22D9" w:rsidRDefault="007D22D9" w:rsidP="00DE2408">
      <w:pPr>
        <w:pStyle w:val="StandardWeb1"/>
        <w:spacing w:after="0" w:line="288" w:lineRule="auto"/>
        <w:jc w:val="both"/>
        <w:rPr>
          <w:rFonts w:ascii="TKTypeRegular" w:hAnsi="TKTypeRegular"/>
          <w:sz w:val="20"/>
          <w:szCs w:val="20"/>
          <w:lang w:val="en-US"/>
        </w:rPr>
      </w:pPr>
      <w:r w:rsidRPr="007D22D9">
        <w:rPr>
          <w:rFonts w:ascii="TKTypeRegular" w:hAnsi="TKTypeRegular"/>
          <w:sz w:val="20"/>
          <w:szCs w:val="20"/>
          <w:lang w:val="en-US"/>
        </w:rPr>
        <w:t>Contact</w:t>
      </w:r>
      <w:r w:rsidR="00EE4A53" w:rsidRPr="007D22D9">
        <w:rPr>
          <w:rFonts w:ascii="TKTypeRegular" w:hAnsi="TKTypeRegular"/>
          <w:sz w:val="20"/>
          <w:szCs w:val="20"/>
          <w:lang w:val="en-US"/>
        </w:rPr>
        <w:t>:</w:t>
      </w:r>
      <w:r w:rsidR="000261E6" w:rsidRPr="007D22D9">
        <w:rPr>
          <w:rFonts w:ascii="TKTypeRegular" w:hAnsi="TKTypeRegular"/>
          <w:sz w:val="20"/>
          <w:szCs w:val="20"/>
          <w:lang w:val="en-US"/>
        </w:rPr>
        <w:tab/>
      </w:r>
    </w:p>
    <w:p w14:paraId="35F43425" w14:textId="77777777" w:rsidR="00F44D46" w:rsidRPr="0035381A" w:rsidRDefault="00F44D46" w:rsidP="00F44D46">
      <w:pPr>
        <w:pStyle w:val="StandardWeb1"/>
        <w:tabs>
          <w:tab w:val="left" w:pos="3686"/>
          <w:tab w:val="left" w:pos="6096"/>
        </w:tabs>
        <w:spacing w:after="0" w:line="288" w:lineRule="auto"/>
        <w:jc w:val="both"/>
        <w:rPr>
          <w:rFonts w:asciiTheme="minorHAnsi" w:hAnsiTheme="minorHAnsi"/>
          <w:sz w:val="20"/>
          <w:szCs w:val="20"/>
          <w:lang w:val="en-US"/>
        </w:rPr>
      </w:pPr>
      <w:r w:rsidRPr="0035381A">
        <w:rPr>
          <w:rFonts w:asciiTheme="minorHAnsi" w:hAnsiTheme="minorHAnsi"/>
          <w:sz w:val="20"/>
          <w:szCs w:val="20"/>
          <w:lang w:val="en-US"/>
        </w:rPr>
        <w:t>thyssenkrupp Steel Europe AG</w:t>
      </w:r>
      <w:r w:rsidRPr="0035381A">
        <w:rPr>
          <w:rFonts w:asciiTheme="minorHAnsi" w:hAnsiTheme="minorHAnsi"/>
          <w:sz w:val="20"/>
          <w:szCs w:val="20"/>
          <w:lang w:val="en-US"/>
        </w:rPr>
        <w:tab/>
        <w:t>SGB-SMIT GmbH</w:t>
      </w:r>
    </w:p>
    <w:p w14:paraId="7481521E" w14:textId="77777777" w:rsidR="00F44D46" w:rsidRPr="003D226F" w:rsidRDefault="00F44D46" w:rsidP="00F44D46">
      <w:pPr>
        <w:tabs>
          <w:tab w:val="left" w:pos="3686"/>
          <w:tab w:val="left" w:pos="6096"/>
        </w:tabs>
        <w:spacing w:line="288" w:lineRule="auto"/>
        <w:rPr>
          <w:szCs w:val="20"/>
          <w:lang w:val="en-US"/>
        </w:rPr>
      </w:pPr>
      <w:r w:rsidRPr="00692833">
        <w:rPr>
          <w:szCs w:val="20"/>
          <w:lang w:val="en-US"/>
        </w:rPr>
        <w:t>Public-/Media Relations</w:t>
      </w:r>
      <w:r w:rsidRPr="00692833">
        <w:rPr>
          <w:szCs w:val="20"/>
          <w:lang w:val="en-US"/>
        </w:rPr>
        <w:tab/>
        <w:t>Leiter St</w:t>
      </w:r>
      <w:r>
        <w:rPr>
          <w:szCs w:val="20"/>
          <w:lang w:val="en-US"/>
        </w:rPr>
        <w:t>rategic</w:t>
      </w:r>
      <w:r w:rsidRPr="003D226F">
        <w:rPr>
          <w:szCs w:val="20"/>
          <w:lang w:val="en-US"/>
        </w:rPr>
        <w:t xml:space="preserve"> Group Procurement</w:t>
      </w:r>
    </w:p>
    <w:p w14:paraId="20385192" w14:textId="77777777" w:rsidR="00F44D46" w:rsidRPr="0035381A" w:rsidRDefault="00F44D46" w:rsidP="00F44D46">
      <w:pPr>
        <w:tabs>
          <w:tab w:val="left" w:pos="3686"/>
          <w:tab w:val="left" w:pos="6096"/>
        </w:tabs>
        <w:spacing w:line="288" w:lineRule="auto"/>
        <w:rPr>
          <w:szCs w:val="20"/>
        </w:rPr>
      </w:pPr>
      <w:r w:rsidRPr="0035381A">
        <w:rPr>
          <w:szCs w:val="20"/>
        </w:rPr>
        <w:t>Christine Launert</w:t>
      </w:r>
      <w:r w:rsidRPr="0035381A">
        <w:rPr>
          <w:szCs w:val="20"/>
        </w:rPr>
        <w:tab/>
        <w:t>Matthias Gradl</w:t>
      </w:r>
    </w:p>
    <w:p w14:paraId="2B9E0D81" w14:textId="77777777" w:rsidR="00F44D46" w:rsidRPr="0035381A" w:rsidRDefault="00F44D46" w:rsidP="00F44D46">
      <w:pPr>
        <w:tabs>
          <w:tab w:val="left" w:pos="3686"/>
          <w:tab w:val="left" w:pos="6096"/>
        </w:tabs>
        <w:spacing w:line="288" w:lineRule="auto"/>
        <w:rPr>
          <w:szCs w:val="20"/>
        </w:rPr>
      </w:pPr>
      <w:r w:rsidRPr="0035381A">
        <w:rPr>
          <w:szCs w:val="20"/>
        </w:rPr>
        <w:t>T: +49 203 52</w:t>
      </w:r>
      <w:r w:rsidRPr="0035381A">
        <w:rPr>
          <w:rFonts w:ascii="Arial" w:hAnsi="Arial" w:cs="Arial"/>
          <w:szCs w:val="20"/>
        </w:rPr>
        <w:t> </w:t>
      </w:r>
      <w:r w:rsidRPr="0035381A">
        <w:rPr>
          <w:szCs w:val="20"/>
        </w:rPr>
        <w:t>-</w:t>
      </w:r>
      <w:r w:rsidRPr="0035381A">
        <w:rPr>
          <w:rFonts w:ascii="Arial" w:hAnsi="Arial" w:cs="Arial"/>
          <w:szCs w:val="20"/>
        </w:rPr>
        <w:t> </w:t>
      </w:r>
      <w:r w:rsidRPr="0035381A">
        <w:rPr>
          <w:szCs w:val="20"/>
        </w:rPr>
        <w:t xml:space="preserve">47270 </w:t>
      </w:r>
      <w:r w:rsidRPr="0035381A">
        <w:rPr>
          <w:szCs w:val="20"/>
        </w:rPr>
        <w:tab/>
        <w:t>T: +49 941/7841-532</w:t>
      </w:r>
    </w:p>
    <w:p w14:paraId="6978E1EE" w14:textId="77777777" w:rsidR="00F44D46" w:rsidRPr="0035381A" w:rsidRDefault="003C04B4" w:rsidP="00F44D46">
      <w:pPr>
        <w:tabs>
          <w:tab w:val="left" w:pos="3686"/>
        </w:tabs>
        <w:spacing w:line="288" w:lineRule="auto"/>
        <w:rPr>
          <w:szCs w:val="20"/>
        </w:rPr>
      </w:pPr>
      <w:hyperlink r:id="rId8" w:history="1">
        <w:r w:rsidR="00F44D46" w:rsidRPr="0035381A">
          <w:t>christine.launert@thyssenkrupp.com</w:t>
        </w:r>
      </w:hyperlink>
      <w:r w:rsidR="00F44D46" w:rsidRPr="0035381A">
        <w:tab/>
      </w:r>
      <w:hyperlink r:id="rId9" w:history="1">
        <w:r w:rsidR="00F44D46" w:rsidRPr="0035381A">
          <w:rPr>
            <w:szCs w:val="20"/>
          </w:rPr>
          <w:t>matthias.gradl@sgb-smit.group</w:t>
        </w:r>
      </w:hyperlink>
    </w:p>
    <w:p w14:paraId="5D806005" w14:textId="77777777" w:rsidR="00F44D46" w:rsidRPr="0035381A" w:rsidRDefault="003C04B4" w:rsidP="00F44D46">
      <w:pPr>
        <w:tabs>
          <w:tab w:val="left" w:pos="3686"/>
        </w:tabs>
        <w:spacing w:line="288" w:lineRule="auto"/>
        <w:rPr>
          <w:szCs w:val="20"/>
        </w:rPr>
      </w:pPr>
      <w:hyperlink r:id="rId10" w:history="1">
        <w:r w:rsidR="00F44D46" w:rsidRPr="0035381A">
          <w:rPr>
            <w:szCs w:val="20"/>
          </w:rPr>
          <w:t>www.thyssenkrupp-steel.com</w:t>
        </w:r>
      </w:hyperlink>
      <w:r w:rsidR="00F44D46" w:rsidRPr="0035381A">
        <w:rPr>
          <w:szCs w:val="20"/>
        </w:rPr>
        <w:tab/>
      </w:r>
      <w:hyperlink r:id="rId11" w:history="1">
        <w:r w:rsidR="00F44D46" w:rsidRPr="0035381A">
          <w:rPr>
            <w:szCs w:val="20"/>
          </w:rPr>
          <w:t>www.sgb-smit.com</w:t>
        </w:r>
      </w:hyperlink>
    </w:p>
    <w:p w14:paraId="3F752077" w14:textId="65D6065C" w:rsidR="000E4071" w:rsidRPr="0035381A" w:rsidRDefault="000E4071" w:rsidP="00F44D46">
      <w:pPr>
        <w:pStyle w:val="StandardWeb1"/>
        <w:tabs>
          <w:tab w:val="left" w:pos="3402"/>
          <w:tab w:val="left" w:pos="6096"/>
        </w:tabs>
        <w:spacing w:after="0" w:line="288" w:lineRule="auto"/>
        <w:jc w:val="both"/>
        <w:rPr>
          <w:color w:val="0563C1" w:themeColor="hyperlink"/>
          <w:u w:val="single"/>
        </w:rPr>
      </w:pPr>
    </w:p>
    <w:p w14:paraId="5EBEEC29" w14:textId="6DD948AF" w:rsidR="00A84966" w:rsidRDefault="00A84966">
      <w:pPr>
        <w:spacing w:after="160" w:line="259" w:lineRule="auto"/>
        <w:rPr>
          <w:rFonts w:ascii="Times New Roman" w:eastAsia="Times New Roman" w:hAnsi="Times New Roman" w:cs="Times New Roman"/>
          <w:color w:val="0563C1" w:themeColor="hyperlink"/>
          <w:sz w:val="24"/>
          <w:szCs w:val="24"/>
          <w:u w:val="single"/>
          <w:lang w:eastAsia="ar-SA"/>
        </w:rPr>
      </w:pPr>
      <w:r>
        <w:rPr>
          <w:color w:val="0563C1" w:themeColor="hyperlink"/>
          <w:u w:val="single"/>
        </w:rPr>
        <w:br w:type="page"/>
      </w:r>
    </w:p>
    <w:p w14:paraId="2ACB393A" w14:textId="4F446C9B" w:rsidR="00A84966" w:rsidRPr="003C04B4" w:rsidRDefault="00A84966" w:rsidP="00A84966">
      <w:pPr>
        <w:spacing w:after="120" w:line="276" w:lineRule="auto"/>
        <w:rPr>
          <w:rFonts w:ascii="TKTypeRegular" w:eastAsia="Calibri" w:hAnsi="TKTypeRegular" w:cs="Times New Roman"/>
          <w:b/>
          <w:bCs/>
          <w:i/>
          <w:iCs/>
          <w:color w:val="auto"/>
          <w:sz w:val="22"/>
          <w:lang w:val="en-US"/>
        </w:rPr>
      </w:pPr>
      <w:r w:rsidRPr="003C04B4">
        <w:rPr>
          <w:rFonts w:ascii="TKTypeRegular" w:eastAsia="Calibri" w:hAnsi="TKTypeRegular" w:cs="Times New Roman"/>
          <w:b/>
          <w:bCs/>
          <w:i/>
          <w:iCs/>
          <w:color w:val="auto"/>
          <w:sz w:val="22"/>
          <w:lang w:val="en-US"/>
        </w:rPr>
        <w:lastRenderedPageBreak/>
        <w:t>About thyssenkrupp Steel</w:t>
      </w:r>
    </w:p>
    <w:p w14:paraId="515F2742" w14:textId="77777777" w:rsidR="00A84966" w:rsidRPr="00A84966" w:rsidRDefault="00A84966" w:rsidP="00A84966">
      <w:pPr>
        <w:spacing w:after="120" w:line="276" w:lineRule="auto"/>
        <w:rPr>
          <w:rFonts w:ascii="TKTypeRegular" w:eastAsia="Calibri" w:hAnsi="TKTypeRegular" w:cs="Times New Roman"/>
          <w:i/>
          <w:color w:val="auto"/>
          <w:sz w:val="22"/>
          <w:lang w:val="en-US"/>
        </w:rPr>
      </w:pPr>
      <w:r w:rsidRPr="00A84966">
        <w:rPr>
          <w:rFonts w:ascii="TKTypeRegular" w:eastAsia="Calibri" w:hAnsi="TKTypeRegular" w:cs="Times New Roman"/>
          <w:i/>
          <w:color w:val="auto"/>
          <w:sz w:val="22"/>
          <w:lang w:val="en-US"/>
        </w:rPr>
        <w:t xml:space="preserve">thyssenkrupp Steel AG is one of the leading suppliers of high-grade flat steel and stands for innovations in steel and high-quality products for the most advanced and demanding applications. Steel has a good 26,000 employees and produces about 11 million tons of crude steel per year – making it Germany’s largest flat steel manufacturer. </w:t>
      </w:r>
    </w:p>
    <w:p w14:paraId="4A71E9DD" w14:textId="77777777" w:rsidR="00A84966" w:rsidRPr="00A84966" w:rsidRDefault="00A84966" w:rsidP="00A84966">
      <w:pPr>
        <w:spacing w:after="120" w:line="276" w:lineRule="auto"/>
        <w:rPr>
          <w:rFonts w:ascii="TKTypeRegular" w:eastAsia="Calibri" w:hAnsi="TKTypeRegular" w:cs="Times New Roman"/>
          <w:i/>
          <w:color w:val="auto"/>
          <w:sz w:val="22"/>
          <w:lang w:val="en-US"/>
        </w:rPr>
      </w:pPr>
      <w:r w:rsidRPr="00A84966">
        <w:rPr>
          <w:rFonts w:ascii="TKTypeRegular" w:eastAsia="Calibri" w:hAnsi="TKTypeRegular" w:cs="Times New Roman"/>
          <w:i/>
          <w:color w:val="auto"/>
          <w:sz w:val="22"/>
          <w:lang w:val="en-US"/>
        </w:rPr>
        <w:t>As a pioneer in climate transformation, thyssenkrupp Steel has set itself the goal to produce 3 million tons of CO</w:t>
      </w:r>
      <w:r w:rsidRPr="00A84966">
        <w:rPr>
          <w:rFonts w:ascii="TKTypeRegular" w:eastAsia="Calibri" w:hAnsi="TKTypeRegular" w:cs="Times New Roman"/>
          <w:i/>
          <w:color w:val="auto"/>
          <w:sz w:val="22"/>
          <w:vertAlign w:val="subscript"/>
          <w:lang w:val="en-US"/>
        </w:rPr>
        <w:t>2</w:t>
      </w:r>
      <w:r w:rsidRPr="00A84966">
        <w:rPr>
          <w:rFonts w:ascii="TKTypeRegular" w:eastAsia="Calibri" w:hAnsi="TKTypeRegular" w:cs="Times New Roman"/>
          <w:i/>
          <w:color w:val="auto"/>
          <w:sz w:val="22"/>
          <w:lang w:val="en-US"/>
        </w:rPr>
        <w:t>-neutral steel per year as of 2030. Steelmaking at thyssenkrupp is to be completely climate-neutral by 2045. The first CO</w:t>
      </w:r>
      <w:r w:rsidRPr="00A84966">
        <w:rPr>
          <w:rFonts w:ascii="TKTypeRegular" w:eastAsia="Calibri" w:hAnsi="TKTypeRegular" w:cs="Times New Roman"/>
          <w:i/>
          <w:color w:val="auto"/>
          <w:sz w:val="22"/>
          <w:vertAlign w:val="subscript"/>
          <w:lang w:val="en-US"/>
        </w:rPr>
        <w:t>2</w:t>
      </w:r>
      <w:r w:rsidRPr="00A84966">
        <w:rPr>
          <w:rFonts w:ascii="TKTypeRegular" w:eastAsia="Calibri" w:hAnsi="TKTypeRegular" w:cs="Times New Roman"/>
          <w:i/>
          <w:color w:val="auto"/>
          <w:sz w:val="22"/>
          <w:lang w:val="en-US"/>
        </w:rPr>
        <w:t xml:space="preserve">-reduced product, </w:t>
      </w:r>
      <w:proofErr w:type="spellStart"/>
      <w:r w:rsidRPr="00A84966">
        <w:rPr>
          <w:rFonts w:ascii="TKTypeRegular" w:eastAsia="Calibri" w:hAnsi="TKTypeRegular" w:cs="Times New Roman"/>
          <w:i/>
          <w:color w:val="auto"/>
          <w:sz w:val="22"/>
          <w:lang w:val="en-US"/>
        </w:rPr>
        <w:t>bluemint</w:t>
      </w:r>
      <w:proofErr w:type="spellEnd"/>
      <w:r w:rsidRPr="00A84966">
        <w:rPr>
          <w:rFonts w:ascii="TKTypeRegular" w:eastAsia="Calibri" w:hAnsi="TKTypeRegular" w:cs="Times New Roman"/>
          <w:i/>
          <w:color w:val="auto"/>
          <w:sz w:val="22"/>
          <w:vertAlign w:val="superscript"/>
          <w:lang w:val="en-US"/>
        </w:rPr>
        <w:t>®</w:t>
      </w:r>
      <w:r w:rsidRPr="00A84966">
        <w:rPr>
          <w:rFonts w:ascii="TKTypeRegular" w:eastAsia="Calibri" w:hAnsi="TKTypeRegular" w:cs="Times New Roman"/>
          <w:i/>
          <w:color w:val="auto"/>
          <w:sz w:val="22"/>
          <w:lang w:val="en-US"/>
        </w:rPr>
        <w:t xml:space="preserve"> Steel, was launched in October 2021.</w:t>
      </w:r>
    </w:p>
    <w:p w14:paraId="0F25A9CA" w14:textId="77777777" w:rsidR="00A84966" w:rsidRPr="00A84966" w:rsidRDefault="00A84966" w:rsidP="00A84966">
      <w:pPr>
        <w:spacing w:after="120" w:line="276" w:lineRule="auto"/>
        <w:rPr>
          <w:rFonts w:ascii="TKTypeRegular" w:eastAsia="Calibri" w:hAnsi="TKTypeRegular" w:cs="Times New Roman"/>
          <w:i/>
          <w:color w:val="auto"/>
          <w:sz w:val="22"/>
          <w:lang w:val="en-US"/>
        </w:rPr>
      </w:pPr>
      <w:proofErr w:type="gramStart"/>
      <w:r w:rsidRPr="00A84966">
        <w:rPr>
          <w:rFonts w:ascii="TKTypeRegular" w:eastAsia="Calibri" w:hAnsi="TKTypeRegular" w:cs="Times New Roman"/>
          <w:i/>
          <w:color w:val="auto"/>
          <w:sz w:val="22"/>
          <w:lang w:val="en-US"/>
        </w:rPr>
        <w:t>thyssenkrupp</w:t>
      </w:r>
      <w:proofErr w:type="gramEnd"/>
      <w:r w:rsidRPr="00A84966">
        <w:rPr>
          <w:rFonts w:ascii="TKTypeRegular" w:eastAsia="Calibri" w:hAnsi="TKTypeRegular" w:cs="Times New Roman"/>
          <w:i/>
          <w:color w:val="auto"/>
          <w:sz w:val="22"/>
          <w:lang w:val="en-US"/>
        </w:rPr>
        <w:t xml:space="preserve"> Electrical Steel is a global premium manufacturer of grain oriented electrical steel products and market leader in Europe and has 1,700 employees. With the </w:t>
      </w:r>
      <w:proofErr w:type="spellStart"/>
      <w:r w:rsidRPr="00A84966">
        <w:rPr>
          <w:rFonts w:ascii="TKTypeRegular" w:eastAsia="Calibri" w:hAnsi="TKTypeRegular" w:cs="Times New Roman"/>
          <w:i/>
          <w:color w:val="auto"/>
          <w:sz w:val="22"/>
          <w:lang w:val="en-US"/>
        </w:rPr>
        <w:t>powercore</w:t>
      </w:r>
      <w:proofErr w:type="spellEnd"/>
      <w:r w:rsidRPr="00A84966">
        <w:rPr>
          <w:rFonts w:ascii="TKTypeRegular" w:eastAsia="Calibri" w:hAnsi="TKTypeRegular" w:cs="Times New Roman"/>
          <w:i/>
          <w:color w:val="auto"/>
          <w:sz w:val="22"/>
          <w:vertAlign w:val="superscript"/>
          <w:lang w:val="en-US"/>
        </w:rPr>
        <w:t>®</w:t>
      </w:r>
      <w:r w:rsidRPr="00A84966">
        <w:rPr>
          <w:rFonts w:ascii="TKTypeRegular" w:eastAsia="Calibri" w:hAnsi="TKTypeRegular" w:cs="Times New Roman"/>
          <w:i/>
          <w:color w:val="auto"/>
          <w:sz w:val="22"/>
          <w:lang w:val="en-US"/>
        </w:rPr>
        <w:t xml:space="preserve"> brand, the company offers the core material for the manufacture of energy-efficient transformers and large high-performance generators, and now, for the first time, CO</w:t>
      </w:r>
      <w:r w:rsidRPr="00A84966">
        <w:rPr>
          <w:rFonts w:ascii="TKTypeRegular" w:eastAsia="Calibri" w:hAnsi="TKTypeRegular" w:cs="Times New Roman"/>
          <w:i/>
          <w:color w:val="auto"/>
          <w:sz w:val="22"/>
          <w:vertAlign w:val="subscript"/>
          <w:lang w:val="en-US"/>
        </w:rPr>
        <w:t>2</w:t>
      </w:r>
      <w:r w:rsidRPr="00A84966">
        <w:rPr>
          <w:rFonts w:ascii="TKTypeRegular" w:eastAsia="Calibri" w:hAnsi="TKTypeRegular" w:cs="Times New Roman"/>
          <w:i/>
          <w:color w:val="auto"/>
          <w:sz w:val="22"/>
          <w:lang w:val="en-US"/>
        </w:rPr>
        <w:t xml:space="preserve">-reduced electrical steel under the name </w:t>
      </w:r>
      <w:proofErr w:type="spellStart"/>
      <w:r w:rsidRPr="00A84966">
        <w:rPr>
          <w:rFonts w:ascii="TKTypeRegular" w:eastAsia="Calibri" w:hAnsi="TKTypeRegular" w:cs="Times New Roman"/>
          <w:i/>
          <w:color w:val="auto"/>
          <w:sz w:val="22"/>
          <w:lang w:val="en-US"/>
        </w:rPr>
        <w:t>bluemint</w:t>
      </w:r>
      <w:proofErr w:type="spellEnd"/>
      <w:r w:rsidRPr="00A84966">
        <w:rPr>
          <w:rFonts w:ascii="TKTypeRegular" w:eastAsia="Calibri" w:hAnsi="TKTypeRegular" w:cs="Times New Roman"/>
          <w:i/>
          <w:color w:val="auto"/>
          <w:sz w:val="22"/>
          <w:vertAlign w:val="superscript"/>
          <w:lang w:val="en-US"/>
        </w:rPr>
        <w:t>®</w:t>
      </w:r>
      <w:r w:rsidRPr="00A84966">
        <w:rPr>
          <w:rFonts w:ascii="TKTypeRegular" w:eastAsia="Calibri" w:hAnsi="TKTypeRegular" w:cs="Times New Roman"/>
          <w:i/>
          <w:color w:val="auto"/>
          <w:sz w:val="22"/>
          <w:lang w:val="en-US"/>
        </w:rPr>
        <w:t xml:space="preserve"> </w:t>
      </w:r>
      <w:proofErr w:type="spellStart"/>
      <w:r w:rsidRPr="00A84966">
        <w:rPr>
          <w:rFonts w:ascii="TKTypeRegular" w:eastAsia="Calibri" w:hAnsi="TKTypeRegular" w:cs="Times New Roman"/>
          <w:i/>
          <w:color w:val="auto"/>
          <w:sz w:val="22"/>
          <w:lang w:val="en-US"/>
        </w:rPr>
        <w:t>powercore</w:t>
      </w:r>
      <w:proofErr w:type="spellEnd"/>
      <w:r w:rsidRPr="00A84966">
        <w:rPr>
          <w:rFonts w:ascii="TKTypeRegular" w:eastAsia="Calibri" w:hAnsi="TKTypeRegular" w:cs="Times New Roman"/>
          <w:i/>
          <w:color w:val="auto"/>
          <w:sz w:val="22"/>
          <w:vertAlign w:val="superscript"/>
          <w:lang w:val="en-US"/>
        </w:rPr>
        <w:t>®</w:t>
      </w:r>
      <w:r w:rsidRPr="00A84966">
        <w:rPr>
          <w:rFonts w:ascii="TKTypeRegular" w:eastAsia="Calibri" w:hAnsi="TKTypeRegular" w:cs="Times New Roman"/>
          <w:i/>
          <w:color w:val="auto"/>
          <w:sz w:val="22"/>
          <w:lang w:val="en-US"/>
        </w:rPr>
        <w:t>.</w:t>
      </w:r>
    </w:p>
    <w:p w14:paraId="32EF7071" w14:textId="77777777" w:rsidR="00A84966" w:rsidRPr="00A84966" w:rsidRDefault="00A84966" w:rsidP="00A84966">
      <w:pPr>
        <w:spacing w:after="120" w:line="276" w:lineRule="auto"/>
        <w:rPr>
          <w:rFonts w:ascii="TKTypeRegular" w:eastAsia="Calibri" w:hAnsi="TKTypeRegular" w:cs="Times New Roman"/>
          <w:i/>
          <w:color w:val="auto"/>
          <w:sz w:val="22"/>
          <w:lang w:val="en-US"/>
        </w:rPr>
      </w:pPr>
      <w:r w:rsidRPr="00A84966">
        <w:rPr>
          <w:rFonts w:ascii="TKTypeRegular" w:eastAsia="Calibri" w:hAnsi="TKTypeRegular" w:cs="Times New Roman"/>
          <w:i/>
          <w:color w:val="auto"/>
          <w:sz w:val="22"/>
          <w:lang w:val="en-US"/>
        </w:rPr>
        <w:t>For more information, please visit: https</w:t>
      </w:r>
      <w:proofErr w:type="gramStart"/>
      <w:r w:rsidRPr="00A84966">
        <w:rPr>
          <w:rFonts w:ascii="TKTypeRegular" w:eastAsia="Calibri" w:hAnsi="TKTypeRegular" w:cs="Times New Roman"/>
          <w:i/>
          <w:color w:val="auto"/>
          <w:sz w:val="22"/>
          <w:lang w:val="en-US"/>
        </w:rPr>
        <w:t>:</w:t>
      </w:r>
      <w:proofErr w:type="gramEnd"/>
      <w:r w:rsidRPr="00A84966">
        <w:rPr>
          <w:rFonts w:ascii="TKTypeRegular" w:eastAsia="Calibri" w:hAnsi="TKTypeRegular" w:cs="Times New Roman"/>
          <w:i/>
          <w:color w:val="auto"/>
          <w:sz w:val="22"/>
          <w:lang w:val="en-US"/>
        </w:rPr>
        <w:fldChar w:fldCharType="begin"/>
      </w:r>
      <w:r w:rsidRPr="00A84966">
        <w:rPr>
          <w:rFonts w:ascii="TKTypeRegular" w:eastAsia="Calibri" w:hAnsi="TKTypeRegular" w:cs="Times New Roman"/>
          <w:i/>
          <w:color w:val="auto"/>
          <w:sz w:val="22"/>
          <w:lang w:val="en-US"/>
        </w:rPr>
        <w:instrText>HYPERLINK "https://www.thyssenkrupp-steel.com/de/"</w:instrText>
      </w:r>
      <w:r w:rsidRPr="00A84966">
        <w:rPr>
          <w:rFonts w:ascii="TKTypeRegular" w:eastAsia="Calibri" w:hAnsi="TKTypeRegular" w:cs="Times New Roman"/>
          <w:i/>
          <w:color w:val="auto"/>
          <w:sz w:val="22"/>
          <w:lang w:val="en-US"/>
        </w:rPr>
        <w:fldChar w:fldCharType="separate"/>
      </w:r>
      <w:r w:rsidRPr="00A84966">
        <w:rPr>
          <w:rFonts w:ascii="TKTypeRegular" w:eastAsia="Calibri" w:hAnsi="TKTypeRegular" w:cs="Times New Roman"/>
          <w:i/>
          <w:color w:val="0000FF"/>
          <w:sz w:val="22"/>
          <w:u w:val="single"/>
          <w:lang w:val="en-US"/>
        </w:rPr>
        <w:t>//www.thyssenkrupp-steel.com/de/.</w:t>
      </w:r>
      <w:r w:rsidRPr="00A84966">
        <w:rPr>
          <w:rFonts w:ascii="TKTypeRegular" w:eastAsia="Calibri" w:hAnsi="TKTypeRegular" w:cs="Times New Roman"/>
          <w:i/>
          <w:color w:val="auto"/>
          <w:sz w:val="22"/>
          <w:lang w:val="en-US"/>
        </w:rPr>
        <w:fldChar w:fldCharType="end"/>
      </w:r>
    </w:p>
    <w:p w14:paraId="764C4E49" w14:textId="56F2F7A6" w:rsidR="00F44D46" w:rsidRDefault="00F44D46" w:rsidP="00F44D46">
      <w:pPr>
        <w:jc w:val="both"/>
        <w:rPr>
          <w:rFonts w:ascii="TKTypeRegular" w:hAnsi="TKTypeRegular"/>
          <w:lang w:val="en-US"/>
        </w:rPr>
      </w:pPr>
    </w:p>
    <w:p w14:paraId="4C058C19" w14:textId="35877230" w:rsidR="00A84966" w:rsidRDefault="00A84966" w:rsidP="00F44D46">
      <w:pPr>
        <w:jc w:val="both"/>
        <w:rPr>
          <w:rFonts w:ascii="TKTypeRegular" w:hAnsi="TKTypeRegular"/>
          <w:b/>
          <w:lang w:val="en-US"/>
        </w:rPr>
      </w:pPr>
      <w:r>
        <w:rPr>
          <w:rFonts w:ascii="TKTypeRegular" w:hAnsi="TKTypeRegular"/>
          <w:b/>
          <w:lang w:val="en-US"/>
        </w:rPr>
        <w:t xml:space="preserve">About </w:t>
      </w:r>
      <w:r w:rsidR="00F44D46" w:rsidRPr="00F44D46">
        <w:rPr>
          <w:rFonts w:ascii="TKTypeRegular" w:hAnsi="TKTypeRegular"/>
          <w:b/>
          <w:lang w:val="en-US"/>
        </w:rPr>
        <w:t xml:space="preserve">SGB -SMIT </w:t>
      </w:r>
    </w:p>
    <w:p w14:paraId="28346192" w14:textId="77777777" w:rsidR="00A84966" w:rsidRPr="00A84966" w:rsidRDefault="00A84966" w:rsidP="00F44D46">
      <w:pPr>
        <w:jc w:val="both"/>
        <w:rPr>
          <w:rFonts w:ascii="TKTypeRegular" w:hAnsi="TKTypeRegular"/>
          <w:b/>
          <w:lang w:val="en-US"/>
        </w:rPr>
      </w:pPr>
    </w:p>
    <w:p w14:paraId="4AAB5B40" w14:textId="63622728" w:rsidR="00F44D46" w:rsidRDefault="00A84966" w:rsidP="00A84966">
      <w:pPr>
        <w:spacing w:line="276" w:lineRule="auto"/>
        <w:jc w:val="both"/>
        <w:rPr>
          <w:rFonts w:ascii="TKTypeRegular" w:eastAsia="Calibri" w:hAnsi="TKTypeRegular" w:cs="Times New Roman"/>
          <w:i/>
          <w:color w:val="auto"/>
          <w:sz w:val="22"/>
          <w:lang w:val="en-US"/>
        </w:rPr>
      </w:pPr>
      <w:r w:rsidRPr="00A84966">
        <w:rPr>
          <w:rFonts w:ascii="TKTypeRegular" w:eastAsia="Calibri" w:hAnsi="TKTypeRegular" w:cs="Times New Roman"/>
          <w:i/>
          <w:color w:val="auto"/>
          <w:sz w:val="22"/>
          <w:lang w:val="en-US"/>
        </w:rPr>
        <w:t xml:space="preserve">SGB-SMIT Group </w:t>
      </w:r>
      <w:r w:rsidR="00F44D46" w:rsidRPr="00A84966">
        <w:rPr>
          <w:rFonts w:ascii="TKTypeRegular" w:eastAsia="Calibri" w:hAnsi="TKTypeRegular" w:cs="Times New Roman"/>
          <w:i/>
          <w:color w:val="auto"/>
          <w:sz w:val="22"/>
          <w:lang w:val="en-US"/>
        </w:rPr>
        <w:t>is one of the leading medium sized manufacturers of power transformers.</w:t>
      </w:r>
      <w:r>
        <w:rPr>
          <w:rFonts w:ascii="TKTypeRegular" w:eastAsia="Calibri" w:hAnsi="TKTypeRegular" w:cs="Times New Roman"/>
          <w:i/>
          <w:color w:val="auto"/>
          <w:sz w:val="22"/>
          <w:lang w:val="en-US"/>
        </w:rPr>
        <w:t xml:space="preserve"> </w:t>
      </w:r>
      <w:r w:rsidR="00F44D46" w:rsidRPr="00A84966">
        <w:rPr>
          <w:rFonts w:ascii="TKTypeRegular" w:eastAsia="Calibri" w:hAnsi="TKTypeRegular" w:cs="Times New Roman"/>
          <w:i/>
          <w:color w:val="auto"/>
          <w:sz w:val="22"/>
          <w:lang w:val="en-US"/>
        </w:rPr>
        <w:t xml:space="preserve">The products </w:t>
      </w:r>
      <w:proofErr w:type="gramStart"/>
      <w:r w:rsidR="00F44D46" w:rsidRPr="00A84966">
        <w:rPr>
          <w:rFonts w:ascii="TKTypeRegular" w:eastAsia="Calibri" w:hAnsi="TKTypeRegular" w:cs="Times New Roman"/>
          <w:i/>
          <w:color w:val="auto"/>
          <w:sz w:val="22"/>
          <w:lang w:val="en-US"/>
        </w:rPr>
        <w:t>are needed</w:t>
      </w:r>
      <w:proofErr w:type="gramEnd"/>
      <w:r w:rsidR="00F44D46" w:rsidRPr="00A84966">
        <w:rPr>
          <w:rFonts w:ascii="TKTypeRegular" w:eastAsia="Calibri" w:hAnsi="TKTypeRegular" w:cs="Times New Roman"/>
          <w:i/>
          <w:color w:val="auto"/>
          <w:sz w:val="22"/>
          <w:lang w:val="en-US"/>
        </w:rPr>
        <w:t xml:space="preserve"> wherever electrical energy is generated, transported or used, such as in power plants, wind farms, solar power systems, power grids, industrial enterprises and transport such as trains or ships.</w:t>
      </w:r>
    </w:p>
    <w:p w14:paraId="47850FBC" w14:textId="77777777" w:rsidR="00A84966" w:rsidRPr="00A84966" w:rsidRDefault="00A84966" w:rsidP="00A84966">
      <w:pPr>
        <w:spacing w:line="276" w:lineRule="auto"/>
        <w:jc w:val="both"/>
        <w:rPr>
          <w:rFonts w:ascii="TKTypeRegular" w:eastAsia="Calibri" w:hAnsi="TKTypeRegular" w:cs="Times New Roman"/>
          <w:i/>
          <w:color w:val="auto"/>
          <w:sz w:val="22"/>
          <w:lang w:val="en-US"/>
        </w:rPr>
      </w:pPr>
    </w:p>
    <w:p w14:paraId="51600560" w14:textId="523114C4" w:rsidR="00F44D46" w:rsidRDefault="00F44D46" w:rsidP="00A84966">
      <w:pPr>
        <w:spacing w:line="276" w:lineRule="auto"/>
        <w:jc w:val="both"/>
        <w:rPr>
          <w:rFonts w:ascii="TKTypeRegular" w:eastAsia="Calibri" w:hAnsi="TKTypeRegular" w:cs="Times New Roman"/>
          <w:i/>
          <w:color w:val="auto"/>
          <w:sz w:val="22"/>
          <w:lang w:val="en-US"/>
        </w:rPr>
      </w:pPr>
      <w:r w:rsidRPr="00A84966">
        <w:rPr>
          <w:rFonts w:ascii="TKTypeRegular" w:eastAsia="Calibri" w:hAnsi="TKTypeRegular" w:cs="Times New Roman"/>
          <w:i/>
          <w:color w:val="auto"/>
          <w:sz w:val="22"/>
          <w:lang w:val="en-US"/>
        </w:rPr>
        <w:t>The company, headquartered in Regensburg, produces in 14 plants in 10 countries: Germany, the Netherlands, Malaysia, USA, Romania, India, China, the Czech Republic, South Africa and France.</w:t>
      </w:r>
    </w:p>
    <w:p w14:paraId="3FF6800A" w14:textId="77777777" w:rsidR="00A84966" w:rsidRPr="00A84966" w:rsidRDefault="00A84966" w:rsidP="00A84966">
      <w:pPr>
        <w:spacing w:line="276" w:lineRule="auto"/>
        <w:jc w:val="both"/>
        <w:rPr>
          <w:rFonts w:ascii="TKTypeRegular" w:eastAsia="Calibri" w:hAnsi="TKTypeRegular" w:cs="Times New Roman"/>
          <w:i/>
          <w:color w:val="auto"/>
          <w:sz w:val="22"/>
          <w:lang w:val="en-US"/>
        </w:rPr>
      </w:pPr>
    </w:p>
    <w:p w14:paraId="6BBB2204" w14:textId="625ED3B5" w:rsidR="00F44D46" w:rsidRPr="00A84966" w:rsidRDefault="00F44D46" w:rsidP="00A84966">
      <w:pPr>
        <w:spacing w:line="276" w:lineRule="auto"/>
        <w:jc w:val="both"/>
        <w:rPr>
          <w:rFonts w:ascii="TKTypeRegular" w:eastAsia="Calibri" w:hAnsi="TKTypeRegular" w:cs="Times New Roman"/>
          <w:i/>
          <w:color w:val="auto"/>
          <w:sz w:val="22"/>
          <w:lang w:val="en-US"/>
        </w:rPr>
      </w:pPr>
      <w:r w:rsidRPr="00A84966">
        <w:rPr>
          <w:rFonts w:ascii="TKTypeRegular" w:eastAsia="Calibri" w:hAnsi="TKTypeRegular" w:cs="Times New Roman"/>
          <w:i/>
          <w:color w:val="auto"/>
          <w:sz w:val="22"/>
          <w:lang w:val="en-US"/>
        </w:rPr>
        <w:t xml:space="preserve">With 3,600 </w:t>
      </w:r>
      <w:proofErr w:type="gramStart"/>
      <w:r w:rsidR="00A84966">
        <w:rPr>
          <w:rFonts w:ascii="TKTypeRegular" w:eastAsia="Calibri" w:hAnsi="TKTypeRegular" w:cs="Times New Roman"/>
          <w:i/>
          <w:color w:val="auto"/>
          <w:sz w:val="22"/>
          <w:lang w:val="en-US"/>
        </w:rPr>
        <w:t>employees</w:t>
      </w:r>
      <w:proofErr w:type="gramEnd"/>
      <w:r w:rsidRPr="00A84966">
        <w:rPr>
          <w:rFonts w:ascii="TKTypeRegular" w:eastAsia="Calibri" w:hAnsi="TKTypeRegular" w:cs="Times New Roman"/>
          <w:i/>
          <w:color w:val="auto"/>
          <w:sz w:val="22"/>
          <w:lang w:val="en-US"/>
        </w:rPr>
        <w:t xml:space="preserve"> the group manufactures the complete range from large transformers, medium power transformers, small power transformers, cast resin transformers and oil distribution via controllable shunt reactors and phas</w:t>
      </w:r>
      <w:r w:rsidR="00A84966">
        <w:rPr>
          <w:rFonts w:ascii="TKTypeRegular" w:eastAsia="Calibri" w:hAnsi="TKTypeRegular" w:cs="Times New Roman"/>
          <w:i/>
          <w:color w:val="auto"/>
          <w:sz w:val="22"/>
          <w:lang w:val="en-US"/>
        </w:rPr>
        <w:t xml:space="preserve">e shifters to </w:t>
      </w:r>
      <w:proofErr w:type="spellStart"/>
      <w:r w:rsidR="00A84966">
        <w:rPr>
          <w:rFonts w:ascii="TKTypeRegular" w:eastAsia="Calibri" w:hAnsi="TKTypeRegular" w:cs="Times New Roman"/>
          <w:i/>
          <w:color w:val="auto"/>
          <w:sz w:val="22"/>
          <w:lang w:val="en-US"/>
        </w:rPr>
        <w:t>Lahmeyer</w:t>
      </w:r>
      <w:proofErr w:type="spellEnd"/>
      <w:r w:rsidR="00A84966">
        <w:rPr>
          <w:rFonts w:ascii="TKTypeRegular" w:eastAsia="Calibri" w:hAnsi="TKTypeRegular" w:cs="Times New Roman"/>
          <w:i/>
          <w:color w:val="auto"/>
          <w:sz w:val="22"/>
          <w:lang w:val="en-US"/>
        </w:rPr>
        <w:t>-Compact</w:t>
      </w:r>
      <w:r w:rsidRPr="00A84966">
        <w:rPr>
          <w:rFonts w:ascii="TKTypeRegular" w:eastAsia="Calibri" w:hAnsi="TKTypeRegular" w:cs="Times New Roman"/>
          <w:i/>
          <w:color w:val="auto"/>
          <w:sz w:val="22"/>
          <w:vertAlign w:val="superscript"/>
          <w:lang w:val="en-US"/>
        </w:rPr>
        <w:t>®</w:t>
      </w:r>
      <w:r w:rsidRPr="00A84966">
        <w:rPr>
          <w:rFonts w:ascii="TKTypeRegular" w:eastAsia="Calibri" w:hAnsi="TKTypeRegular" w:cs="Times New Roman"/>
          <w:i/>
          <w:color w:val="auto"/>
          <w:sz w:val="22"/>
          <w:lang w:val="en-US"/>
        </w:rPr>
        <w:t xml:space="preserve"> stations.</w:t>
      </w:r>
    </w:p>
    <w:p w14:paraId="0514F41C" w14:textId="77777777" w:rsidR="00F44D46" w:rsidRPr="00A84966" w:rsidRDefault="00F44D46" w:rsidP="00A84966">
      <w:pPr>
        <w:spacing w:line="276" w:lineRule="auto"/>
        <w:jc w:val="both"/>
        <w:rPr>
          <w:rFonts w:ascii="TKTypeRegular" w:eastAsia="Calibri" w:hAnsi="TKTypeRegular" w:cs="Times New Roman"/>
          <w:i/>
          <w:color w:val="auto"/>
          <w:sz w:val="22"/>
          <w:lang w:val="en-US"/>
        </w:rPr>
      </w:pPr>
      <w:r w:rsidRPr="00A84966">
        <w:rPr>
          <w:rFonts w:ascii="TKTypeRegular" w:eastAsia="Calibri" w:hAnsi="TKTypeRegular" w:cs="Times New Roman"/>
          <w:i/>
          <w:color w:val="auto"/>
          <w:sz w:val="22"/>
          <w:lang w:val="en-US"/>
        </w:rPr>
        <w:t>Transformer range: 30 kVA up to 1,200 MVA, voltages up to 765 kV.</w:t>
      </w:r>
    </w:p>
    <w:p w14:paraId="0FE58501" w14:textId="77777777" w:rsidR="00F44D46" w:rsidRPr="00A84966" w:rsidRDefault="00F44D46" w:rsidP="00A84966">
      <w:pPr>
        <w:spacing w:line="276" w:lineRule="auto"/>
        <w:jc w:val="both"/>
        <w:rPr>
          <w:rFonts w:ascii="TKTypeRegular" w:eastAsia="Calibri" w:hAnsi="TKTypeRegular" w:cs="Times New Roman"/>
          <w:i/>
          <w:color w:val="auto"/>
          <w:sz w:val="22"/>
          <w:lang w:val="en-US"/>
        </w:rPr>
      </w:pPr>
    </w:p>
    <w:p w14:paraId="732C3EFE" w14:textId="77777777" w:rsidR="00F44D46" w:rsidRPr="00A84966" w:rsidRDefault="00F44D46" w:rsidP="00A84966">
      <w:pPr>
        <w:spacing w:line="276" w:lineRule="auto"/>
        <w:jc w:val="both"/>
        <w:rPr>
          <w:rFonts w:ascii="TKTypeRegular" w:eastAsia="Calibri" w:hAnsi="TKTypeRegular" w:cs="Times New Roman"/>
          <w:i/>
          <w:color w:val="auto"/>
          <w:sz w:val="22"/>
          <w:lang w:val="en-US"/>
        </w:rPr>
      </w:pPr>
      <w:r w:rsidRPr="00A84966">
        <w:rPr>
          <w:rFonts w:ascii="TKTypeRegular" w:eastAsia="Calibri" w:hAnsi="TKTypeRegular" w:cs="Times New Roman"/>
          <w:i/>
          <w:color w:val="auto"/>
          <w:sz w:val="22"/>
          <w:lang w:val="en-US"/>
        </w:rPr>
        <w:t xml:space="preserve">The SGB-SMIT Group distributes its products through sales offices and agents in more than 50 countries. </w:t>
      </w:r>
    </w:p>
    <w:p w14:paraId="0C462F80" w14:textId="77777777" w:rsidR="00F44D46" w:rsidRPr="0078606D" w:rsidRDefault="00F44D46" w:rsidP="00F44D46">
      <w:pPr>
        <w:jc w:val="both"/>
        <w:rPr>
          <w:rFonts w:ascii="TKTypeRegular" w:hAnsi="TKTypeRegular"/>
          <w:lang w:val="en-US"/>
        </w:rPr>
      </w:pPr>
    </w:p>
    <w:p w14:paraId="1A376CE5" w14:textId="216EC338" w:rsidR="00F44D46" w:rsidRDefault="00F44D46" w:rsidP="00F44D46">
      <w:pPr>
        <w:pStyle w:val="StandardWeb1"/>
        <w:tabs>
          <w:tab w:val="left" w:pos="3402"/>
          <w:tab w:val="left" w:pos="6096"/>
        </w:tabs>
        <w:spacing w:after="0" w:line="288" w:lineRule="auto"/>
        <w:jc w:val="both"/>
        <w:rPr>
          <w:color w:val="0563C1" w:themeColor="hyperlink"/>
          <w:u w:val="single"/>
          <w:lang w:val="en-US"/>
        </w:rPr>
      </w:pPr>
    </w:p>
    <w:p w14:paraId="571E2831" w14:textId="77777777" w:rsidR="00A84966" w:rsidRPr="00A84966" w:rsidRDefault="00A84966" w:rsidP="00A84966">
      <w:pPr>
        <w:spacing w:after="120" w:line="276" w:lineRule="auto"/>
        <w:rPr>
          <w:rFonts w:ascii="TKTypeRegular" w:eastAsia="Calibri" w:hAnsi="TKTypeRegular" w:cs="Times New Roman"/>
          <w:b/>
          <w:bCs/>
          <w:i/>
          <w:iCs/>
          <w:color w:val="auto"/>
          <w:sz w:val="22"/>
          <w:lang w:val="en-US"/>
        </w:rPr>
      </w:pPr>
      <w:r w:rsidRPr="00A84966">
        <w:rPr>
          <w:rFonts w:ascii="TKTypeRegular" w:eastAsia="Calibri" w:hAnsi="TKTypeRegular" w:cs="Times New Roman"/>
          <w:b/>
          <w:bCs/>
          <w:i/>
          <w:iCs/>
          <w:color w:val="auto"/>
          <w:sz w:val="22"/>
          <w:lang w:val="en-US"/>
        </w:rPr>
        <w:lastRenderedPageBreak/>
        <w:t>About E.ON</w:t>
      </w:r>
    </w:p>
    <w:p w14:paraId="3AF8B49F" w14:textId="3001DB13" w:rsidR="00A84966" w:rsidRPr="00A84966" w:rsidRDefault="00A84966" w:rsidP="00A84966">
      <w:pPr>
        <w:spacing w:after="120" w:line="276" w:lineRule="auto"/>
        <w:rPr>
          <w:rFonts w:ascii="TKTypeRegular" w:eastAsia="Calibri" w:hAnsi="TKTypeRegular" w:cs="Times New Roman"/>
          <w:i/>
          <w:iCs/>
          <w:color w:val="auto"/>
          <w:sz w:val="22"/>
          <w:lang w:val="en-US"/>
        </w:rPr>
      </w:pPr>
      <w:r w:rsidRPr="00A84966">
        <w:rPr>
          <w:rFonts w:ascii="TKTypeRegular" w:eastAsia="Calibri" w:hAnsi="TKTypeRegular" w:cs="Times New Roman"/>
          <w:i/>
          <w:iCs/>
          <w:color w:val="auto"/>
          <w:sz w:val="22"/>
          <w:lang w:val="en-US"/>
        </w:rPr>
        <w:t>E.ON is an international investor-owned energy company, which focuses on energy networks and customer solutions. As one of Europe's largest energy companies, E.ON plays a leading role in shaping a clean, digital, decentralized world of energy. To this end, around 78,000 employees develop and sell products and solutions for private, commercial and industrial customers. More than50 million customers purchase electricity, gas, digital products or solutions for electric mobility, energy efficiency and climate p</w:t>
      </w:r>
      <w:r w:rsidR="00442FE6">
        <w:rPr>
          <w:rFonts w:ascii="TKTypeRegular" w:eastAsia="Calibri" w:hAnsi="TKTypeRegular" w:cs="Times New Roman"/>
          <w:i/>
          <w:iCs/>
          <w:color w:val="auto"/>
          <w:sz w:val="22"/>
          <w:lang w:val="en-US"/>
        </w:rPr>
        <w:t xml:space="preserve">rotection from E.ON. </w:t>
      </w:r>
      <w:r w:rsidRPr="00A84966">
        <w:rPr>
          <w:rFonts w:ascii="TKTypeRegular" w:eastAsia="Calibri" w:hAnsi="TKTypeRegular" w:cs="Times New Roman"/>
          <w:i/>
          <w:iCs/>
          <w:color w:val="auto"/>
          <w:sz w:val="22"/>
          <w:lang w:val="en-US"/>
        </w:rPr>
        <w:t>E.ON is head quartered in Essen, Germany.</w:t>
      </w:r>
    </w:p>
    <w:p w14:paraId="04043347" w14:textId="3EB2B89F" w:rsidR="00F44D46" w:rsidRPr="00A84966" w:rsidRDefault="00A84966" w:rsidP="00A84966">
      <w:pPr>
        <w:spacing w:after="120" w:line="276" w:lineRule="auto"/>
        <w:rPr>
          <w:rFonts w:ascii="TKTypeRegular" w:eastAsia="Calibri" w:hAnsi="TKTypeRegular" w:cs="Times New Roman"/>
          <w:i/>
          <w:iCs/>
          <w:color w:val="auto"/>
          <w:sz w:val="22"/>
          <w:lang w:val="en-US"/>
        </w:rPr>
      </w:pPr>
      <w:r w:rsidRPr="00A84966">
        <w:rPr>
          <w:rFonts w:ascii="TKTypeRegular" w:eastAsia="Calibri" w:hAnsi="TKTypeRegular" w:cs="Times New Roman"/>
          <w:i/>
          <w:iCs/>
          <w:color w:val="auto"/>
          <w:sz w:val="22"/>
          <w:lang w:val="en-US"/>
        </w:rPr>
        <w:t>For more information, please visit:</w:t>
      </w:r>
      <w:r w:rsidRPr="00A84966">
        <w:rPr>
          <w:rFonts w:ascii="Calibri" w:eastAsia="Calibri" w:hAnsi="Calibri" w:cs="Times New Roman"/>
          <w:color w:val="0000FF"/>
          <w:sz w:val="22"/>
          <w:u w:val="single"/>
          <w:lang w:val="en-US"/>
        </w:rPr>
        <w:t xml:space="preserve"> </w:t>
      </w:r>
      <w:hyperlink r:id="rId12" w:history="1">
        <w:r w:rsidRPr="00A84966">
          <w:rPr>
            <w:rFonts w:ascii="TKTypeRegular" w:eastAsia="Calibri" w:hAnsi="TKTypeRegular" w:cs="Times New Roman"/>
            <w:i/>
            <w:iCs/>
            <w:color w:val="0000FF"/>
            <w:sz w:val="22"/>
            <w:u w:val="single"/>
            <w:lang w:val="en-US"/>
          </w:rPr>
          <w:t>www.eon.com</w:t>
        </w:r>
      </w:hyperlink>
      <w:r w:rsidRPr="00A84966">
        <w:rPr>
          <w:rFonts w:ascii="TKTypeRegular" w:eastAsia="Calibri" w:hAnsi="TKTypeRegular" w:cs="Times New Roman"/>
          <w:i/>
          <w:iCs/>
          <w:color w:val="auto"/>
          <w:sz w:val="22"/>
          <w:lang w:val="en-US"/>
        </w:rPr>
        <w:t>.</w:t>
      </w:r>
    </w:p>
    <w:sectPr w:rsidR="00F44D46" w:rsidRPr="00A84966"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E0FEA" w14:textId="77777777" w:rsidR="005537AC" w:rsidRDefault="005537AC" w:rsidP="005B5ABA">
      <w:pPr>
        <w:spacing w:line="240" w:lineRule="auto"/>
      </w:pPr>
      <w:r>
        <w:separator/>
      </w:r>
    </w:p>
  </w:endnote>
  <w:endnote w:type="continuationSeparator" w:id="0">
    <w:p w14:paraId="42C7F3F0" w14:textId="77777777" w:rsidR="005537AC" w:rsidRDefault="005537AC"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E796D"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1ED7D72F" wp14:editId="5966EE4E">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D2341A"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1B258637"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 xml:space="preserve">Dr. Klaus </w:t>
                          </w:r>
                          <w:proofErr w:type="spellStart"/>
                          <w:r w:rsidR="008C1802" w:rsidRPr="00AA30AB">
                            <w:rPr>
                              <w:rFonts w:asciiTheme="majorHAnsi" w:hAnsiTheme="majorHAnsi"/>
                              <w:szCs w:val="14"/>
                            </w:rPr>
                            <w:t>Keysberg</w:t>
                          </w:r>
                          <w:proofErr w:type="spellEnd"/>
                        </w:p>
                        <w:p w14:paraId="099AAB60" w14:textId="77777777" w:rsidR="008C1802" w:rsidRDefault="008C1802" w:rsidP="002108F1">
                          <w:pPr>
                            <w:pStyle w:val="Fuzeile"/>
                            <w:ind w:left="0"/>
                            <w:rPr>
                              <w:rFonts w:asciiTheme="majorHAnsi" w:hAnsiTheme="majorHAnsi"/>
                              <w:szCs w:val="14"/>
                            </w:rPr>
                          </w:pPr>
                          <w:proofErr w:type="spellStart"/>
                          <w:r w:rsidRPr="0035381A">
                            <w:rPr>
                              <w:rFonts w:asciiTheme="majorHAnsi" w:hAnsiTheme="majorHAnsi"/>
                              <w:szCs w:val="14"/>
                              <w:lang w:val="en-US"/>
                            </w:rPr>
                            <w:t>Vorstand</w:t>
                          </w:r>
                          <w:proofErr w:type="spellEnd"/>
                          <w:r w:rsidRPr="0035381A">
                            <w:rPr>
                              <w:rFonts w:asciiTheme="majorHAnsi" w:hAnsiTheme="majorHAnsi"/>
                              <w:szCs w:val="14"/>
                              <w:lang w:val="en-US"/>
                            </w:rPr>
                            <w:t xml:space="preserve">/Executive Board: Bernhard Osburg, </w:t>
                          </w:r>
                          <w:proofErr w:type="spellStart"/>
                          <w:r w:rsidR="000E4071" w:rsidRPr="0035381A">
                            <w:rPr>
                              <w:rFonts w:asciiTheme="majorHAnsi" w:hAnsiTheme="majorHAnsi"/>
                              <w:szCs w:val="14"/>
                              <w:lang w:val="en-US"/>
                            </w:rPr>
                            <w:t>Vorsitzender</w:t>
                          </w:r>
                          <w:proofErr w:type="spellEnd"/>
                          <w:r w:rsidR="000E4071" w:rsidRPr="0035381A">
                            <w:rPr>
                              <w:rFonts w:asciiTheme="majorHAnsi" w:hAnsiTheme="majorHAnsi"/>
                              <w:szCs w:val="14"/>
                              <w:lang w:val="en-US"/>
                            </w:rPr>
                            <w:t>/Chief Executive</w:t>
                          </w:r>
                          <w:r w:rsidR="00335CE9" w:rsidRPr="0035381A">
                            <w:rPr>
                              <w:lang w:val="en-US"/>
                            </w:rPr>
                            <w:t xml:space="preserve">; Carsten Evers, Markus Grolms, Dr.-Ing. </w:t>
                          </w:r>
                          <w:r w:rsidR="00335CE9">
                            <w:t>Arnd Köfler</w:t>
                          </w:r>
                        </w:p>
                        <w:p w14:paraId="0DAD341E"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7D72F"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00D2341A"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1B258637"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 xml:space="preserve">Dr. Klaus </w:t>
                    </w:r>
                    <w:proofErr w:type="spellStart"/>
                    <w:r w:rsidR="008C1802" w:rsidRPr="00AA30AB">
                      <w:rPr>
                        <w:rFonts w:asciiTheme="majorHAnsi" w:hAnsiTheme="majorHAnsi"/>
                        <w:szCs w:val="14"/>
                      </w:rPr>
                      <w:t>Keysberg</w:t>
                    </w:r>
                    <w:proofErr w:type="spellEnd"/>
                  </w:p>
                  <w:p w14:paraId="099AAB60" w14:textId="77777777" w:rsidR="008C1802" w:rsidRDefault="008C1802" w:rsidP="002108F1">
                    <w:pPr>
                      <w:pStyle w:val="Fuzeile"/>
                      <w:ind w:left="0"/>
                      <w:rPr>
                        <w:rFonts w:asciiTheme="majorHAnsi" w:hAnsiTheme="majorHAnsi"/>
                        <w:szCs w:val="14"/>
                      </w:rPr>
                    </w:pPr>
                    <w:proofErr w:type="spellStart"/>
                    <w:r w:rsidRPr="0035381A">
                      <w:rPr>
                        <w:rFonts w:asciiTheme="majorHAnsi" w:hAnsiTheme="majorHAnsi"/>
                        <w:szCs w:val="14"/>
                        <w:lang w:val="en-US"/>
                      </w:rPr>
                      <w:t>Vorstand</w:t>
                    </w:r>
                    <w:proofErr w:type="spellEnd"/>
                    <w:r w:rsidRPr="0035381A">
                      <w:rPr>
                        <w:rFonts w:asciiTheme="majorHAnsi" w:hAnsiTheme="majorHAnsi"/>
                        <w:szCs w:val="14"/>
                        <w:lang w:val="en-US"/>
                      </w:rPr>
                      <w:t xml:space="preserve">/Executive Board: Bernhard Osburg, </w:t>
                    </w:r>
                    <w:proofErr w:type="spellStart"/>
                    <w:r w:rsidR="000E4071" w:rsidRPr="0035381A">
                      <w:rPr>
                        <w:rFonts w:asciiTheme="majorHAnsi" w:hAnsiTheme="majorHAnsi"/>
                        <w:szCs w:val="14"/>
                        <w:lang w:val="en-US"/>
                      </w:rPr>
                      <w:t>Vorsitzender</w:t>
                    </w:r>
                    <w:proofErr w:type="spellEnd"/>
                    <w:r w:rsidR="000E4071" w:rsidRPr="0035381A">
                      <w:rPr>
                        <w:rFonts w:asciiTheme="majorHAnsi" w:hAnsiTheme="majorHAnsi"/>
                        <w:szCs w:val="14"/>
                        <w:lang w:val="en-US"/>
                      </w:rPr>
                      <w:t>/Chief Executive</w:t>
                    </w:r>
                    <w:r w:rsidR="00335CE9" w:rsidRPr="0035381A">
                      <w:rPr>
                        <w:lang w:val="en-US"/>
                      </w:rPr>
                      <w:t xml:space="preserve">; Carsten Evers, Markus Grolms, Dr.-Ing. </w:t>
                    </w:r>
                    <w:r w:rsidR="00335CE9">
                      <w:t>Arnd Köfler</w:t>
                    </w:r>
                  </w:p>
                  <w:p w14:paraId="0DAD341E"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66679"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6BEF6B85" wp14:editId="5AFCAF06">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D30F57"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27006B0D"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 xml:space="preserve">Dr. Klaus </w:t>
                          </w:r>
                          <w:proofErr w:type="spellStart"/>
                          <w:r w:rsidR="0082543E" w:rsidRPr="00AA30AB">
                            <w:rPr>
                              <w:rFonts w:asciiTheme="majorHAnsi" w:hAnsiTheme="majorHAnsi"/>
                              <w:szCs w:val="14"/>
                            </w:rPr>
                            <w:t>Keysberg</w:t>
                          </w:r>
                          <w:proofErr w:type="spellEnd"/>
                        </w:p>
                        <w:p w14:paraId="5617A185"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proofErr w:type="spellStart"/>
                          <w:r w:rsidRPr="0035381A">
                            <w:rPr>
                              <w:rFonts w:asciiTheme="majorHAnsi" w:hAnsiTheme="majorHAnsi"/>
                              <w:szCs w:val="14"/>
                              <w:lang w:val="en-US"/>
                            </w:rPr>
                            <w:t>Vorstand</w:t>
                          </w:r>
                          <w:proofErr w:type="spellEnd"/>
                          <w:r w:rsidRPr="0035381A">
                            <w:rPr>
                              <w:rFonts w:asciiTheme="majorHAnsi" w:hAnsiTheme="majorHAnsi"/>
                              <w:szCs w:val="14"/>
                              <w:lang w:val="en-US"/>
                            </w:rPr>
                            <w:t xml:space="preserve">/Executive Board: </w:t>
                          </w:r>
                          <w:r w:rsidR="00335CE9" w:rsidRPr="0035381A">
                            <w:rPr>
                              <w:rFonts w:asciiTheme="majorHAnsi" w:hAnsiTheme="majorHAnsi"/>
                              <w:szCs w:val="14"/>
                              <w:lang w:val="en-US"/>
                            </w:rPr>
                            <w:t xml:space="preserve">Bernhard Osburg, </w:t>
                          </w:r>
                          <w:proofErr w:type="spellStart"/>
                          <w:r w:rsidR="00720F11" w:rsidRPr="0035381A">
                            <w:rPr>
                              <w:rFonts w:asciiTheme="majorHAnsi" w:hAnsiTheme="majorHAnsi"/>
                              <w:szCs w:val="14"/>
                              <w:lang w:val="en-US"/>
                            </w:rPr>
                            <w:t>Vorsitzender</w:t>
                          </w:r>
                          <w:proofErr w:type="spellEnd"/>
                          <w:r w:rsidR="00720F11" w:rsidRPr="0035381A">
                            <w:rPr>
                              <w:rFonts w:asciiTheme="majorHAnsi" w:hAnsiTheme="majorHAnsi"/>
                              <w:szCs w:val="14"/>
                              <w:lang w:val="en-US"/>
                            </w:rPr>
                            <w:t>/Chief Executive</w:t>
                          </w:r>
                          <w:r w:rsidR="00335CE9" w:rsidRPr="0035381A">
                            <w:rPr>
                              <w:lang w:val="en-US"/>
                            </w:rPr>
                            <w:t xml:space="preserve">; Carsten Evers, Markus Grolms, Dr.-Ing. </w:t>
                          </w:r>
                          <w:r w:rsidR="00335CE9">
                            <w:t>Arnd Köfler</w:t>
                          </w:r>
                        </w:p>
                        <w:p w14:paraId="639C5650"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F6B85"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67D30F57"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27006B0D"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 xml:space="preserve">Dr. Klaus </w:t>
                    </w:r>
                    <w:proofErr w:type="spellStart"/>
                    <w:r w:rsidR="0082543E" w:rsidRPr="00AA30AB">
                      <w:rPr>
                        <w:rFonts w:asciiTheme="majorHAnsi" w:hAnsiTheme="majorHAnsi"/>
                        <w:szCs w:val="14"/>
                      </w:rPr>
                      <w:t>Keysberg</w:t>
                    </w:r>
                    <w:proofErr w:type="spellEnd"/>
                  </w:p>
                  <w:p w14:paraId="5617A185"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proofErr w:type="spellStart"/>
                    <w:r w:rsidRPr="0035381A">
                      <w:rPr>
                        <w:rFonts w:asciiTheme="majorHAnsi" w:hAnsiTheme="majorHAnsi"/>
                        <w:szCs w:val="14"/>
                        <w:lang w:val="en-US"/>
                      </w:rPr>
                      <w:t>Vorstand</w:t>
                    </w:r>
                    <w:proofErr w:type="spellEnd"/>
                    <w:r w:rsidRPr="0035381A">
                      <w:rPr>
                        <w:rFonts w:asciiTheme="majorHAnsi" w:hAnsiTheme="majorHAnsi"/>
                        <w:szCs w:val="14"/>
                        <w:lang w:val="en-US"/>
                      </w:rPr>
                      <w:t xml:space="preserve">/Executive Board: </w:t>
                    </w:r>
                    <w:r w:rsidR="00335CE9" w:rsidRPr="0035381A">
                      <w:rPr>
                        <w:rFonts w:asciiTheme="majorHAnsi" w:hAnsiTheme="majorHAnsi"/>
                        <w:szCs w:val="14"/>
                        <w:lang w:val="en-US"/>
                      </w:rPr>
                      <w:t xml:space="preserve">Bernhard Osburg, </w:t>
                    </w:r>
                    <w:proofErr w:type="spellStart"/>
                    <w:r w:rsidR="00720F11" w:rsidRPr="0035381A">
                      <w:rPr>
                        <w:rFonts w:asciiTheme="majorHAnsi" w:hAnsiTheme="majorHAnsi"/>
                        <w:szCs w:val="14"/>
                        <w:lang w:val="en-US"/>
                      </w:rPr>
                      <w:t>Vorsitzender</w:t>
                    </w:r>
                    <w:proofErr w:type="spellEnd"/>
                    <w:r w:rsidR="00720F11" w:rsidRPr="0035381A">
                      <w:rPr>
                        <w:rFonts w:asciiTheme="majorHAnsi" w:hAnsiTheme="majorHAnsi"/>
                        <w:szCs w:val="14"/>
                        <w:lang w:val="en-US"/>
                      </w:rPr>
                      <w:t>/Chief Executive</w:t>
                    </w:r>
                    <w:r w:rsidR="00335CE9" w:rsidRPr="0035381A">
                      <w:rPr>
                        <w:lang w:val="en-US"/>
                      </w:rPr>
                      <w:t xml:space="preserve">; Carsten Evers, Markus Grolms, Dr.-Ing. </w:t>
                    </w:r>
                    <w:r w:rsidR="00335CE9">
                      <w:t>Arnd Köfler</w:t>
                    </w:r>
                  </w:p>
                  <w:p w14:paraId="639C5650"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1D0DD" w14:textId="77777777" w:rsidR="005537AC" w:rsidRDefault="005537AC" w:rsidP="005B5ABA">
      <w:pPr>
        <w:spacing w:line="240" w:lineRule="auto"/>
      </w:pPr>
      <w:r>
        <w:separator/>
      </w:r>
    </w:p>
  </w:footnote>
  <w:footnote w:type="continuationSeparator" w:id="0">
    <w:p w14:paraId="004B66AB" w14:textId="77777777" w:rsidR="005537AC" w:rsidRDefault="005537AC"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5CE58"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36326EF" wp14:editId="3DD9A0C0">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60F8BE63" wp14:editId="41ACD799">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D34DA0" w14:textId="0411BA8D" w:rsidR="00E67FF9" w:rsidRPr="001E7E0A" w:rsidRDefault="00766BD2" w:rsidP="001E7E0A">
                          <w:pPr>
                            <w:pStyle w:val="Datumsangabe"/>
                          </w:pPr>
                          <w:r>
                            <w:fldChar w:fldCharType="begin"/>
                          </w:r>
                          <w:r>
                            <w:instrText xml:space="preserve"> STYLEREF  Datumsangabe  \* MERGEFORMAT </w:instrText>
                          </w:r>
                          <w:r>
                            <w:fldChar w:fldCharType="separate"/>
                          </w:r>
                          <w:r w:rsidR="003C04B4">
                            <w:rPr>
                              <w:noProof/>
                            </w:rPr>
                            <w:t>19.01.2022</w:t>
                          </w:r>
                          <w:r>
                            <w:rPr>
                              <w:noProof/>
                            </w:rPr>
                            <w:fldChar w:fldCharType="end"/>
                          </w:r>
                        </w:p>
                        <w:p w14:paraId="0755C1CE" w14:textId="365AF4BB" w:rsidR="00E67FF9" w:rsidRDefault="00490007" w:rsidP="00A70ED2">
                          <w:pPr>
                            <w:pStyle w:val="Seitenzahlangabe"/>
                          </w:pPr>
                          <w:r>
                            <w:t xml:space="preserve">Seite </w:t>
                          </w:r>
                          <w:r>
                            <w:fldChar w:fldCharType="begin"/>
                          </w:r>
                          <w:r>
                            <w:instrText xml:space="preserve"> PAGE   \* MERGEFORMAT </w:instrText>
                          </w:r>
                          <w:r>
                            <w:fldChar w:fldCharType="separate"/>
                          </w:r>
                          <w:r w:rsidR="003C04B4">
                            <w:rPr>
                              <w:noProof/>
                            </w:rPr>
                            <w:t>6</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3C04B4">
                            <w:rPr>
                              <w:noProof/>
                            </w:rPr>
                            <w:t>6</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8BE63"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2AD34DA0" w14:textId="0411BA8D" w:rsidR="00E67FF9" w:rsidRPr="001E7E0A" w:rsidRDefault="00766BD2" w:rsidP="001E7E0A">
                    <w:pPr>
                      <w:pStyle w:val="Datumsangabe"/>
                    </w:pPr>
                    <w:r>
                      <w:fldChar w:fldCharType="begin"/>
                    </w:r>
                    <w:r>
                      <w:instrText xml:space="preserve"> STYLEREF  Datumsangabe  \* MERGEFORMAT </w:instrText>
                    </w:r>
                    <w:r>
                      <w:fldChar w:fldCharType="separate"/>
                    </w:r>
                    <w:r w:rsidR="003C04B4">
                      <w:rPr>
                        <w:noProof/>
                      </w:rPr>
                      <w:t>19.01.2022</w:t>
                    </w:r>
                    <w:r>
                      <w:rPr>
                        <w:noProof/>
                      </w:rPr>
                      <w:fldChar w:fldCharType="end"/>
                    </w:r>
                  </w:p>
                  <w:p w14:paraId="0755C1CE" w14:textId="365AF4BB" w:rsidR="00E67FF9" w:rsidRDefault="00490007" w:rsidP="00A70ED2">
                    <w:pPr>
                      <w:pStyle w:val="Seitenzahlangabe"/>
                    </w:pPr>
                    <w:r>
                      <w:t xml:space="preserve">Seite </w:t>
                    </w:r>
                    <w:r>
                      <w:fldChar w:fldCharType="begin"/>
                    </w:r>
                    <w:r>
                      <w:instrText xml:space="preserve"> PAGE   \* MERGEFORMAT </w:instrText>
                    </w:r>
                    <w:r>
                      <w:fldChar w:fldCharType="separate"/>
                    </w:r>
                    <w:r w:rsidR="003C04B4">
                      <w:rPr>
                        <w:noProof/>
                      </w:rPr>
                      <w:t>6</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3C04B4">
                      <w:rPr>
                        <w:noProof/>
                      </w:rPr>
                      <w:t>6</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8E12C" w14:textId="659CE688" w:rsidR="002D1B27" w:rsidRDefault="00CA4CEB">
    <w:pPr>
      <w:pStyle w:val="Kopfzeile"/>
    </w:pPr>
    <w:r>
      <w:rPr>
        <w:noProof/>
        <w:lang w:eastAsia="de-DE"/>
      </w:rPr>
      <w:drawing>
        <wp:anchor distT="0" distB="0" distL="114300" distR="114300" simplePos="0" relativeHeight="251673600" behindDoc="1" locked="0" layoutInCell="1" allowOverlap="1" wp14:anchorId="5CD10412" wp14:editId="5996094B">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B02400">
      <w:t xml:space="preserve">Press </w:t>
    </w:r>
    <w:proofErr w:type="spellStart"/>
    <w:r w:rsidR="00B02400">
      <w:t>release</w:t>
    </w:r>
    <w:proofErr w:type="spellEnd"/>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pt;height:4.6pt" o:bullet="t">
        <v:imagedata r:id="rId1" o:title="Bullet_blau_RGB_klein"/>
      </v:shape>
    </w:pict>
  </w:numPicBullet>
  <w:numPicBullet w:numPicBulletId="1">
    <w:pict>
      <v:shape id="_x0000_i1027" type="#_x0000_t75" style="width:4.6pt;height:4.6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191354"/>
    <w:multiLevelType w:val="hybridMultilevel"/>
    <w:tmpl w:val="6B5E5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3"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7"/>
  </w:num>
  <w:num w:numId="5">
    <w:abstractNumId w:val="12"/>
  </w:num>
  <w:num w:numId="6">
    <w:abstractNumId w:val="7"/>
  </w:num>
  <w:num w:numId="7">
    <w:abstractNumId w:val="12"/>
  </w:num>
  <w:num w:numId="8">
    <w:abstractNumId w:val="13"/>
  </w:num>
  <w:num w:numId="9">
    <w:abstractNumId w:val="12"/>
  </w:num>
  <w:num w:numId="10">
    <w:abstractNumId w:val="12"/>
  </w:num>
  <w:num w:numId="11">
    <w:abstractNumId w:val="18"/>
  </w:num>
  <w:num w:numId="12">
    <w:abstractNumId w:val="18"/>
  </w:num>
  <w:num w:numId="13">
    <w:abstractNumId w:val="18"/>
  </w:num>
  <w:num w:numId="14">
    <w:abstractNumId w:val="2"/>
  </w:num>
  <w:num w:numId="15">
    <w:abstractNumId w:val="3"/>
  </w:num>
  <w:num w:numId="16">
    <w:abstractNumId w:val="4"/>
  </w:num>
  <w:num w:numId="17">
    <w:abstractNumId w:val="8"/>
  </w:num>
  <w:num w:numId="18">
    <w:abstractNumId w:val="16"/>
  </w:num>
  <w:num w:numId="19">
    <w:abstractNumId w:val="15"/>
  </w:num>
  <w:num w:numId="20">
    <w:abstractNumId w:val="10"/>
  </w:num>
  <w:num w:numId="21">
    <w:abstractNumId w:val="6"/>
  </w:num>
  <w:num w:numId="22">
    <w:abstractNumId w:val="0"/>
  </w:num>
  <w:num w:numId="23">
    <w:abstractNumId w:val="9"/>
  </w:num>
  <w:num w:numId="24">
    <w:abstractNumId w:val="5"/>
  </w:num>
  <w:num w:numId="25">
    <w:abstractNumId w:val="11"/>
  </w:num>
  <w:num w:numId="26">
    <w:abstractNumId w:val="14"/>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E0"/>
    <w:rsid w:val="00000224"/>
    <w:rsid w:val="000036ED"/>
    <w:rsid w:val="00004D8A"/>
    <w:rsid w:val="00006CFC"/>
    <w:rsid w:val="00010392"/>
    <w:rsid w:val="000106B6"/>
    <w:rsid w:val="00012598"/>
    <w:rsid w:val="00013973"/>
    <w:rsid w:val="000143CF"/>
    <w:rsid w:val="00021A3E"/>
    <w:rsid w:val="00022818"/>
    <w:rsid w:val="000259EE"/>
    <w:rsid w:val="00025C91"/>
    <w:rsid w:val="000261E6"/>
    <w:rsid w:val="000264FF"/>
    <w:rsid w:val="00026F0E"/>
    <w:rsid w:val="000310D3"/>
    <w:rsid w:val="00040FF0"/>
    <w:rsid w:val="000416B2"/>
    <w:rsid w:val="00041D56"/>
    <w:rsid w:val="00047BF9"/>
    <w:rsid w:val="0005294A"/>
    <w:rsid w:val="00056719"/>
    <w:rsid w:val="00056B18"/>
    <w:rsid w:val="0006031E"/>
    <w:rsid w:val="0006281E"/>
    <w:rsid w:val="00065D3B"/>
    <w:rsid w:val="000677D4"/>
    <w:rsid w:val="00067B08"/>
    <w:rsid w:val="00072B63"/>
    <w:rsid w:val="000766CE"/>
    <w:rsid w:val="00077DF1"/>
    <w:rsid w:val="00085CC6"/>
    <w:rsid w:val="00097807"/>
    <w:rsid w:val="000A039D"/>
    <w:rsid w:val="000A356C"/>
    <w:rsid w:val="000A3C08"/>
    <w:rsid w:val="000A40CF"/>
    <w:rsid w:val="000B07A1"/>
    <w:rsid w:val="000B6A80"/>
    <w:rsid w:val="000D312E"/>
    <w:rsid w:val="000D4D6C"/>
    <w:rsid w:val="000D5867"/>
    <w:rsid w:val="000E4071"/>
    <w:rsid w:val="000E478B"/>
    <w:rsid w:val="000F62A0"/>
    <w:rsid w:val="00102C50"/>
    <w:rsid w:val="001306E1"/>
    <w:rsid w:val="001364F9"/>
    <w:rsid w:val="00137A1B"/>
    <w:rsid w:val="00142A34"/>
    <w:rsid w:val="0014474F"/>
    <w:rsid w:val="001451D3"/>
    <w:rsid w:val="00146600"/>
    <w:rsid w:val="001468AD"/>
    <w:rsid w:val="001553C0"/>
    <w:rsid w:val="00162A87"/>
    <w:rsid w:val="00165354"/>
    <w:rsid w:val="00166977"/>
    <w:rsid w:val="00174160"/>
    <w:rsid w:val="00175437"/>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1E17"/>
    <w:rsid w:val="001E36C6"/>
    <w:rsid w:val="001E3D68"/>
    <w:rsid w:val="001E7E0A"/>
    <w:rsid w:val="001F2570"/>
    <w:rsid w:val="00200499"/>
    <w:rsid w:val="002030D0"/>
    <w:rsid w:val="002054F6"/>
    <w:rsid w:val="0020624E"/>
    <w:rsid w:val="002108F1"/>
    <w:rsid w:val="00213738"/>
    <w:rsid w:val="00214F6D"/>
    <w:rsid w:val="00215965"/>
    <w:rsid w:val="002164F8"/>
    <w:rsid w:val="0022554F"/>
    <w:rsid w:val="00233419"/>
    <w:rsid w:val="002365CA"/>
    <w:rsid w:val="00241F44"/>
    <w:rsid w:val="00243C72"/>
    <w:rsid w:val="00244034"/>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A5338"/>
    <w:rsid w:val="002B1779"/>
    <w:rsid w:val="002B2C68"/>
    <w:rsid w:val="002B5D2F"/>
    <w:rsid w:val="002C0A5C"/>
    <w:rsid w:val="002C62A1"/>
    <w:rsid w:val="002D1B27"/>
    <w:rsid w:val="002E2CC9"/>
    <w:rsid w:val="002E3C86"/>
    <w:rsid w:val="002E52F0"/>
    <w:rsid w:val="002F2868"/>
    <w:rsid w:val="002F52AB"/>
    <w:rsid w:val="00304A38"/>
    <w:rsid w:val="00310197"/>
    <w:rsid w:val="00311037"/>
    <w:rsid w:val="00311793"/>
    <w:rsid w:val="00315E81"/>
    <w:rsid w:val="003176DB"/>
    <w:rsid w:val="00320198"/>
    <w:rsid w:val="00323E6F"/>
    <w:rsid w:val="00327CA2"/>
    <w:rsid w:val="00330565"/>
    <w:rsid w:val="003312D4"/>
    <w:rsid w:val="003336A4"/>
    <w:rsid w:val="0033504E"/>
    <w:rsid w:val="00335CE9"/>
    <w:rsid w:val="003412BB"/>
    <w:rsid w:val="003440A4"/>
    <w:rsid w:val="003446A3"/>
    <w:rsid w:val="00344E08"/>
    <w:rsid w:val="00346C8B"/>
    <w:rsid w:val="00346F37"/>
    <w:rsid w:val="00347759"/>
    <w:rsid w:val="0035381A"/>
    <w:rsid w:val="00356028"/>
    <w:rsid w:val="00356F90"/>
    <w:rsid w:val="003611C0"/>
    <w:rsid w:val="003631FC"/>
    <w:rsid w:val="00366EA6"/>
    <w:rsid w:val="00367CF8"/>
    <w:rsid w:val="00372E6F"/>
    <w:rsid w:val="00374CE1"/>
    <w:rsid w:val="0038047C"/>
    <w:rsid w:val="00381121"/>
    <w:rsid w:val="0038144F"/>
    <w:rsid w:val="00382DE1"/>
    <w:rsid w:val="003857D6"/>
    <w:rsid w:val="00386EDA"/>
    <w:rsid w:val="00394191"/>
    <w:rsid w:val="003A2163"/>
    <w:rsid w:val="003A3CFA"/>
    <w:rsid w:val="003A578A"/>
    <w:rsid w:val="003A5911"/>
    <w:rsid w:val="003A61FC"/>
    <w:rsid w:val="003B0E43"/>
    <w:rsid w:val="003B10F1"/>
    <w:rsid w:val="003B1E7E"/>
    <w:rsid w:val="003B516D"/>
    <w:rsid w:val="003C04B4"/>
    <w:rsid w:val="003C3F58"/>
    <w:rsid w:val="003F068A"/>
    <w:rsid w:val="003F1CCB"/>
    <w:rsid w:val="003F527D"/>
    <w:rsid w:val="00402E5D"/>
    <w:rsid w:val="00404103"/>
    <w:rsid w:val="004123F5"/>
    <w:rsid w:val="004161F1"/>
    <w:rsid w:val="00420E4F"/>
    <w:rsid w:val="00424DC1"/>
    <w:rsid w:val="00425DDA"/>
    <w:rsid w:val="00427062"/>
    <w:rsid w:val="00436996"/>
    <w:rsid w:val="00437587"/>
    <w:rsid w:val="00440D53"/>
    <w:rsid w:val="00442FE6"/>
    <w:rsid w:val="00443226"/>
    <w:rsid w:val="004454A2"/>
    <w:rsid w:val="00446EFC"/>
    <w:rsid w:val="00451D5D"/>
    <w:rsid w:val="00457F9F"/>
    <w:rsid w:val="004630BC"/>
    <w:rsid w:val="00466E32"/>
    <w:rsid w:val="00467F61"/>
    <w:rsid w:val="00474019"/>
    <w:rsid w:val="0047485C"/>
    <w:rsid w:val="00475BFC"/>
    <w:rsid w:val="00477103"/>
    <w:rsid w:val="00477A92"/>
    <w:rsid w:val="004834CA"/>
    <w:rsid w:val="00485FCD"/>
    <w:rsid w:val="00490007"/>
    <w:rsid w:val="0049723B"/>
    <w:rsid w:val="004A64B6"/>
    <w:rsid w:val="004A7237"/>
    <w:rsid w:val="004B093A"/>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47A0"/>
    <w:rsid w:val="005356B9"/>
    <w:rsid w:val="00535977"/>
    <w:rsid w:val="00540C6E"/>
    <w:rsid w:val="00543E36"/>
    <w:rsid w:val="00544BC4"/>
    <w:rsid w:val="005537AC"/>
    <w:rsid w:val="00556640"/>
    <w:rsid w:val="00557D40"/>
    <w:rsid w:val="005623E6"/>
    <w:rsid w:val="00562ACC"/>
    <w:rsid w:val="00563A68"/>
    <w:rsid w:val="00563A7F"/>
    <w:rsid w:val="00564077"/>
    <w:rsid w:val="00572FD2"/>
    <w:rsid w:val="005731B9"/>
    <w:rsid w:val="00573DC5"/>
    <w:rsid w:val="0057485F"/>
    <w:rsid w:val="00583EBF"/>
    <w:rsid w:val="00584019"/>
    <w:rsid w:val="00584295"/>
    <w:rsid w:val="005851CA"/>
    <w:rsid w:val="00585C45"/>
    <w:rsid w:val="00593146"/>
    <w:rsid w:val="0059570E"/>
    <w:rsid w:val="005A1A95"/>
    <w:rsid w:val="005A1EF6"/>
    <w:rsid w:val="005A2A21"/>
    <w:rsid w:val="005A3688"/>
    <w:rsid w:val="005A5767"/>
    <w:rsid w:val="005A72C3"/>
    <w:rsid w:val="005B5ABA"/>
    <w:rsid w:val="005B7322"/>
    <w:rsid w:val="005C5006"/>
    <w:rsid w:val="005C5518"/>
    <w:rsid w:val="005C6FEF"/>
    <w:rsid w:val="005D60CE"/>
    <w:rsid w:val="005E3FB7"/>
    <w:rsid w:val="005E7FCB"/>
    <w:rsid w:val="005F1EE6"/>
    <w:rsid w:val="005F20AA"/>
    <w:rsid w:val="005F22F5"/>
    <w:rsid w:val="005F7605"/>
    <w:rsid w:val="00601D1A"/>
    <w:rsid w:val="00603BC4"/>
    <w:rsid w:val="00606241"/>
    <w:rsid w:val="00606EE4"/>
    <w:rsid w:val="0061054E"/>
    <w:rsid w:val="00614B87"/>
    <w:rsid w:val="00615898"/>
    <w:rsid w:val="0062144F"/>
    <w:rsid w:val="00622C1A"/>
    <w:rsid w:val="00626461"/>
    <w:rsid w:val="0062697C"/>
    <w:rsid w:val="00632A81"/>
    <w:rsid w:val="0063584E"/>
    <w:rsid w:val="006366E0"/>
    <w:rsid w:val="00644543"/>
    <w:rsid w:val="006550EA"/>
    <w:rsid w:val="00660C5E"/>
    <w:rsid w:val="00662035"/>
    <w:rsid w:val="00663A74"/>
    <w:rsid w:val="00666FA6"/>
    <w:rsid w:val="00672C77"/>
    <w:rsid w:val="00681BAF"/>
    <w:rsid w:val="006870AC"/>
    <w:rsid w:val="00690122"/>
    <w:rsid w:val="0069533D"/>
    <w:rsid w:val="006977CF"/>
    <w:rsid w:val="006A2F38"/>
    <w:rsid w:val="006B2FA6"/>
    <w:rsid w:val="006B3FBD"/>
    <w:rsid w:val="006C070F"/>
    <w:rsid w:val="006C1FC9"/>
    <w:rsid w:val="006C4DE2"/>
    <w:rsid w:val="006C6040"/>
    <w:rsid w:val="006D0EC2"/>
    <w:rsid w:val="006D2BC1"/>
    <w:rsid w:val="006D76F9"/>
    <w:rsid w:val="006E3FA2"/>
    <w:rsid w:val="006E5B34"/>
    <w:rsid w:val="006F5AA5"/>
    <w:rsid w:val="006F5FFF"/>
    <w:rsid w:val="006F6FAD"/>
    <w:rsid w:val="007065C5"/>
    <w:rsid w:val="00710D9D"/>
    <w:rsid w:val="00720F11"/>
    <w:rsid w:val="007226A9"/>
    <w:rsid w:val="00724EF3"/>
    <w:rsid w:val="00741236"/>
    <w:rsid w:val="00741356"/>
    <w:rsid w:val="00743CA5"/>
    <w:rsid w:val="00743D48"/>
    <w:rsid w:val="00746FED"/>
    <w:rsid w:val="00752032"/>
    <w:rsid w:val="00755DC2"/>
    <w:rsid w:val="00766BD2"/>
    <w:rsid w:val="007750FC"/>
    <w:rsid w:val="00777040"/>
    <w:rsid w:val="00781610"/>
    <w:rsid w:val="00782FD3"/>
    <w:rsid w:val="00783965"/>
    <w:rsid w:val="00785030"/>
    <w:rsid w:val="00787F97"/>
    <w:rsid w:val="007A0E3E"/>
    <w:rsid w:val="007B21C7"/>
    <w:rsid w:val="007B7169"/>
    <w:rsid w:val="007B7B77"/>
    <w:rsid w:val="007C2073"/>
    <w:rsid w:val="007C45CE"/>
    <w:rsid w:val="007C6F64"/>
    <w:rsid w:val="007D22D9"/>
    <w:rsid w:val="007D2DC3"/>
    <w:rsid w:val="007D3550"/>
    <w:rsid w:val="007E52ED"/>
    <w:rsid w:val="007E61E3"/>
    <w:rsid w:val="007F1BA5"/>
    <w:rsid w:val="007F23AC"/>
    <w:rsid w:val="00800C41"/>
    <w:rsid w:val="00801990"/>
    <w:rsid w:val="00804B5A"/>
    <w:rsid w:val="00806FFB"/>
    <w:rsid w:val="00810089"/>
    <w:rsid w:val="00812556"/>
    <w:rsid w:val="008148B6"/>
    <w:rsid w:val="00817BA6"/>
    <w:rsid w:val="008229FE"/>
    <w:rsid w:val="0082487B"/>
    <w:rsid w:val="0082543E"/>
    <w:rsid w:val="0083279D"/>
    <w:rsid w:val="00841D01"/>
    <w:rsid w:val="00855024"/>
    <w:rsid w:val="00855504"/>
    <w:rsid w:val="008557F5"/>
    <w:rsid w:val="0085632E"/>
    <w:rsid w:val="00862A37"/>
    <w:rsid w:val="0086463A"/>
    <w:rsid w:val="0086617F"/>
    <w:rsid w:val="00867923"/>
    <w:rsid w:val="00874877"/>
    <w:rsid w:val="0087668E"/>
    <w:rsid w:val="008A5501"/>
    <w:rsid w:val="008A7BF0"/>
    <w:rsid w:val="008B106A"/>
    <w:rsid w:val="008B1874"/>
    <w:rsid w:val="008B3481"/>
    <w:rsid w:val="008B457D"/>
    <w:rsid w:val="008B6309"/>
    <w:rsid w:val="008C1802"/>
    <w:rsid w:val="008C4331"/>
    <w:rsid w:val="008C64FF"/>
    <w:rsid w:val="008D08C5"/>
    <w:rsid w:val="008D1C62"/>
    <w:rsid w:val="008D37D4"/>
    <w:rsid w:val="008D3DFA"/>
    <w:rsid w:val="008E6AF9"/>
    <w:rsid w:val="008E7176"/>
    <w:rsid w:val="008F1C7C"/>
    <w:rsid w:val="008F2FF4"/>
    <w:rsid w:val="008F3E0E"/>
    <w:rsid w:val="0090250B"/>
    <w:rsid w:val="00904FB4"/>
    <w:rsid w:val="00905E94"/>
    <w:rsid w:val="00910125"/>
    <w:rsid w:val="009110E9"/>
    <w:rsid w:val="0091500D"/>
    <w:rsid w:val="00920002"/>
    <w:rsid w:val="00922375"/>
    <w:rsid w:val="0092247E"/>
    <w:rsid w:val="00927C46"/>
    <w:rsid w:val="00940472"/>
    <w:rsid w:val="009406AB"/>
    <w:rsid w:val="009407F4"/>
    <w:rsid w:val="00945837"/>
    <w:rsid w:val="00953B45"/>
    <w:rsid w:val="00953DA0"/>
    <w:rsid w:val="00957075"/>
    <w:rsid w:val="0096423A"/>
    <w:rsid w:val="009772C9"/>
    <w:rsid w:val="009807EA"/>
    <w:rsid w:val="0098312D"/>
    <w:rsid w:val="00986AB1"/>
    <w:rsid w:val="0099520D"/>
    <w:rsid w:val="00995532"/>
    <w:rsid w:val="009A2335"/>
    <w:rsid w:val="009A2DBC"/>
    <w:rsid w:val="009A40B0"/>
    <w:rsid w:val="009B014F"/>
    <w:rsid w:val="009B30C3"/>
    <w:rsid w:val="009B57CB"/>
    <w:rsid w:val="009B6480"/>
    <w:rsid w:val="009B6F32"/>
    <w:rsid w:val="009B72A2"/>
    <w:rsid w:val="009C0EFE"/>
    <w:rsid w:val="009C7BAD"/>
    <w:rsid w:val="009D2BE0"/>
    <w:rsid w:val="009E1277"/>
    <w:rsid w:val="009E21B5"/>
    <w:rsid w:val="009E3F62"/>
    <w:rsid w:val="009E744E"/>
    <w:rsid w:val="009F1C0D"/>
    <w:rsid w:val="009F576B"/>
    <w:rsid w:val="00A06A39"/>
    <w:rsid w:val="00A11D32"/>
    <w:rsid w:val="00A14FF4"/>
    <w:rsid w:val="00A16F76"/>
    <w:rsid w:val="00A429FE"/>
    <w:rsid w:val="00A435E4"/>
    <w:rsid w:val="00A51FAE"/>
    <w:rsid w:val="00A54FA1"/>
    <w:rsid w:val="00A56A1B"/>
    <w:rsid w:val="00A57961"/>
    <w:rsid w:val="00A64592"/>
    <w:rsid w:val="00A658EA"/>
    <w:rsid w:val="00A66ECF"/>
    <w:rsid w:val="00A67B90"/>
    <w:rsid w:val="00A70C82"/>
    <w:rsid w:val="00A70ED2"/>
    <w:rsid w:val="00A84966"/>
    <w:rsid w:val="00A91965"/>
    <w:rsid w:val="00AB5E1A"/>
    <w:rsid w:val="00AB5E22"/>
    <w:rsid w:val="00AC17E5"/>
    <w:rsid w:val="00AC33D2"/>
    <w:rsid w:val="00AC49B6"/>
    <w:rsid w:val="00AC7BA6"/>
    <w:rsid w:val="00AD1CF1"/>
    <w:rsid w:val="00AD28B9"/>
    <w:rsid w:val="00AD41D2"/>
    <w:rsid w:val="00AD7002"/>
    <w:rsid w:val="00AE0DFC"/>
    <w:rsid w:val="00AE59AA"/>
    <w:rsid w:val="00AF2F82"/>
    <w:rsid w:val="00AF4318"/>
    <w:rsid w:val="00AF45F4"/>
    <w:rsid w:val="00AF75F1"/>
    <w:rsid w:val="00B01223"/>
    <w:rsid w:val="00B02400"/>
    <w:rsid w:val="00B04987"/>
    <w:rsid w:val="00B063CA"/>
    <w:rsid w:val="00B147E8"/>
    <w:rsid w:val="00B20F38"/>
    <w:rsid w:val="00B27804"/>
    <w:rsid w:val="00B304A9"/>
    <w:rsid w:val="00B56DC4"/>
    <w:rsid w:val="00B579A7"/>
    <w:rsid w:val="00B61DEE"/>
    <w:rsid w:val="00B70BF6"/>
    <w:rsid w:val="00B745BC"/>
    <w:rsid w:val="00B77C8B"/>
    <w:rsid w:val="00B8092E"/>
    <w:rsid w:val="00B820A5"/>
    <w:rsid w:val="00B841AF"/>
    <w:rsid w:val="00B846E0"/>
    <w:rsid w:val="00B85819"/>
    <w:rsid w:val="00B87D83"/>
    <w:rsid w:val="00B9508B"/>
    <w:rsid w:val="00B97794"/>
    <w:rsid w:val="00B97E56"/>
    <w:rsid w:val="00BA5A08"/>
    <w:rsid w:val="00BC231C"/>
    <w:rsid w:val="00BC760A"/>
    <w:rsid w:val="00BD0883"/>
    <w:rsid w:val="00BD3EE5"/>
    <w:rsid w:val="00BD4078"/>
    <w:rsid w:val="00BD5051"/>
    <w:rsid w:val="00BE3135"/>
    <w:rsid w:val="00BF4DB1"/>
    <w:rsid w:val="00BF5341"/>
    <w:rsid w:val="00C01794"/>
    <w:rsid w:val="00C07A8B"/>
    <w:rsid w:val="00C124EF"/>
    <w:rsid w:val="00C15B3E"/>
    <w:rsid w:val="00C30C7B"/>
    <w:rsid w:val="00C3733B"/>
    <w:rsid w:val="00C41C87"/>
    <w:rsid w:val="00C444D8"/>
    <w:rsid w:val="00C50779"/>
    <w:rsid w:val="00C61CF1"/>
    <w:rsid w:val="00C62F60"/>
    <w:rsid w:val="00C664F9"/>
    <w:rsid w:val="00C72A65"/>
    <w:rsid w:val="00C73BC2"/>
    <w:rsid w:val="00C73D52"/>
    <w:rsid w:val="00C85FA8"/>
    <w:rsid w:val="00C91478"/>
    <w:rsid w:val="00C93B52"/>
    <w:rsid w:val="00CA06E8"/>
    <w:rsid w:val="00CA344E"/>
    <w:rsid w:val="00CA4CEB"/>
    <w:rsid w:val="00CB1C0C"/>
    <w:rsid w:val="00CB4F7F"/>
    <w:rsid w:val="00CC0F49"/>
    <w:rsid w:val="00CC6364"/>
    <w:rsid w:val="00CC6FAD"/>
    <w:rsid w:val="00CC7769"/>
    <w:rsid w:val="00CD0745"/>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27D89"/>
    <w:rsid w:val="00D300FB"/>
    <w:rsid w:val="00D32D04"/>
    <w:rsid w:val="00D335B3"/>
    <w:rsid w:val="00D42B7D"/>
    <w:rsid w:val="00D44AE0"/>
    <w:rsid w:val="00D478AC"/>
    <w:rsid w:val="00D503B9"/>
    <w:rsid w:val="00D50499"/>
    <w:rsid w:val="00D53B82"/>
    <w:rsid w:val="00D55104"/>
    <w:rsid w:val="00D615EC"/>
    <w:rsid w:val="00D62B06"/>
    <w:rsid w:val="00D65734"/>
    <w:rsid w:val="00D66EA9"/>
    <w:rsid w:val="00D71D40"/>
    <w:rsid w:val="00D76B41"/>
    <w:rsid w:val="00D8016B"/>
    <w:rsid w:val="00D82CA5"/>
    <w:rsid w:val="00D85918"/>
    <w:rsid w:val="00D90483"/>
    <w:rsid w:val="00D90C9E"/>
    <w:rsid w:val="00D92877"/>
    <w:rsid w:val="00D9435A"/>
    <w:rsid w:val="00D9726C"/>
    <w:rsid w:val="00DA45B7"/>
    <w:rsid w:val="00DA4E7D"/>
    <w:rsid w:val="00DA5A54"/>
    <w:rsid w:val="00DB666B"/>
    <w:rsid w:val="00DB77C0"/>
    <w:rsid w:val="00DC25C0"/>
    <w:rsid w:val="00DC4452"/>
    <w:rsid w:val="00DC62C6"/>
    <w:rsid w:val="00DD06C9"/>
    <w:rsid w:val="00DD114E"/>
    <w:rsid w:val="00DD3094"/>
    <w:rsid w:val="00DD5F4F"/>
    <w:rsid w:val="00DE2408"/>
    <w:rsid w:val="00DE50C7"/>
    <w:rsid w:val="00DF7C16"/>
    <w:rsid w:val="00E00269"/>
    <w:rsid w:val="00E03946"/>
    <w:rsid w:val="00E051BE"/>
    <w:rsid w:val="00E1377C"/>
    <w:rsid w:val="00E1524A"/>
    <w:rsid w:val="00E20C1F"/>
    <w:rsid w:val="00E248B0"/>
    <w:rsid w:val="00E25A1D"/>
    <w:rsid w:val="00E27D5E"/>
    <w:rsid w:val="00E3039A"/>
    <w:rsid w:val="00E35499"/>
    <w:rsid w:val="00E46B80"/>
    <w:rsid w:val="00E46E37"/>
    <w:rsid w:val="00E46E95"/>
    <w:rsid w:val="00E504B2"/>
    <w:rsid w:val="00E559B3"/>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05F58"/>
    <w:rsid w:val="00F06D8E"/>
    <w:rsid w:val="00F1188E"/>
    <w:rsid w:val="00F11918"/>
    <w:rsid w:val="00F11E19"/>
    <w:rsid w:val="00F13F4B"/>
    <w:rsid w:val="00F142FE"/>
    <w:rsid w:val="00F22FC8"/>
    <w:rsid w:val="00F246D2"/>
    <w:rsid w:val="00F257A0"/>
    <w:rsid w:val="00F2603B"/>
    <w:rsid w:val="00F3073C"/>
    <w:rsid w:val="00F31AA9"/>
    <w:rsid w:val="00F4093A"/>
    <w:rsid w:val="00F44D46"/>
    <w:rsid w:val="00F51811"/>
    <w:rsid w:val="00F5603C"/>
    <w:rsid w:val="00F560A5"/>
    <w:rsid w:val="00F67BFF"/>
    <w:rsid w:val="00F73E27"/>
    <w:rsid w:val="00F934AC"/>
    <w:rsid w:val="00F96ECB"/>
    <w:rsid w:val="00FA4AC3"/>
    <w:rsid w:val="00FA719A"/>
    <w:rsid w:val="00FA79C7"/>
    <w:rsid w:val="00FB20DF"/>
    <w:rsid w:val="00FB449A"/>
    <w:rsid w:val="00FB5E94"/>
    <w:rsid w:val="00FC42FA"/>
    <w:rsid w:val="00FC44F7"/>
    <w:rsid w:val="00FD23C7"/>
    <w:rsid w:val="00FD3CD3"/>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A243AC"/>
  <w15:docId w15:val="{EA2894BC-A691-4C38-A580-05F9BE73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0766CE"/>
    <w:rPr>
      <w:sz w:val="16"/>
      <w:szCs w:val="16"/>
    </w:rPr>
  </w:style>
  <w:style w:type="paragraph" w:styleId="Kommentartext">
    <w:name w:val="annotation text"/>
    <w:basedOn w:val="Standard"/>
    <w:link w:val="KommentartextZchn"/>
    <w:uiPriority w:val="99"/>
    <w:semiHidden/>
    <w:unhideWhenUsed/>
    <w:rsid w:val="000766CE"/>
    <w:pPr>
      <w:spacing w:line="240" w:lineRule="auto"/>
    </w:pPr>
    <w:rPr>
      <w:szCs w:val="20"/>
    </w:rPr>
  </w:style>
  <w:style w:type="character" w:customStyle="1" w:styleId="KommentartextZchn">
    <w:name w:val="Kommentartext Zchn"/>
    <w:basedOn w:val="Absatz-Standardschriftart"/>
    <w:link w:val="Kommentartext"/>
    <w:uiPriority w:val="99"/>
    <w:semiHidden/>
    <w:rsid w:val="000766CE"/>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0766CE"/>
    <w:rPr>
      <w:b/>
      <w:bCs/>
    </w:rPr>
  </w:style>
  <w:style w:type="character" w:customStyle="1" w:styleId="KommentarthemaZchn">
    <w:name w:val="Kommentarthema Zchn"/>
    <w:basedOn w:val="KommentartextZchn"/>
    <w:link w:val="Kommentarthema"/>
    <w:uiPriority w:val="99"/>
    <w:semiHidden/>
    <w:rsid w:val="000766CE"/>
    <w:rPr>
      <w:b/>
      <w:bCs/>
      <w:color w:val="000000" w:themeColor="text1"/>
      <w:sz w:val="20"/>
      <w:szCs w:val="20"/>
    </w:rPr>
  </w:style>
  <w:style w:type="paragraph" w:styleId="berarbeitung">
    <w:name w:val="Revision"/>
    <w:hidden/>
    <w:uiPriority w:val="99"/>
    <w:semiHidden/>
    <w:rsid w:val="00904FB4"/>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gb-smi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hyssenkrupp-steel.com" TargetMode="External"/><Relationship Id="rId4" Type="http://schemas.openxmlformats.org/officeDocument/2006/relationships/settings" Target="settings.xml"/><Relationship Id="rId9" Type="http://schemas.openxmlformats.org/officeDocument/2006/relationships/hyperlink" Target="mailto:matthias.gradl@sgb-smit.grou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10-2021.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1560-F4DD-414E-831F-6F879DBF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Vordruck_10-2021</Template>
  <TotalTime>0</TotalTime>
  <Pages>6</Pages>
  <Words>1419</Words>
  <Characters>8314</Characters>
  <Application>Microsoft Office Word</Application>
  <DocSecurity>0</DocSecurity>
  <Lines>161</Lines>
  <Paragraphs>40</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Drüppel-Fink, Claudia</cp:lastModifiedBy>
  <cp:revision>6</cp:revision>
  <cp:lastPrinted>2022-01-19T10:37:00Z</cp:lastPrinted>
  <dcterms:created xsi:type="dcterms:W3CDTF">2022-01-19T09:34:00Z</dcterms:created>
  <dcterms:modified xsi:type="dcterms:W3CDTF">2022-01-19T10:38:00Z</dcterms:modified>
</cp:coreProperties>
</file>