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69CE2815" w14:textId="77777777" w:rsidTr="008D3DFA">
        <w:trPr>
          <w:trHeight w:val="45"/>
        </w:trPr>
        <w:tc>
          <w:tcPr>
            <w:tcW w:w="7655" w:type="dxa"/>
          </w:tcPr>
          <w:p w14:paraId="7237C779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0EC7194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008F2F5A" w14:textId="77777777" w:rsidTr="001E7E0A">
        <w:trPr>
          <w:trHeight w:val="408"/>
        </w:trPr>
        <w:tc>
          <w:tcPr>
            <w:tcW w:w="7655" w:type="dxa"/>
          </w:tcPr>
          <w:p w14:paraId="24E4AE5C" w14:textId="77777777" w:rsidR="001E7E0A" w:rsidRDefault="001E7E0A" w:rsidP="001E7E0A"/>
        </w:tc>
        <w:tc>
          <w:tcPr>
            <w:tcW w:w="1724" w:type="dxa"/>
          </w:tcPr>
          <w:p w14:paraId="7401B525" w14:textId="77777777" w:rsidR="001E7E0A" w:rsidRDefault="001E7E0A" w:rsidP="001E7E0A">
            <w:pPr>
              <w:pStyle w:val="BusinessArea"/>
            </w:pPr>
          </w:p>
        </w:tc>
      </w:tr>
      <w:tr w:rsidR="001E7E0A" w14:paraId="7E588F46" w14:textId="77777777" w:rsidTr="001E7E0A">
        <w:trPr>
          <w:trHeight w:val="992"/>
        </w:trPr>
        <w:tc>
          <w:tcPr>
            <w:tcW w:w="7655" w:type="dxa"/>
          </w:tcPr>
          <w:p w14:paraId="10183A2F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0C7CD02E" w14:textId="1A301F45" w:rsidR="001E7E0A" w:rsidRPr="0090250B" w:rsidRDefault="00F93D43" w:rsidP="0090250B">
            <w:pPr>
              <w:pStyle w:val="Datumsangabe"/>
            </w:pPr>
            <w:r>
              <w:t>17.06</w:t>
            </w:r>
            <w:r w:rsidR="00BF4DB1">
              <w:t>.202</w:t>
            </w:r>
            <w:r w:rsidR="0030680F">
              <w:t>2</w:t>
            </w:r>
          </w:p>
          <w:p w14:paraId="2B4B2F0B" w14:textId="7777777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267D638F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33612F34" w14:textId="488C819B" w:rsidR="00DE2408" w:rsidRPr="00DF7C16" w:rsidRDefault="00B17B87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thyssenkrupp</w:t>
      </w:r>
      <w:r w:rsidR="003F6122">
        <w:rPr>
          <w:rFonts w:ascii="TKTypeRegular" w:hAnsi="TKTypeRegular"/>
          <w:b/>
          <w:szCs w:val="20"/>
        </w:rPr>
        <w:t xml:space="preserve"> Steel auf der Wire &amp; Tube 2022: Innovative Produkte und spannende Vorträge in Düsseldorf</w:t>
      </w:r>
    </w:p>
    <w:p w14:paraId="325CB7F5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A09F238" w14:textId="6BB630A8" w:rsidR="00DF7C16" w:rsidRDefault="003F6122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thyssenkrupp Stand in </w:t>
      </w:r>
      <w:r w:rsidRPr="003F6122">
        <w:rPr>
          <w:rFonts w:ascii="TKTypeRegular" w:hAnsi="TKTypeRegular"/>
          <w:sz w:val="20"/>
          <w:szCs w:val="20"/>
        </w:rPr>
        <w:t>Halle 3, Stand 3C28</w:t>
      </w:r>
      <w:r>
        <w:rPr>
          <w:rFonts w:ascii="TKTypeRegular" w:hAnsi="TKTypeRegular"/>
          <w:sz w:val="20"/>
          <w:szCs w:val="20"/>
        </w:rPr>
        <w:t xml:space="preserve"> bietet Besuchern u.a. </w:t>
      </w:r>
      <w:r w:rsidRPr="003F6122">
        <w:rPr>
          <w:rFonts w:ascii="TKTypeRegular" w:hAnsi="TKTypeRegular"/>
          <w:sz w:val="20"/>
          <w:szCs w:val="20"/>
        </w:rPr>
        <w:t xml:space="preserve">Premium-Material </w:t>
      </w:r>
      <w:r w:rsidR="00C13E0C" w:rsidRPr="00720BBC">
        <w:rPr>
          <w:rFonts w:ascii="TKTypeRegular" w:hAnsi="TKTypeRegular"/>
          <w:sz w:val="20"/>
          <w:szCs w:val="20"/>
        </w:rPr>
        <w:t>für Präzisionsstahlrohre</w:t>
      </w:r>
      <w:r w:rsidR="00C13E0C">
        <w:rPr>
          <w:rFonts w:ascii="TKTypeRegular" w:hAnsi="TKTypeRegular"/>
          <w:sz w:val="20"/>
          <w:szCs w:val="20"/>
        </w:rPr>
        <w:t xml:space="preserve"> </w:t>
      </w:r>
      <w:r w:rsidRPr="003F6122">
        <w:rPr>
          <w:rFonts w:ascii="TKTypeRegular" w:hAnsi="TKTypeRegular"/>
          <w:sz w:val="20"/>
          <w:szCs w:val="20"/>
        </w:rPr>
        <w:t>für den automobilen Leichtbau</w:t>
      </w:r>
      <w:r>
        <w:rPr>
          <w:rFonts w:ascii="TKTypeRegular" w:hAnsi="TKTypeRegular"/>
          <w:sz w:val="20"/>
          <w:szCs w:val="20"/>
        </w:rPr>
        <w:t xml:space="preserve">, </w:t>
      </w:r>
      <w:r w:rsidR="00C13E0C">
        <w:rPr>
          <w:rFonts w:ascii="TKTypeRegular" w:hAnsi="TKTypeRegular"/>
          <w:sz w:val="20"/>
          <w:szCs w:val="20"/>
        </w:rPr>
        <w:t>m</w:t>
      </w:r>
      <w:r w:rsidRPr="003F6122">
        <w:rPr>
          <w:rFonts w:ascii="TKTypeRegular" w:hAnsi="TKTypeRegular"/>
          <w:sz w:val="20"/>
          <w:szCs w:val="20"/>
        </w:rPr>
        <w:t>aßgeschneiderte warmgewalzte Stähle für langlebige und robuste Leitungsrohre für Wasser, Öl, Gas und Wasserstoff</w:t>
      </w:r>
      <w:r w:rsidR="00FB75BC">
        <w:rPr>
          <w:rFonts w:ascii="TKTypeRegular" w:hAnsi="TKTypeRegular"/>
          <w:sz w:val="20"/>
          <w:szCs w:val="20"/>
        </w:rPr>
        <w:t xml:space="preserve"> und </w:t>
      </w:r>
      <w:proofErr w:type="spellStart"/>
      <w:r w:rsidR="00FB75BC" w:rsidRPr="00FB75BC">
        <w:rPr>
          <w:rFonts w:ascii="TKTypeRegular" w:hAnsi="TKTypeRegular"/>
          <w:sz w:val="20"/>
          <w:szCs w:val="20"/>
        </w:rPr>
        <w:t>bluemint</w:t>
      </w:r>
      <w:proofErr w:type="spellEnd"/>
      <w:r w:rsidR="00FB75BC" w:rsidRPr="00FB75BC">
        <w:rPr>
          <w:rFonts w:ascii="TKTypeRegular" w:hAnsi="TKTypeRegular"/>
          <w:sz w:val="20"/>
          <w:szCs w:val="20"/>
        </w:rPr>
        <w:t>® Steel</w:t>
      </w:r>
      <w:r w:rsidR="00FB75BC">
        <w:rPr>
          <w:rFonts w:ascii="TKTypeRegular" w:hAnsi="TKTypeRegular"/>
          <w:sz w:val="20"/>
          <w:szCs w:val="20"/>
        </w:rPr>
        <w:t xml:space="preserve">, thyssenkrupp Steels </w:t>
      </w:r>
      <w:r w:rsidR="00FB75BC" w:rsidRPr="00FB75BC">
        <w:rPr>
          <w:rFonts w:ascii="TKTypeRegular" w:hAnsi="TKTypeRegular"/>
          <w:sz w:val="20"/>
          <w:szCs w:val="20"/>
        </w:rPr>
        <w:t>hochwertiger Flachstahl mit reduzierter CO2-Intensität</w:t>
      </w:r>
    </w:p>
    <w:p w14:paraId="0D481882" w14:textId="5F3F3028" w:rsidR="00FB75BC" w:rsidRDefault="00FB75BC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Fachexpert</w:t>
      </w:r>
      <w:r w:rsidR="00C13E0C">
        <w:rPr>
          <w:rFonts w:ascii="TKTypeRegular" w:hAnsi="TKTypeRegular"/>
          <w:sz w:val="20"/>
          <w:szCs w:val="20"/>
        </w:rPr>
        <w:t>in</w:t>
      </w:r>
      <w:r>
        <w:rPr>
          <w:rFonts w:ascii="TKTypeRegular" w:hAnsi="TKTypeRegular"/>
          <w:sz w:val="20"/>
          <w:szCs w:val="20"/>
        </w:rPr>
        <w:t xml:space="preserve"> von thyssenkrupp Steel aus Duisburg beim W</w:t>
      </w:r>
      <w:r w:rsidRPr="00FB75BC">
        <w:rPr>
          <w:rFonts w:ascii="TKTypeRegular" w:hAnsi="TKTypeRegular"/>
          <w:sz w:val="20"/>
          <w:szCs w:val="20"/>
        </w:rPr>
        <w:t>ire &amp; Tube-</w:t>
      </w:r>
      <w:proofErr w:type="spellStart"/>
      <w:r w:rsidRPr="00FB75BC">
        <w:rPr>
          <w:rFonts w:ascii="TKTypeRegular" w:hAnsi="TKTypeRegular"/>
          <w:sz w:val="20"/>
          <w:szCs w:val="20"/>
        </w:rPr>
        <w:t>ExpertenTreff</w:t>
      </w:r>
      <w:proofErr w:type="spellEnd"/>
      <w:r w:rsidR="00C13E0C">
        <w:rPr>
          <w:rFonts w:ascii="TKTypeRegular" w:hAnsi="TKTypeRegular"/>
          <w:sz w:val="20"/>
          <w:szCs w:val="20"/>
        </w:rPr>
        <w:t xml:space="preserve"> zum Thema „</w:t>
      </w:r>
      <w:r w:rsidR="00C13E0C" w:rsidRPr="00540487">
        <w:rPr>
          <w:rFonts w:ascii="TKTypeRegular" w:hAnsi="TKTypeRegular"/>
          <w:sz w:val="20"/>
          <w:szCs w:val="20"/>
        </w:rPr>
        <w:t>Die Stahlindustrie forciert ihre grüne Transformation</w:t>
      </w:r>
      <w:r w:rsidR="00C13E0C">
        <w:rPr>
          <w:rFonts w:ascii="TKTypeRegular" w:hAnsi="TKTypeRegular"/>
          <w:sz w:val="20"/>
          <w:szCs w:val="20"/>
        </w:rPr>
        <w:t>“</w:t>
      </w:r>
    </w:p>
    <w:p w14:paraId="5A9E1B5E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E8CDADB" w14:textId="37EDA40C" w:rsidR="00DF7C16" w:rsidRDefault="00FB75BC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Die Wire &amp; Tube in Düsseldorf ist w</w:t>
      </w:r>
      <w:r w:rsidRPr="00FB75BC">
        <w:rPr>
          <w:rFonts w:ascii="TKTypeRegular" w:hAnsi="TKTypeRegular"/>
          <w:sz w:val="20"/>
          <w:szCs w:val="20"/>
        </w:rPr>
        <w:t xml:space="preserve">eltweit </w:t>
      </w:r>
      <w:r>
        <w:rPr>
          <w:rFonts w:ascii="TKTypeRegular" w:hAnsi="TKTypeRegular"/>
          <w:sz w:val="20"/>
          <w:szCs w:val="20"/>
        </w:rPr>
        <w:t xml:space="preserve">die </w:t>
      </w:r>
      <w:r w:rsidRPr="00FB75BC">
        <w:rPr>
          <w:rFonts w:ascii="TKTypeRegular" w:hAnsi="TKTypeRegular"/>
          <w:sz w:val="20"/>
          <w:szCs w:val="20"/>
        </w:rPr>
        <w:t>wichtigste</w:t>
      </w:r>
      <w:r>
        <w:rPr>
          <w:rFonts w:ascii="TKTypeRegular" w:hAnsi="TKTypeRegular"/>
          <w:sz w:val="20"/>
          <w:szCs w:val="20"/>
        </w:rPr>
        <w:t xml:space="preserve"> </w:t>
      </w:r>
      <w:r w:rsidRPr="00FB75BC">
        <w:rPr>
          <w:rFonts w:ascii="TKTypeRegular" w:hAnsi="TKTypeRegular"/>
          <w:sz w:val="20"/>
          <w:szCs w:val="20"/>
        </w:rPr>
        <w:t>Messe der Rohr- und rohrverarbeitenden Industrie</w:t>
      </w:r>
      <w:r>
        <w:rPr>
          <w:rFonts w:ascii="TKTypeRegular" w:hAnsi="TKTypeRegular"/>
          <w:sz w:val="20"/>
          <w:szCs w:val="20"/>
        </w:rPr>
        <w:t xml:space="preserve">. Vom 20. Bis 24. Juni begrüßt auch thyssenkrupp die </w:t>
      </w:r>
      <w:proofErr w:type="spellStart"/>
      <w:proofErr w:type="gramStart"/>
      <w:r>
        <w:rPr>
          <w:rFonts w:ascii="TKTypeRegular" w:hAnsi="TKTypeRegular"/>
          <w:sz w:val="20"/>
          <w:szCs w:val="20"/>
        </w:rPr>
        <w:t>Besucher:innen</w:t>
      </w:r>
      <w:proofErr w:type="spellEnd"/>
      <w:proofErr w:type="gramEnd"/>
      <w:r>
        <w:rPr>
          <w:rFonts w:ascii="TKTypeRegular" w:hAnsi="TKTypeRegular"/>
          <w:sz w:val="20"/>
          <w:szCs w:val="20"/>
        </w:rPr>
        <w:t xml:space="preserve"> an ihrem Stand in Halle 3. Die Geschäftsbereiche </w:t>
      </w:r>
      <w:r w:rsidRPr="00FB75BC">
        <w:rPr>
          <w:rFonts w:ascii="TKTypeRegular" w:hAnsi="TKTypeRegular"/>
          <w:sz w:val="20"/>
          <w:szCs w:val="20"/>
        </w:rPr>
        <w:t>Materials Services</w:t>
      </w:r>
      <w:r>
        <w:rPr>
          <w:rFonts w:ascii="TKTypeRegular" w:hAnsi="TKTypeRegular"/>
          <w:sz w:val="20"/>
          <w:szCs w:val="20"/>
        </w:rPr>
        <w:t xml:space="preserve"> und Steel präsentieren ihre Produkte und freuen sich auf den Austausch mit den </w:t>
      </w:r>
      <w:proofErr w:type="spellStart"/>
      <w:proofErr w:type="gramStart"/>
      <w:r>
        <w:rPr>
          <w:rFonts w:ascii="TKTypeRegular" w:hAnsi="TKTypeRegular"/>
          <w:sz w:val="20"/>
          <w:szCs w:val="20"/>
        </w:rPr>
        <w:t>Besucher:innen</w:t>
      </w:r>
      <w:proofErr w:type="spellEnd"/>
      <w:proofErr w:type="gramEnd"/>
      <w:r>
        <w:rPr>
          <w:rFonts w:ascii="TKTypeRegular" w:hAnsi="TKTypeRegular"/>
          <w:sz w:val="20"/>
          <w:szCs w:val="20"/>
        </w:rPr>
        <w:t>.</w:t>
      </w:r>
    </w:p>
    <w:p w14:paraId="32BB3C81" w14:textId="540CEC3E" w:rsidR="00FB75BC" w:rsidRDefault="00FB75BC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ECFD607" w14:textId="20A71E5A" w:rsidR="00FB75BC" w:rsidRDefault="00FB75BC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Ob </w:t>
      </w:r>
      <w:proofErr w:type="spellStart"/>
      <w:r w:rsidR="00C13E0C">
        <w:rPr>
          <w:rFonts w:ascii="TKTypeRegular" w:hAnsi="TKTypeRegular"/>
          <w:sz w:val="20"/>
          <w:szCs w:val="20"/>
        </w:rPr>
        <w:t>Präzisionstahlrohre</w:t>
      </w:r>
      <w:proofErr w:type="spellEnd"/>
      <w:r w:rsidR="00C13E0C">
        <w:rPr>
          <w:rFonts w:ascii="TKTypeRegular" w:hAnsi="TKTypeRegular"/>
          <w:sz w:val="20"/>
          <w:szCs w:val="20"/>
        </w:rPr>
        <w:t xml:space="preserve"> für den </w:t>
      </w:r>
      <w:r>
        <w:rPr>
          <w:rFonts w:ascii="TKTypeRegular" w:hAnsi="TKTypeRegular"/>
          <w:sz w:val="20"/>
          <w:szCs w:val="20"/>
        </w:rPr>
        <w:t>automobile</w:t>
      </w:r>
      <w:r w:rsidR="00C13E0C">
        <w:rPr>
          <w:rFonts w:ascii="TKTypeRegular" w:hAnsi="TKTypeRegular"/>
          <w:sz w:val="20"/>
          <w:szCs w:val="20"/>
        </w:rPr>
        <w:t>n</w:t>
      </w:r>
      <w:r>
        <w:rPr>
          <w:rFonts w:ascii="TKTypeRegular" w:hAnsi="TKTypeRegular"/>
          <w:sz w:val="20"/>
          <w:szCs w:val="20"/>
        </w:rPr>
        <w:t xml:space="preserve"> Leichtbau oder robuste Pipelines – die Anwendungen für moderne Stähle sind vielfältig</w:t>
      </w:r>
      <w:r w:rsidR="00F50568">
        <w:rPr>
          <w:rFonts w:ascii="TKTypeRegular" w:hAnsi="TKTypeRegular"/>
          <w:sz w:val="20"/>
          <w:szCs w:val="20"/>
        </w:rPr>
        <w:t xml:space="preserve">. Und die Anforderungen der Abnehmerbranchen steigen. Nicht zuletzt ist der Footprint bei vielen Produkten, den ihre Herstellung hinterlässt, von steigender Bedeutung. Auf der Wire &amp; Tube präsentiert thyssenkrupp daher auch seinen Stahl </w:t>
      </w:r>
      <w:proofErr w:type="spellStart"/>
      <w:r w:rsidR="00F50568">
        <w:rPr>
          <w:rFonts w:ascii="TKTypeRegular" w:hAnsi="TKTypeRegular"/>
          <w:sz w:val="20"/>
          <w:szCs w:val="20"/>
        </w:rPr>
        <w:t>bluemint</w:t>
      </w:r>
      <w:proofErr w:type="spellEnd"/>
      <w:r w:rsidR="00F50568">
        <w:rPr>
          <w:rFonts w:ascii="TKTypeRegular" w:hAnsi="TKTypeRegular"/>
          <w:sz w:val="20"/>
          <w:szCs w:val="20"/>
        </w:rPr>
        <w:t xml:space="preserve">® Steel, hochwertiger Flachstahl mit </w:t>
      </w:r>
      <w:r w:rsidR="00F50568" w:rsidRPr="00F50568">
        <w:rPr>
          <w:rFonts w:ascii="TKTypeRegular" w:hAnsi="TKTypeRegular"/>
          <w:sz w:val="20"/>
          <w:szCs w:val="20"/>
        </w:rPr>
        <w:t>reduzierter CO2-Intensität</w:t>
      </w:r>
      <w:r w:rsidR="00F50568">
        <w:rPr>
          <w:rFonts w:ascii="TKTypeRegular" w:hAnsi="TKTypeRegular"/>
          <w:sz w:val="20"/>
          <w:szCs w:val="20"/>
        </w:rPr>
        <w:t>.</w:t>
      </w:r>
    </w:p>
    <w:p w14:paraId="2DB52DD7" w14:textId="2B2CC5C0" w:rsidR="00F50568" w:rsidRDefault="00F5056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FAB32C2" w14:textId="77777777" w:rsidR="00C13E0C" w:rsidRDefault="00C13E0C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444810A" w14:textId="77777777" w:rsidR="00B40A7D" w:rsidRDefault="00B40A7D" w:rsidP="00B40A7D">
      <w:pPr>
        <w:pStyle w:val="StandardWeb1"/>
        <w:spacing w:after="0" w:line="360" w:lineRule="auto"/>
        <w:rPr>
          <w:rFonts w:ascii="TKTypeRegular" w:hAnsi="TKTypeRegular"/>
          <w:b/>
          <w:bCs/>
          <w:sz w:val="20"/>
          <w:szCs w:val="20"/>
        </w:rPr>
      </w:pPr>
      <w:r w:rsidRPr="00B40A7D">
        <w:rPr>
          <w:rFonts w:ascii="TKTypeRegular" w:hAnsi="TKTypeRegular"/>
          <w:b/>
          <w:bCs/>
          <w:sz w:val="20"/>
          <w:szCs w:val="20"/>
        </w:rPr>
        <w:lastRenderedPageBreak/>
        <w:t xml:space="preserve">Mangan-Bor-Stähle: </w:t>
      </w:r>
      <w:r w:rsidR="00F50568" w:rsidRPr="00B40A7D">
        <w:rPr>
          <w:rFonts w:ascii="TKTypeRegular" w:hAnsi="TKTypeRegular"/>
          <w:b/>
          <w:bCs/>
          <w:sz w:val="20"/>
          <w:szCs w:val="20"/>
        </w:rPr>
        <w:t>Premium-Material für den automobilen Leichtbau</w:t>
      </w:r>
    </w:p>
    <w:p w14:paraId="70C69004" w14:textId="5F782205" w:rsidR="00F50568" w:rsidRDefault="00F50568" w:rsidP="00B40A7D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50568">
        <w:rPr>
          <w:rFonts w:ascii="TKTypeRegular" w:hAnsi="TKTypeRegular"/>
          <w:sz w:val="20"/>
          <w:szCs w:val="20"/>
        </w:rPr>
        <w:t xml:space="preserve">Hochfeste Präzisionsstahlrohre bieten enormes Potenzial für Gewichtsreduktion im Automobilbau und kommen u. a. im Antriebsstrang und im Fahrwerk zum Einsatz. </w:t>
      </w:r>
      <w:proofErr w:type="spellStart"/>
      <w:r w:rsidRPr="00F50568">
        <w:rPr>
          <w:rFonts w:ascii="TKTypeRegular" w:hAnsi="TKTypeRegular"/>
          <w:sz w:val="20"/>
          <w:szCs w:val="20"/>
        </w:rPr>
        <w:t>MnB</w:t>
      </w:r>
      <w:proofErr w:type="spellEnd"/>
      <w:r w:rsidRPr="00F50568">
        <w:rPr>
          <w:rFonts w:ascii="TKTypeRegular" w:hAnsi="TKTypeRegular"/>
          <w:sz w:val="20"/>
          <w:szCs w:val="20"/>
        </w:rPr>
        <w:t xml:space="preserve">-legierte </w:t>
      </w:r>
      <w:proofErr w:type="spellStart"/>
      <w:r w:rsidRPr="00F50568">
        <w:rPr>
          <w:rFonts w:ascii="TKTypeRegular" w:hAnsi="TKTypeRegular"/>
          <w:sz w:val="20"/>
          <w:szCs w:val="20"/>
        </w:rPr>
        <w:t>tubor</w:t>
      </w:r>
      <w:proofErr w:type="spellEnd"/>
      <w:r w:rsidRPr="00F50568">
        <w:rPr>
          <w:rFonts w:ascii="TKTypeRegular" w:hAnsi="TKTypeRegular"/>
          <w:sz w:val="20"/>
          <w:szCs w:val="20"/>
          <w:vertAlign w:val="superscript"/>
        </w:rPr>
        <w:t>®</w:t>
      </w:r>
      <w:r w:rsidRPr="00F50568">
        <w:rPr>
          <w:rFonts w:ascii="TKTypeRegular" w:hAnsi="TKTypeRegular"/>
          <w:sz w:val="20"/>
          <w:szCs w:val="20"/>
        </w:rPr>
        <w:t xml:space="preserve">-Stähle von thyssenkrupp Steel sind im Anlieferungszustand sehr gut umformbar, verfügen über eine gleichmäßige Oberfläche und sind hervorragend für geschweißte, kaltgewalzte oder -gezogene Präzisionsstahlrohre geeignet. Sie zeichnen sich durch eine homogene und feinkörnige Gefügestruktur mit niedrigem Schwefel- und Phosphorgehalt aus. Mittels spezieller verfahrenstechnischer Maßnahmen werden </w:t>
      </w:r>
      <w:proofErr w:type="spellStart"/>
      <w:r w:rsidRPr="00F50568">
        <w:rPr>
          <w:rFonts w:ascii="TKTypeRegular" w:hAnsi="TKTypeRegular"/>
          <w:sz w:val="20"/>
          <w:szCs w:val="20"/>
        </w:rPr>
        <w:t>Seigerungen</w:t>
      </w:r>
      <w:proofErr w:type="spellEnd"/>
      <w:r w:rsidRPr="00F50568">
        <w:rPr>
          <w:rFonts w:ascii="TKTypeRegular" w:hAnsi="TKTypeRegular"/>
          <w:sz w:val="20"/>
          <w:szCs w:val="20"/>
        </w:rPr>
        <w:t xml:space="preserve"> im Gefüge deutlich minimiert. Durch eine optimierte Fertigung in Kombination mit einer auf die Endanwendung abgestimmten Analyse bieten die </w:t>
      </w:r>
      <w:proofErr w:type="spellStart"/>
      <w:r w:rsidRPr="00F50568">
        <w:rPr>
          <w:rFonts w:ascii="TKTypeRegular" w:hAnsi="TKTypeRegular"/>
          <w:sz w:val="20"/>
          <w:szCs w:val="20"/>
        </w:rPr>
        <w:t>tubor</w:t>
      </w:r>
      <w:proofErr w:type="spellEnd"/>
      <w:r w:rsidRPr="00F50568">
        <w:rPr>
          <w:rFonts w:ascii="TKTypeRegular" w:hAnsi="TKTypeRegular"/>
          <w:sz w:val="20"/>
          <w:szCs w:val="20"/>
          <w:vertAlign w:val="superscript"/>
        </w:rPr>
        <w:t>®</w:t>
      </w:r>
      <w:r w:rsidRPr="00F50568">
        <w:rPr>
          <w:rFonts w:ascii="TKTypeRegular" w:hAnsi="TKTypeRegular"/>
          <w:sz w:val="20"/>
          <w:szCs w:val="20"/>
        </w:rPr>
        <w:t>-Stahlsorten eine höhere Festigkeit bei gleichzeitig guter Zähigkeit im vergüteten Zustand.</w:t>
      </w:r>
    </w:p>
    <w:p w14:paraId="1EBE07BD" w14:textId="54BFE0F2" w:rsidR="004874D8" w:rsidRDefault="004874D8" w:rsidP="00B40A7D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284F536" w14:textId="3245FFE8" w:rsidR="004874D8" w:rsidRPr="004874D8" w:rsidRDefault="004874D8" w:rsidP="004874D8">
      <w:pPr>
        <w:pStyle w:val="StandardWeb1"/>
        <w:spacing w:after="0" w:line="360" w:lineRule="auto"/>
        <w:rPr>
          <w:rFonts w:ascii="TKTypeRegular" w:hAnsi="TKTypeRegular"/>
          <w:szCs w:val="20"/>
        </w:rPr>
      </w:pPr>
      <w:r w:rsidRPr="004874D8">
        <w:rPr>
          <w:rFonts w:ascii="TKTypeRegular" w:hAnsi="TKTypeRegular"/>
          <w:b/>
          <w:bCs/>
          <w:sz w:val="20"/>
          <w:szCs w:val="20"/>
        </w:rPr>
        <w:t>Für den sicheren Transport via Pipeline: Stähle für langlebige und robuste Leitungsrohre</w:t>
      </w:r>
      <w:r w:rsidRPr="004874D8">
        <w:rPr>
          <w:rFonts w:ascii="TKTypeRegular" w:hAnsi="TKTypeRegular"/>
          <w:szCs w:val="20"/>
        </w:rPr>
        <w:br/>
      </w:r>
      <w:r w:rsidRPr="004874D8">
        <w:rPr>
          <w:rFonts w:ascii="TKTypeRegular" w:hAnsi="TKTypeRegular"/>
          <w:sz w:val="20"/>
          <w:szCs w:val="20"/>
        </w:rPr>
        <w:t>Stähle für geschweißte Leitungsrohre für den Wasser,- Öl- und Gastransport sowie für die Distribution von Wasserstoff und Kohlenstoffdioxid müssen je nach zu transportierendem Medium besonderen Anforderungen genügen. thyssenkrupp Steel liefert Spezialstähle für alle Anwendungsfällte von Großrohren:</w:t>
      </w:r>
    </w:p>
    <w:p w14:paraId="21BFF707" w14:textId="77777777" w:rsidR="004874D8" w:rsidRPr="004874D8" w:rsidRDefault="004874D8" w:rsidP="004874D8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4874D8">
        <w:rPr>
          <w:rFonts w:ascii="TKTypeRegular" w:hAnsi="TKTypeRegular"/>
          <w:sz w:val="20"/>
          <w:szCs w:val="20"/>
        </w:rPr>
        <w:t>Leitungsrohre nach API 5L/DIN EN ISO 3183</w:t>
      </w:r>
    </w:p>
    <w:p w14:paraId="5C749C49" w14:textId="77777777" w:rsidR="004874D8" w:rsidRPr="004874D8" w:rsidRDefault="004874D8" w:rsidP="004874D8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4874D8">
        <w:rPr>
          <w:rFonts w:ascii="TKTypeRegular" w:hAnsi="TKTypeRegular"/>
          <w:sz w:val="20"/>
          <w:szCs w:val="20"/>
        </w:rPr>
        <w:t>Rohre für den Transport von Wasserstoff nach EIGA-Richtlinie</w:t>
      </w:r>
    </w:p>
    <w:p w14:paraId="009C8712" w14:textId="77777777" w:rsidR="004874D8" w:rsidRPr="004874D8" w:rsidRDefault="004874D8" w:rsidP="004874D8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4874D8">
        <w:rPr>
          <w:rFonts w:ascii="TKTypeRegular" w:hAnsi="TKTypeRegular"/>
          <w:sz w:val="20"/>
          <w:szCs w:val="20"/>
        </w:rPr>
        <w:t>Sauergasbeständige Leitungsrohre nach API 5L, Anhang H</w:t>
      </w:r>
    </w:p>
    <w:p w14:paraId="0FF67C42" w14:textId="77777777" w:rsidR="004874D8" w:rsidRPr="004874D8" w:rsidRDefault="004874D8" w:rsidP="004874D8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4874D8">
        <w:rPr>
          <w:rFonts w:ascii="TKTypeRegular" w:hAnsi="TKTypeRegular"/>
          <w:sz w:val="20"/>
          <w:szCs w:val="20"/>
        </w:rPr>
        <w:t>CO2-Transportleitungen nach ISO 27913</w:t>
      </w:r>
    </w:p>
    <w:p w14:paraId="7E09A4B9" w14:textId="77777777" w:rsidR="004874D8" w:rsidRPr="004874D8" w:rsidRDefault="004874D8" w:rsidP="004874D8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4874D8">
        <w:rPr>
          <w:rFonts w:ascii="TKTypeRegular" w:hAnsi="TKTypeRegular"/>
          <w:sz w:val="20"/>
          <w:szCs w:val="20"/>
        </w:rPr>
        <w:t>Ölfeldrohre (OCTG) nach API 5CT</w:t>
      </w:r>
    </w:p>
    <w:p w14:paraId="5301541D" w14:textId="77777777" w:rsidR="004874D8" w:rsidRPr="004874D8" w:rsidRDefault="004874D8" w:rsidP="004874D8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4874D8">
        <w:rPr>
          <w:rFonts w:ascii="TKTypeRegular" w:hAnsi="TKTypeRegular"/>
          <w:sz w:val="20"/>
          <w:szCs w:val="20"/>
        </w:rPr>
        <w:t>Wasserrohre nach EN 10224 und API 5L</w:t>
      </w:r>
    </w:p>
    <w:p w14:paraId="7504CB5A" w14:textId="26D2064D" w:rsidR="004874D8" w:rsidRDefault="004874D8" w:rsidP="004874D8">
      <w:pPr>
        <w:pStyle w:val="StandardWeb1"/>
        <w:numPr>
          <w:ilvl w:val="0"/>
          <w:numId w:val="29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4874D8">
        <w:rPr>
          <w:rFonts w:ascii="TKTypeRegular" w:hAnsi="TKTypeRegular"/>
          <w:sz w:val="20"/>
          <w:szCs w:val="20"/>
        </w:rPr>
        <w:t>Konstruktionsrohre und -profile nach DIN EN 10219-1 und API 5L</w:t>
      </w:r>
    </w:p>
    <w:p w14:paraId="624886CC" w14:textId="77777777" w:rsidR="004874D8" w:rsidRPr="004874D8" w:rsidRDefault="004874D8" w:rsidP="004874D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6CBD8A7" w14:textId="77777777" w:rsidR="00C13E0C" w:rsidRDefault="00F93D43" w:rsidP="00F93D43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proofErr w:type="spellStart"/>
      <w:r>
        <w:rPr>
          <w:rFonts w:ascii="TKTypeRegular" w:hAnsi="TKTypeRegular"/>
          <w:b/>
          <w:bCs/>
          <w:sz w:val="20"/>
          <w:szCs w:val="20"/>
        </w:rPr>
        <w:t>bluemint</w:t>
      </w:r>
      <w:proofErr w:type="spellEnd"/>
      <w:r>
        <w:rPr>
          <w:rFonts w:ascii="TKTypeRegular" w:hAnsi="TKTypeRegular"/>
          <w:b/>
          <w:bCs/>
          <w:sz w:val="20"/>
          <w:szCs w:val="20"/>
        </w:rPr>
        <w:t>®</w:t>
      </w:r>
      <w:r w:rsidRPr="00F93D43">
        <w:rPr>
          <w:rFonts w:ascii="TKTypeRegular" w:hAnsi="TKTypeRegular"/>
          <w:b/>
          <w:bCs/>
          <w:sz w:val="20"/>
          <w:szCs w:val="20"/>
        </w:rPr>
        <w:t xml:space="preserve"> Steel</w:t>
      </w:r>
      <w:r>
        <w:rPr>
          <w:rFonts w:ascii="TKTypeRegular" w:hAnsi="TKTypeRegular"/>
          <w:b/>
          <w:bCs/>
          <w:sz w:val="20"/>
          <w:szCs w:val="20"/>
        </w:rPr>
        <w:t>: H</w:t>
      </w:r>
      <w:r w:rsidRPr="00F93D43">
        <w:rPr>
          <w:rFonts w:ascii="TKTypeRegular" w:hAnsi="TKTypeRegular"/>
          <w:b/>
          <w:bCs/>
          <w:sz w:val="20"/>
          <w:szCs w:val="20"/>
        </w:rPr>
        <w:t>ochwertiger Flachstahl mit reduzierter CO</w:t>
      </w:r>
      <w:r w:rsidRPr="00F93D43">
        <w:rPr>
          <w:rFonts w:ascii="TKTypeRegular" w:hAnsi="TKTypeRegular"/>
          <w:b/>
          <w:bCs/>
          <w:sz w:val="20"/>
          <w:szCs w:val="20"/>
          <w:vertAlign w:val="subscript"/>
        </w:rPr>
        <w:t>2</w:t>
      </w:r>
      <w:r w:rsidRPr="00F93D43">
        <w:rPr>
          <w:rFonts w:ascii="TKTypeRegular" w:hAnsi="TKTypeRegular"/>
          <w:b/>
          <w:bCs/>
          <w:sz w:val="20"/>
          <w:szCs w:val="20"/>
        </w:rPr>
        <w:t>-Intensität</w:t>
      </w:r>
    </w:p>
    <w:p w14:paraId="7CB51178" w14:textId="5EAF30E0" w:rsidR="0030680F" w:rsidRDefault="00F93D43" w:rsidP="00F93D43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F93D43">
        <w:rPr>
          <w:rFonts w:ascii="TKTypeRegular" w:hAnsi="TKTypeRegular"/>
          <w:sz w:val="20"/>
          <w:szCs w:val="20"/>
        </w:rPr>
        <w:t xml:space="preserve">Unter den Namen </w:t>
      </w:r>
      <w:proofErr w:type="spellStart"/>
      <w:r w:rsidRPr="00F93D43">
        <w:rPr>
          <w:rFonts w:ascii="TKTypeRegular" w:hAnsi="TKTypeRegular"/>
          <w:sz w:val="20"/>
          <w:szCs w:val="20"/>
        </w:rPr>
        <w:t>bluemint</w:t>
      </w:r>
      <w:proofErr w:type="spellEnd"/>
      <w:r>
        <w:rPr>
          <w:rFonts w:ascii="TKTypeRegular" w:hAnsi="TKTypeRegular"/>
          <w:sz w:val="20"/>
          <w:szCs w:val="20"/>
        </w:rPr>
        <w:t>®</w:t>
      </w:r>
      <w:r w:rsidRPr="00F93D43">
        <w:rPr>
          <w:rFonts w:ascii="TKTypeRegular" w:hAnsi="TKTypeRegular"/>
          <w:sz w:val="20"/>
          <w:szCs w:val="20"/>
        </w:rPr>
        <w:t xml:space="preserve"> pure und </w:t>
      </w:r>
      <w:proofErr w:type="spellStart"/>
      <w:r w:rsidRPr="00F93D43">
        <w:rPr>
          <w:rFonts w:ascii="TKTypeRegular" w:hAnsi="TKTypeRegular"/>
          <w:sz w:val="20"/>
          <w:szCs w:val="20"/>
        </w:rPr>
        <w:t>bluemint</w:t>
      </w:r>
      <w:proofErr w:type="spellEnd"/>
      <w:r w:rsidRPr="00F93D43">
        <w:rPr>
          <w:rFonts w:ascii="TKTypeRegular" w:hAnsi="TKTypeRegular"/>
          <w:sz w:val="20"/>
          <w:szCs w:val="20"/>
        </w:rPr>
        <w:t xml:space="preserve">® </w:t>
      </w:r>
      <w:proofErr w:type="spellStart"/>
      <w:r w:rsidRPr="00F93D43">
        <w:rPr>
          <w:rFonts w:ascii="TKTypeRegular" w:hAnsi="TKTypeRegular"/>
          <w:sz w:val="20"/>
          <w:szCs w:val="20"/>
        </w:rPr>
        <w:t>recycled</w:t>
      </w:r>
      <w:proofErr w:type="spellEnd"/>
      <w:r w:rsidRPr="00F93D43">
        <w:rPr>
          <w:rFonts w:ascii="TKTypeRegular" w:hAnsi="TKTypeRegular"/>
          <w:sz w:val="20"/>
          <w:szCs w:val="20"/>
        </w:rPr>
        <w:t xml:space="preserve"> erweitern seit Herbst 2021 zwei neue klimafreundlichere Produkte </w:t>
      </w:r>
      <w:r>
        <w:rPr>
          <w:rFonts w:ascii="TKTypeRegular" w:hAnsi="TKTypeRegular"/>
          <w:sz w:val="20"/>
          <w:szCs w:val="20"/>
        </w:rPr>
        <w:t xml:space="preserve">das </w:t>
      </w:r>
      <w:r w:rsidRPr="00F93D43">
        <w:rPr>
          <w:rFonts w:ascii="TKTypeRegular" w:hAnsi="TKTypeRegular"/>
          <w:sz w:val="20"/>
          <w:szCs w:val="20"/>
        </w:rPr>
        <w:t>Portfolio</w:t>
      </w:r>
      <w:r>
        <w:rPr>
          <w:rFonts w:ascii="TKTypeRegular" w:hAnsi="TKTypeRegular"/>
          <w:sz w:val="20"/>
          <w:szCs w:val="20"/>
        </w:rPr>
        <w:t xml:space="preserve"> von thyssenkrupp Steel</w:t>
      </w:r>
      <w:r w:rsidRPr="00F93D43">
        <w:rPr>
          <w:rFonts w:ascii="TKTypeRegular" w:hAnsi="TKTypeRegular"/>
          <w:sz w:val="20"/>
          <w:szCs w:val="20"/>
        </w:rPr>
        <w:t xml:space="preserve">. Das Besondere: Die Materialeigenschaften unterscheiden sich nicht von den bestehenden </w:t>
      </w:r>
      <w:proofErr w:type="spellStart"/>
      <w:r w:rsidRPr="00F93D43">
        <w:rPr>
          <w:rFonts w:ascii="TKTypeRegular" w:hAnsi="TKTypeRegular"/>
          <w:sz w:val="20"/>
          <w:szCs w:val="20"/>
        </w:rPr>
        <w:t>Stahlgüten</w:t>
      </w:r>
      <w:proofErr w:type="spellEnd"/>
      <w:r w:rsidRPr="00F93D43">
        <w:rPr>
          <w:rFonts w:ascii="TKTypeRegular" w:hAnsi="TKTypeRegular"/>
          <w:sz w:val="20"/>
          <w:szCs w:val="20"/>
        </w:rPr>
        <w:t xml:space="preserve"> – außer in ihren reduzierten spezifischen CO</w:t>
      </w:r>
      <w:r w:rsidRPr="00F93D43">
        <w:rPr>
          <w:rFonts w:ascii="TKTypeRegular" w:hAnsi="TKTypeRegular"/>
          <w:sz w:val="20"/>
          <w:szCs w:val="20"/>
          <w:vertAlign w:val="subscript"/>
        </w:rPr>
        <w:t>2</w:t>
      </w:r>
      <w:r w:rsidRPr="00F93D43">
        <w:rPr>
          <w:rFonts w:ascii="TKTypeRegular" w:hAnsi="TKTypeRegular"/>
          <w:sz w:val="20"/>
          <w:szCs w:val="20"/>
        </w:rPr>
        <w:t xml:space="preserve">-Emissionen. Die zertifizierten Stähle werden am Standort Duisburg hergestellt. Das ist der erste Transformationserfolg im Rahmen </w:t>
      </w:r>
      <w:r>
        <w:rPr>
          <w:rFonts w:ascii="TKTypeRegular" w:hAnsi="TKTypeRegular"/>
          <w:sz w:val="20"/>
          <w:szCs w:val="20"/>
        </w:rPr>
        <w:t xml:space="preserve">der </w:t>
      </w:r>
      <w:r w:rsidRPr="00F93D43">
        <w:rPr>
          <w:rFonts w:ascii="TKTypeRegular" w:hAnsi="TKTypeRegular"/>
          <w:sz w:val="20"/>
          <w:szCs w:val="20"/>
        </w:rPr>
        <w:lastRenderedPageBreak/>
        <w:t xml:space="preserve">Klimastrategie </w:t>
      </w:r>
      <w:r>
        <w:rPr>
          <w:rFonts w:ascii="TKTypeRegular" w:hAnsi="TKTypeRegular"/>
          <w:sz w:val="20"/>
          <w:szCs w:val="20"/>
        </w:rPr>
        <w:t xml:space="preserve">von thyssenkrupp Steel </w:t>
      </w:r>
      <w:r w:rsidRPr="00F93D43">
        <w:rPr>
          <w:rFonts w:ascii="TKTypeRegular" w:hAnsi="TKTypeRegular"/>
          <w:sz w:val="20"/>
          <w:szCs w:val="20"/>
        </w:rPr>
        <w:t xml:space="preserve">und spiegelt den hohen Anspruch an eine nachhaltige und kundenorientierte Stahlproduktion wider. </w:t>
      </w:r>
      <w:r>
        <w:rPr>
          <w:rFonts w:ascii="TKTypeRegular" w:hAnsi="TKTypeRegular"/>
          <w:sz w:val="20"/>
          <w:szCs w:val="20"/>
        </w:rPr>
        <w:t>Der Duisburger Stahlhersteller plant i</w:t>
      </w:r>
      <w:r w:rsidRPr="00F93D43">
        <w:rPr>
          <w:rFonts w:ascii="TKTypeRegular" w:hAnsi="TKTypeRegular"/>
          <w:sz w:val="20"/>
          <w:szCs w:val="20"/>
        </w:rPr>
        <w:t xml:space="preserve">n den kommenden Jahren </w:t>
      </w:r>
      <w:r>
        <w:rPr>
          <w:rFonts w:ascii="TKTypeRegular" w:hAnsi="TKTypeRegular"/>
          <w:sz w:val="20"/>
          <w:szCs w:val="20"/>
        </w:rPr>
        <w:t xml:space="preserve">Investitionen </w:t>
      </w:r>
      <w:r w:rsidRPr="00F93D43">
        <w:rPr>
          <w:rFonts w:ascii="TKTypeRegular" w:hAnsi="TKTypeRegular"/>
          <w:sz w:val="20"/>
          <w:szCs w:val="20"/>
        </w:rPr>
        <w:t xml:space="preserve">in Innovationen und Technologien, die </w:t>
      </w:r>
      <w:r>
        <w:rPr>
          <w:rFonts w:ascii="TKTypeRegular" w:hAnsi="TKTypeRegular"/>
          <w:sz w:val="20"/>
          <w:szCs w:val="20"/>
        </w:rPr>
        <w:t xml:space="preserve">seine </w:t>
      </w:r>
      <w:r w:rsidRPr="00F93D43">
        <w:rPr>
          <w:rFonts w:ascii="TKTypeRegular" w:hAnsi="TKTypeRegular"/>
          <w:sz w:val="20"/>
          <w:szCs w:val="20"/>
        </w:rPr>
        <w:t>Kunden dem gemeinsamen Ziel der Klimaneutralität und einem grünen Stahlprodukt Stück für Stück näherbringen.</w:t>
      </w:r>
    </w:p>
    <w:p w14:paraId="17E81EB2" w14:textId="7B0C2D19" w:rsidR="00B17B87" w:rsidRDefault="00B17B87" w:rsidP="00F93D43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D53250B" w14:textId="245FB809" w:rsidR="00C13E0C" w:rsidRPr="00006893" w:rsidRDefault="00C13E0C" w:rsidP="00C13E0C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>
        <w:rPr>
          <w:rFonts w:ascii="TKTypeRegular" w:hAnsi="TKTypeRegular"/>
          <w:b/>
          <w:bCs/>
          <w:sz w:val="20"/>
          <w:szCs w:val="20"/>
        </w:rPr>
        <w:t>W</w:t>
      </w:r>
      <w:r w:rsidRPr="00006893">
        <w:rPr>
          <w:rFonts w:ascii="TKTypeRegular" w:hAnsi="TKTypeRegular"/>
          <w:b/>
          <w:bCs/>
          <w:sz w:val="20"/>
          <w:szCs w:val="20"/>
        </w:rPr>
        <w:t>ire &amp; Tube-</w:t>
      </w:r>
      <w:proofErr w:type="spellStart"/>
      <w:r w:rsidRPr="00006893">
        <w:rPr>
          <w:rFonts w:ascii="TKTypeRegular" w:hAnsi="TKTypeRegular"/>
          <w:b/>
          <w:bCs/>
          <w:sz w:val="20"/>
          <w:szCs w:val="20"/>
        </w:rPr>
        <w:t>ExpertenTreff</w:t>
      </w:r>
      <w:proofErr w:type="spellEnd"/>
      <w:r w:rsidRPr="00006893">
        <w:rPr>
          <w:rFonts w:ascii="TKTypeRegular" w:hAnsi="TKTypeRegular"/>
          <w:b/>
          <w:bCs/>
          <w:sz w:val="20"/>
          <w:szCs w:val="20"/>
        </w:rPr>
        <w:t>: Die Stahlindustrie forciert ihre grüne Transformation</w:t>
      </w:r>
    </w:p>
    <w:p w14:paraId="69C0EC90" w14:textId="00FEAEA0" w:rsidR="00C13E0C" w:rsidRPr="00C13E0C" w:rsidRDefault="00C13E0C" w:rsidP="00C13E0C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C13E0C">
        <w:rPr>
          <w:rFonts w:ascii="TKTypeRegular" w:hAnsi="TKTypeRegular"/>
          <w:sz w:val="20"/>
          <w:szCs w:val="20"/>
        </w:rPr>
        <w:t xml:space="preserve">Renommierte und international bekannte Fachleute erörtern das Thema, das heute mehr denn je die Industrie und insbesondere die Stahlindustrie bewegt. </w:t>
      </w:r>
      <w:proofErr w:type="spellStart"/>
      <w:proofErr w:type="gramStart"/>
      <w:r w:rsidRPr="00C13E0C">
        <w:rPr>
          <w:rFonts w:ascii="TKTypeRegular" w:hAnsi="TKTypeRegular"/>
          <w:sz w:val="20"/>
          <w:szCs w:val="20"/>
        </w:rPr>
        <w:t>Brancheninsider:innen</w:t>
      </w:r>
      <w:proofErr w:type="spellEnd"/>
      <w:proofErr w:type="gramEnd"/>
      <w:r w:rsidRPr="00C13E0C">
        <w:rPr>
          <w:rFonts w:ascii="TKTypeRegular" w:hAnsi="TKTypeRegular"/>
          <w:sz w:val="20"/>
          <w:szCs w:val="20"/>
        </w:rPr>
        <w:t xml:space="preserve"> präsentieren spannende Vorträge, die unterschiedliche Standpunkte beleuchten. Im Anschluss </w:t>
      </w:r>
      <w:r>
        <w:rPr>
          <w:rFonts w:ascii="TKTypeRegular" w:hAnsi="TKTypeRegular"/>
          <w:sz w:val="20"/>
          <w:szCs w:val="20"/>
        </w:rPr>
        <w:t xml:space="preserve">bietet das Format </w:t>
      </w:r>
      <w:r w:rsidRPr="00C13E0C">
        <w:rPr>
          <w:rFonts w:ascii="TKTypeRegular" w:hAnsi="TKTypeRegular"/>
          <w:sz w:val="20"/>
          <w:szCs w:val="20"/>
        </w:rPr>
        <w:t>Zeit für interessante Gespräche und Networking.</w:t>
      </w:r>
    </w:p>
    <w:p w14:paraId="201C0F22" w14:textId="4A46FD13" w:rsidR="00C13E0C" w:rsidRPr="00006893" w:rsidRDefault="00C13E0C" w:rsidP="00C13E0C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>
        <w:rPr>
          <w:rFonts w:ascii="TKTypeRegular" w:hAnsi="TKTypeRegular"/>
          <w:b/>
          <w:bCs/>
          <w:sz w:val="20"/>
          <w:szCs w:val="20"/>
        </w:rPr>
        <w:t xml:space="preserve">Vortrag thyssenkrupp Steel: </w:t>
      </w:r>
      <w:r w:rsidRPr="00006893">
        <w:rPr>
          <w:rFonts w:ascii="TKTypeRegular" w:hAnsi="TKTypeRegular"/>
          <w:b/>
          <w:bCs/>
          <w:sz w:val="20"/>
          <w:szCs w:val="20"/>
        </w:rPr>
        <w:t>22. Juni 2022, 15:05 Uhr</w:t>
      </w:r>
    </w:p>
    <w:p w14:paraId="6F7D4438" w14:textId="77777777" w:rsidR="00C13E0C" w:rsidRPr="000F0118" w:rsidRDefault="00C13E0C" w:rsidP="00C13E0C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0F0118">
        <w:rPr>
          <w:rFonts w:ascii="TKTypeRegular" w:hAnsi="TKTypeRegular"/>
          <w:sz w:val="20"/>
          <w:szCs w:val="20"/>
        </w:rPr>
        <w:t xml:space="preserve">Dr. Carmen Ostwald, Head </w:t>
      </w:r>
      <w:proofErr w:type="spellStart"/>
      <w:r w:rsidRPr="000F0118">
        <w:rPr>
          <w:rFonts w:ascii="TKTypeRegular" w:hAnsi="TKTypeRegular"/>
          <w:sz w:val="20"/>
          <w:szCs w:val="20"/>
        </w:rPr>
        <w:t>of</w:t>
      </w:r>
      <w:proofErr w:type="spellEnd"/>
      <w:r w:rsidRPr="000F0118">
        <w:rPr>
          <w:rFonts w:ascii="TKTypeRegular" w:hAnsi="TKTypeRegular"/>
          <w:sz w:val="20"/>
          <w:szCs w:val="20"/>
        </w:rPr>
        <w:t xml:space="preserve"> Business Development </w:t>
      </w:r>
      <w:proofErr w:type="spellStart"/>
      <w:r w:rsidRPr="000F0118">
        <w:rPr>
          <w:rFonts w:ascii="TKTypeRegular" w:hAnsi="TKTypeRegular"/>
          <w:sz w:val="20"/>
          <w:szCs w:val="20"/>
        </w:rPr>
        <w:t>bluemint</w:t>
      </w:r>
      <w:proofErr w:type="spellEnd"/>
      <w:r w:rsidRPr="000F0118">
        <w:rPr>
          <w:rFonts w:ascii="TKTypeRegular" w:hAnsi="TKTypeRegular"/>
          <w:sz w:val="20"/>
          <w:szCs w:val="20"/>
        </w:rPr>
        <w:t xml:space="preserve">® Steel, Center </w:t>
      </w:r>
      <w:proofErr w:type="spellStart"/>
      <w:r w:rsidRPr="000F0118">
        <w:rPr>
          <w:rFonts w:ascii="TKTypeRegular" w:hAnsi="TKTypeRegular"/>
          <w:sz w:val="20"/>
          <w:szCs w:val="20"/>
        </w:rPr>
        <w:t>of</w:t>
      </w:r>
      <w:proofErr w:type="spellEnd"/>
      <w:r w:rsidRPr="000F0118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0F0118">
        <w:rPr>
          <w:rFonts w:ascii="TKTypeRegular" w:hAnsi="TKTypeRegular"/>
          <w:sz w:val="20"/>
          <w:szCs w:val="20"/>
        </w:rPr>
        <w:t>Decarbonisation</w:t>
      </w:r>
      <w:proofErr w:type="spellEnd"/>
      <w:r w:rsidRPr="000F0118">
        <w:rPr>
          <w:rFonts w:ascii="TKTypeRegular" w:hAnsi="TKTypeRegular"/>
          <w:sz w:val="20"/>
          <w:szCs w:val="20"/>
        </w:rPr>
        <w:t>: “</w:t>
      </w:r>
      <w:proofErr w:type="spellStart"/>
      <w:r w:rsidRPr="000F0118">
        <w:rPr>
          <w:rFonts w:ascii="TKTypeRegular" w:hAnsi="TKTypeRegular"/>
          <w:sz w:val="20"/>
          <w:szCs w:val="20"/>
        </w:rPr>
        <w:t>bluemint</w:t>
      </w:r>
      <w:proofErr w:type="spellEnd"/>
      <w:r w:rsidRPr="000F0118">
        <w:rPr>
          <w:rFonts w:ascii="TKTypeRegular" w:hAnsi="TKTypeRegular"/>
          <w:sz w:val="20"/>
          <w:szCs w:val="20"/>
        </w:rPr>
        <w:t>® Steel – Transformation der Stahlproduktion bei thyssenkrupp Steel Europe”</w:t>
      </w:r>
    </w:p>
    <w:p w14:paraId="7510B200" w14:textId="4BE2ECB6" w:rsidR="00576696" w:rsidRDefault="0057669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B9FD583" w14:textId="77777777" w:rsidR="00576696" w:rsidRDefault="0057669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593E9C9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267CAF2B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1858D4B9" w14:textId="77777777" w:rsidR="00DE2408" w:rsidRPr="00FB75BC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FB75BC">
        <w:rPr>
          <w:szCs w:val="20"/>
        </w:rPr>
        <w:t>Media Relations</w:t>
      </w:r>
    </w:p>
    <w:p w14:paraId="22E5775A" w14:textId="77777777" w:rsidR="00EE4A53" w:rsidRPr="00FB75BC" w:rsidRDefault="007A0E3E" w:rsidP="00DE2408">
      <w:pPr>
        <w:spacing w:line="288" w:lineRule="auto"/>
        <w:rPr>
          <w:szCs w:val="20"/>
        </w:rPr>
      </w:pPr>
      <w:r w:rsidRPr="00FB75BC">
        <w:rPr>
          <w:szCs w:val="20"/>
        </w:rPr>
        <w:t>Christine Launert</w:t>
      </w:r>
    </w:p>
    <w:p w14:paraId="58208FBC" w14:textId="77777777" w:rsidR="00EE4A53" w:rsidRPr="00FB75BC" w:rsidRDefault="00EE4A53" w:rsidP="00DE2408">
      <w:pPr>
        <w:spacing w:line="288" w:lineRule="auto"/>
        <w:rPr>
          <w:szCs w:val="20"/>
        </w:rPr>
      </w:pPr>
      <w:r w:rsidRPr="00FB75BC">
        <w:rPr>
          <w:szCs w:val="20"/>
        </w:rPr>
        <w:t>T: +49 203 52</w:t>
      </w:r>
      <w:r w:rsidRPr="00FB75BC">
        <w:rPr>
          <w:rFonts w:ascii="Arial" w:hAnsi="Arial" w:cs="Arial"/>
          <w:szCs w:val="20"/>
        </w:rPr>
        <w:t> </w:t>
      </w:r>
      <w:r w:rsidRPr="00FB75BC">
        <w:rPr>
          <w:szCs w:val="20"/>
        </w:rPr>
        <w:t>-</w:t>
      </w:r>
      <w:r w:rsidRPr="00FB75BC">
        <w:rPr>
          <w:rFonts w:ascii="Arial" w:hAnsi="Arial" w:cs="Arial"/>
          <w:szCs w:val="20"/>
        </w:rPr>
        <w:t> </w:t>
      </w:r>
      <w:r w:rsidR="007A0E3E" w:rsidRPr="00FB75BC">
        <w:rPr>
          <w:szCs w:val="20"/>
        </w:rPr>
        <w:t>47270</w:t>
      </w:r>
      <w:r w:rsidR="00DE2408" w:rsidRPr="00FB75BC">
        <w:rPr>
          <w:szCs w:val="20"/>
        </w:rPr>
        <w:t xml:space="preserve"> </w:t>
      </w:r>
    </w:p>
    <w:p w14:paraId="7437098B" w14:textId="77777777" w:rsidR="00EE4A53" w:rsidRPr="00FB75BC" w:rsidRDefault="00DE0463" w:rsidP="00DE2408">
      <w:pPr>
        <w:spacing w:line="288" w:lineRule="auto"/>
        <w:rPr>
          <w:szCs w:val="20"/>
        </w:rPr>
      </w:pPr>
      <w:hyperlink r:id="rId8" w:history="1">
        <w:r w:rsidR="007A0E3E" w:rsidRPr="00FB75BC">
          <w:rPr>
            <w:rStyle w:val="Hyperlink"/>
            <w:szCs w:val="20"/>
          </w:rPr>
          <w:t>christine.launert@thyssenkrupp.com</w:t>
        </w:r>
      </w:hyperlink>
    </w:p>
    <w:p w14:paraId="7E760910" w14:textId="77777777" w:rsidR="000E4071" w:rsidRPr="00FB75BC" w:rsidRDefault="00DE0463" w:rsidP="00720F11">
      <w:pPr>
        <w:spacing w:line="288" w:lineRule="auto"/>
        <w:rPr>
          <w:rStyle w:val="Hyperlink"/>
        </w:rPr>
      </w:pPr>
      <w:hyperlink r:id="rId9" w:history="1">
        <w:r w:rsidR="00EE4A53" w:rsidRPr="00FB75BC">
          <w:rPr>
            <w:rStyle w:val="Hyperlink"/>
          </w:rPr>
          <w:t>www.thyssenkrupp-steel.com</w:t>
        </w:r>
      </w:hyperlink>
    </w:p>
    <w:p w14:paraId="1146967D" w14:textId="77777777" w:rsidR="000E3852" w:rsidRPr="00FB75BC" w:rsidRDefault="000E3852" w:rsidP="00720F11">
      <w:pPr>
        <w:spacing w:line="288" w:lineRule="auto"/>
        <w:rPr>
          <w:color w:val="0563C1" w:themeColor="hyperlink"/>
          <w:u w:val="single"/>
        </w:rPr>
      </w:pPr>
    </w:p>
    <w:sectPr w:rsidR="000E3852" w:rsidRPr="00FB75BC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BAD98" w14:textId="77777777" w:rsidR="00DE0463" w:rsidRDefault="00DE0463" w:rsidP="005B5ABA">
      <w:pPr>
        <w:spacing w:line="240" w:lineRule="auto"/>
      </w:pPr>
      <w:r>
        <w:separator/>
      </w:r>
    </w:p>
  </w:endnote>
  <w:endnote w:type="continuationSeparator" w:id="0">
    <w:p w14:paraId="420D8975" w14:textId="77777777" w:rsidR="00DE0463" w:rsidRDefault="00DE046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1E751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090FCAC5" wp14:editId="3DE2A023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E27877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B344B44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of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303847F8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7A2DCDE1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FCAC5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40E27877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B344B44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303847F8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7A2DCDE1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4873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311289A" wp14:editId="044F84C6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09AF0F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78D9B6F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of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2E90A1A8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7D966393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1289A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D09AF0F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78D9B6F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2E90A1A8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7D966393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3F4BD" w14:textId="77777777" w:rsidR="00DE0463" w:rsidRDefault="00DE0463" w:rsidP="005B5ABA">
      <w:pPr>
        <w:spacing w:line="240" w:lineRule="auto"/>
      </w:pPr>
      <w:r>
        <w:separator/>
      </w:r>
    </w:p>
  </w:footnote>
  <w:footnote w:type="continuationSeparator" w:id="0">
    <w:p w14:paraId="17F0A9EE" w14:textId="77777777" w:rsidR="00DE0463" w:rsidRDefault="00DE046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3EFE7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4556408E" wp14:editId="18F76D4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278FD5" wp14:editId="73C5DF2E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A557D3" w14:textId="4549C2AE" w:rsidR="00E67FF9" w:rsidRPr="001E7E0A" w:rsidRDefault="00320198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0F0118">
                            <w:rPr>
                              <w:noProof/>
                            </w:rPr>
                            <w:t>17.06.2022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72726D2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278FD5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79A557D3" w14:textId="4549C2AE" w:rsidR="00E67FF9" w:rsidRPr="001E7E0A" w:rsidRDefault="00320198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0F0118">
                      <w:rPr>
                        <w:noProof/>
                      </w:rPr>
                      <w:t>17.06.2022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72726D2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06F92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A263DE0" wp14:editId="682088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4.5pt;height:4.5pt" o:bullet="t">
        <v:imagedata r:id="rId1" o:title="Bullet_blau_RGB_klein"/>
      </v:shape>
    </w:pict>
  </w:numPicBullet>
  <w:numPicBullet w:numPicBulletId="1">
    <w:pict>
      <v:shape id="_x0000_i1153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9E05E8B"/>
    <w:multiLevelType w:val="hybridMultilevel"/>
    <w:tmpl w:val="CB9A8BD4"/>
    <w:lvl w:ilvl="0" w:tplc="BB843886">
      <w:numFmt w:val="bullet"/>
      <w:lvlText w:val="•"/>
      <w:lvlJc w:val="left"/>
      <w:pPr>
        <w:ind w:left="705" w:hanging="705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84589"/>
    <w:multiLevelType w:val="hybridMultilevel"/>
    <w:tmpl w:val="3F087E52"/>
    <w:lvl w:ilvl="0" w:tplc="9186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7"/>
  </w:num>
  <w:num w:numId="5">
    <w:abstractNumId w:val="13"/>
  </w:num>
  <w:num w:numId="6">
    <w:abstractNumId w:val="7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20"/>
  </w:num>
  <w:num w:numId="12">
    <w:abstractNumId w:val="20"/>
  </w:num>
  <w:num w:numId="13">
    <w:abstractNumId w:val="20"/>
  </w:num>
  <w:num w:numId="14">
    <w:abstractNumId w:val="1"/>
  </w:num>
  <w:num w:numId="15">
    <w:abstractNumId w:val="2"/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0"/>
  </w:num>
  <w:num w:numId="21">
    <w:abstractNumId w:val="6"/>
  </w:num>
  <w:num w:numId="22">
    <w:abstractNumId w:val="0"/>
  </w:num>
  <w:num w:numId="23">
    <w:abstractNumId w:val="9"/>
  </w:num>
  <w:num w:numId="24">
    <w:abstractNumId w:val="5"/>
  </w:num>
  <w:num w:numId="25">
    <w:abstractNumId w:val="11"/>
  </w:num>
  <w:num w:numId="26">
    <w:abstractNumId w:val="15"/>
  </w:num>
  <w:num w:numId="27">
    <w:abstractNumId w:val="21"/>
  </w:num>
  <w:num w:numId="28">
    <w:abstractNumId w:val="18"/>
  </w:num>
  <w:num w:numId="29">
    <w:abstractNumId w:val="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6122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0118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3F6122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874D8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76696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17B87"/>
    <w:rsid w:val="00B20F38"/>
    <w:rsid w:val="00B304A9"/>
    <w:rsid w:val="00B40A7D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13E0C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0463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0568"/>
    <w:rsid w:val="00F51811"/>
    <w:rsid w:val="00F5603C"/>
    <w:rsid w:val="00F67BFF"/>
    <w:rsid w:val="00F73E27"/>
    <w:rsid w:val="00F934AC"/>
    <w:rsid w:val="00F93D43"/>
    <w:rsid w:val="00F96ECB"/>
    <w:rsid w:val="00FA4AC3"/>
    <w:rsid w:val="00FA719A"/>
    <w:rsid w:val="00FA79C7"/>
    <w:rsid w:val="00FB20DF"/>
    <w:rsid w:val="00FB449A"/>
    <w:rsid w:val="00FB5E94"/>
    <w:rsid w:val="00FB75BC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20829C"/>
  <w15:docId w15:val="{62E52017-4B3B-4467-A242-732DCE27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E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3E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3E0C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2022.dotx</Template>
  <TotalTime>0</TotalTime>
  <Pages>3</Pages>
  <Words>584</Words>
  <Characters>4263</Characters>
  <Application>Microsoft Office Word</Application>
  <DocSecurity>0</DocSecurity>
  <Lines>94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May, Angelika</cp:lastModifiedBy>
  <cp:revision>4</cp:revision>
  <cp:lastPrinted>2018-02-14T17:43:00Z</cp:lastPrinted>
  <dcterms:created xsi:type="dcterms:W3CDTF">2022-06-14T09:33:00Z</dcterms:created>
  <dcterms:modified xsi:type="dcterms:W3CDTF">2022-06-15T16:08:00Z</dcterms:modified>
</cp:coreProperties>
</file>