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9784677" w14:textId="77777777" w:rsidTr="008D3DFA">
        <w:trPr>
          <w:trHeight w:val="45"/>
        </w:trPr>
        <w:tc>
          <w:tcPr>
            <w:tcW w:w="7655" w:type="dxa"/>
          </w:tcPr>
          <w:p w14:paraId="60EB4655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3CF621B7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939C4B8" w14:textId="77777777" w:rsidTr="001E7E0A">
        <w:trPr>
          <w:trHeight w:val="408"/>
        </w:trPr>
        <w:tc>
          <w:tcPr>
            <w:tcW w:w="7655" w:type="dxa"/>
          </w:tcPr>
          <w:p w14:paraId="26342D08" w14:textId="77777777" w:rsidR="001E7E0A" w:rsidRDefault="001E7E0A" w:rsidP="001E7E0A"/>
        </w:tc>
        <w:tc>
          <w:tcPr>
            <w:tcW w:w="1724" w:type="dxa"/>
          </w:tcPr>
          <w:p w14:paraId="3AB051AA" w14:textId="77777777" w:rsidR="001E7E0A" w:rsidRDefault="001E7E0A" w:rsidP="001E7E0A">
            <w:pPr>
              <w:pStyle w:val="BusinessArea"/>
            </w:pPr>
          </w:p>
        </w:tc>
      </w:tr>
      <w:tr w:rsidR="001E7E0A" w14:paraId="19265FE8" w14:textId="77777777" w:rsidTr="001E7E0A">
        <w:trPr>
          <w:trHeight w:val="992"/>
        </w:trPr>
        <w:tc>
          <w:tcPr>
            <w:tcW w:w="7655" w:type="dxa"/>
          </w:tcPr>
          <w:p w14:paraId="583C9824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7A579FE" w14:textId="77B4A102" w:rsidR="001E7E0A" w:rsidRPr="0090250B" w:rsidRDefault="00D05070" w:rsidP="0090250B">
            <w:pPr>
              <w:pStyle w:val="Datumsangabe"/>
            </w:pPr>
            <w:r>
              <w:t>10</w:t>
            </w:r>
            <w:r w:rsidR="00EC682F">
              <w:t>.05</w:t>
            </w:r>
            <w:r w:rsidR="00BF4DB1">
              <w:t>.202</w:t>
            </w:r>
            <w:r w:rsidR="0030680F">
              <w:t>2</w:t>
            </w:r>
          </w:p>
          <w:p w14:paraId="1245C1BE" w14:textId="3923DF3A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7A5B9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7039FE80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BE56FAE" w14:textId="0A48E370" w:rsidR="00DE2408" w:rsidRPr="00DF7C16" w:rsidRDefault="00EC682F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 w:rsidRPr="007A4DB5">
        <w:rPr>
          <w:rFonts w:ascii="TKTypeRegular" w:hAnsi="TKTypeRegular"/>
          <w:b/>
          <w:bCs/>
          <w:lang w:eastAsia="de-DE"/>
        </w:rPr>
        <w:t>CWIEME 2022</w:t>
      </w:r>
      <w:r w:rsidR="00C421B9">
        <w:rPr>
          <w:rFonts w:ascii="TKTypeRegular" w:hAnsi="TKTypeRegular"/>
          <w:b/>
          <w:bCs/>
          <w:lang w:eastAsia="de-DE"/>
        </w:rPr>
        <w:t xml:space="preserve"> in Berlin</w:t>
      </w:r>
      <w:r w:rsidRPr="007A4DB5">
        <w:rPr>
          <w:rFonts w:ascii="TKTypeRegular" w:hAnsi="TKTypeRegular"/>
          <w:b/>
          <w:bCs/>
          <w:lang w:eastAsia="de-DE"/>
        </w:rPr>
        <w:t xml:space="preserve">: </w:t>
      </w:r>
      <w:r>
        <w:rPr>
          <w:rFonts w:ascii="TKTypeRegular" w:hAnsi="TKTypeRegular"/>
          <w:b/>
          <w:bCs/>
          <w:lang w:eastAsia="de-DE"/>
        </w:rPr>
        <w:t>thyssenkrupp präsentiert</w:t>
      </w:r>
      <w:r w:rsidRPr="007A4DB5">
        <w:rPr>
          <w:rFonts w:ascii="TKTypeRegular" w:hAnsi="TKTypeRegular"/>
          <w:b/>
          <w:bCs/>
          <w:lang w:eastAsia="de-DE"/>
        </w:rPr>
        <w:t xml:space="preserve"> </w:t>
      </w:r>
      <w:r w:rsidR="00C421B9">
        <w:rPr>
          <w:rFonts w:ascii="TKTypeRegular" w:hAnsi="TKTypeRegular"/>
          <w:b/>
          <w:bCs/>
          <w:lang w:eastAsia="de-DE"/>
        </w:rPr>
        <w:t>hochwerti</w:t>
      </w:r>
      <w:r w:rsidR="000C0418">
        <w:rPr>
          <w:rFonts w:ascii="TKTypeRegular" w:hAnsi="TKTypeRegular"/>
          <w:b/>
          <w:bCs/>
          <w:lang w:eastAsia="de-DE"/>
        </w:rPr>
        <w:t>ge</w:t>
      </w:r>
      <w:r w:rsidR="00C421B9">
        <w:rPr>
          <w:rFonts w:ascii="TKTypeRegular" w:hAnsi="TKTypeRegular"/>
          <w:b/>
          <w:bCs/>
          <w:lang w:eastAsia="de-DE"/>
        </w:rPr>
        <w:t xml:space="preserve"> Elektroband-Produkte, der </w:t>
      </w:r>
      <w:r w:rsidR="000069B6" w:rsidRPr="000069B6">
        <w:rPr>
          <w:rFonts w:ascii="TKTypeRegular" w:hAnsi="TKTypeRegular"/>
          <w:b/>
          <w:bCs/>
          <w:lang w:eastAsia="de-DE"/>
        </w:rPr>
        <w:t>Basiswerkstoff der Energie- und Mobilitätswende</w:t>
      </w:r>
    </w:p>
    <w:p w14:paraId="2BFA57BB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E045B9A" w14:textId="38E8E029" w:rsidR="00DF7C16" w:rsidRDefault="00A06C17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thyssenkrupp auf der CWIEME mit </w:t>
      </w:r>
      <w:r w:rsidR="000069B6">
        <w:rPr>
          <w:rFonts w:ascii="TKTypeRegular" w:hAnsi="TKTypeRegular"/>
          <w:sz w:val="20"/>
          <w:szCs w:val="20"/>
        </w:rPr>
        <w:t xml:space="preserve">Elektroband, </w:t>
      </w:r>
      <w:r>
        <w:rPr>
          <w:rFonts w:ascii="TKTypeRegular" w:hAnsi="TKTypeRegular"/>
          <w:sz w:val="20"/>
          <w:szCs w:val="20"/>
        </w:rPr>
        <w:t xml:space="preserve">dem </w:t>
      </w:r>
      <w:r w:rsidRPr="00A06C17">
        <w:rPr>
          <w:rFonts w:ascii="TKTypeRegular" w:hAnsi="TKTypeRegular"/>
          <w:sz w:val="20"/>
          <w:szCs w:val="20"/>
        </w:rPr>
        <w:t>Basiswerkstoff der Energie- und Mobilitätswende</w:t>
      </w:r>
    </w:p>
    <w:p w14:paraId="16A3DDEB" w14:textId="6D5244AB" w:rsidR="00A06C17" w:rsidRDefault="00A06C17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Maxime ist immer die Effizienz: in </w:t>
      </w:r>
      <w:r w:rsidRPr="00EC682F">
        <w:rPr>
          <w:rFonts w:ascii="TKTypeRegular" w:hAnsi="TKTypeRegular"/>
          <w:sz w:val="20"/>
          <w:szCs w:val="20"/>
        </w:rPr>
        <w:t>Generatoren</w:t>
      </w:r>
      <w:r>
        <w:rPr>
          <w:rFonts w:ascii="TKTypeRegular" w:hAnsi="TKTypeRegular"/>
          <w:sz w:val="20"/>
          <w:szCs w:val="20"/>
        </w:rPr>
        <w:t>,</w:t>
      </w:r>
      <w:r w:rsidRPr="00EC682F">
        <w:rPr>
          <w:rFonts w:ascii="TKTypeRegular" w:hAnsi="TKTypeRegular"/>
          <w:sz w:val="20"/>
          <w:szCs w:val="20"/>
        </w:rPr>
        <w:t xml:space="preserve"> Transformatoren </w:t>
      </w:r>
      <w:r>
        <w:rPr>
          <w:rFonts w:ascii="TKTypeRegular" w:hAnsi="TKTypeRegular"/>
          <w:sz w:val="20"/>
          <w:szCs w:val="20"/>
        </w:rPr>
        <w:t xml:space="preserve">und in </w:t>
      </w:r>
      <w:r w:rsidRPr="00EC682F">
        <w:rPr>
          <w:rFonts w:ascii="TKTypeRegular" w:hAnsi="TKTypeRegular"/>
          <w:sz w:val="20"/>
          <w:szCs w:val="20"/>
        </w:rPr>
        <w:t>Elektromotoren</w:t>
      </w:r>
    </w:p>
    <w:p w14:paraId="483B0567" w14:textId="2D4274F0" w:rsidR="00DF7C16" w:rsidRDefault="00A06C17" w:rsidP="00AD328E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AD328E">
        <w:rPr>
          <w:rFonts w:ascii="TKTypeRegular" w:hAnsi="TKTypeRegular"/>
          <w:sz w:val="20"/>
          <w:szCs w:val="20"/>
        </w:rPr>
        <w:t xml:space="preserve">Vorträge von und Gesprächsrunden mit </w:t>
      </w:r>
      <w:proofErr w:type="spellStart"/>
      <w:proofErr w:type="gramStart"/>
      <w:r w:rsidRPr="00AD328E">
        <w:rPr>
          <w:rFonts w:ascii="TKTypeRegular" w:hAnsi="TKTypeRegular"/>
          <w:sz w:val="20"/>
          <w:szCs w:val="20"/>
        </w:rPr>
        <w:t>Expert:innen</w:t>
      </w:r>
      <w:proofErr w:type="spellEnd"/>
      <w:proofErr w:type="gramEnd"/>
      <w:r w:rsidRPr="00AD328E">
        <w:rPr>
          <w:rFonts w:ascii="TKTypeRegular" w:hAnsi="TKTypeRegular"/>
          <w:sz w:val="20"/>
          <w:szCs w:val="20"/>
        </w:rPr>
        <w:t xml:space="preserve"> von thyssenkrupp z</w:t>
      </w:r>
      <w:r w:rsidR="000C0418" w:rsidRPr="00AD328E">
        <w:rPr>
          <w:rFonts w:ascii="TKTypeRegular" w:hAnsi="TKTypeRegular"/>
          <w:sz w:val="20"/>
          <w:szCs w:val="20"/>
        </w:rPr>
        <w:t>um</w:t>
      </w:r>
      <w:r w:rsidRPr="00AD328E">
        <w:rPr>
          <w:rFonts w:ascii="TKTypeRegular" w:hAnsi="TKTypeRegular"/>
          <w:sz w:val="20"/>
          <w:szCs w:val="20"/>
        </w:rPr>
        <w:t xml:space="preserve"> Them</w:t>
      </w:r>
      <w:r w:rsidR="000C0418" w:rsidRPr="00AD328E">
        <w:rPr>
          <w:rFonts w:ascii="TKTypeRegular" w:hAnsi="TKTypeRegular"/>
          <w:sz w:val="20"/>
          <w:szCs w:val="20"/>
        </w:rPr>
        <w:t>a</w:t>
      </w:r>
      <w:r w:rsidRPr="00AD328E">
        <w:rPr>
          <w:rFonts w:ascii="TKTypeRegular" w:hAnsi="TKTypeRegular"/>
          <w:sz w:val="20"/>
          <w:szCs w:val="20"/>
        </w:rPr>
        <w:t xml:space="preserve"> </w:t>
      </w:r>
      <w:r w:rsidR="000C0418" w:rsidRPr="00AD328E">
        <w:rPr>
          <w:rFonts w:ascii="TKTypeRegular" w:hAnsi="TKTypeRegular"/>
          <w:sz w:val="20"/>
          <w:szCs w:val="20"/>
        </w:rPr>
        <w:t>CO</w:t>
      </w:r>
      <w:r w:rsidR="000C0418" w:rsidRPr="006E2058">
        <w:rPr>
          <w:rFonts w:ascii="TKTypeRegular" w:hAnsi="TKTypeRegular"/>
          <w:sz w:val="20"/>
          <w:szCs w:val="20"/>
          <w:vertAlign w:val="subscript"/>
        </w:rPr>
        <w:t>2</w:t>
      </w:r>
      <w:r w:rsidR="000C0418" w:rsidRPr="00AD328E">
        <w:rPr>
          <w:rFonts w:ascii="TKTypeRegular" w:hAnsi="TKTypeRegular"/>
          <w:sz w:val="20"/>
          <w:szCs w:val="20"/>
        </w:rPr>
        <w:t xml:space="preserve">-reduziertes Elektroband </w:t>
      </w:r>
    </w:p>
    <w:p w14:paraId="698CEE0E" w14:textId="19918B97" w:rsidR="00D05070" w:rsidRDefault="00D05070" w:rsidP="00AD328E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10. bis 12. Mai, </w:t>
      </w:r>
      <w:r w:rsidRPr="00A06C17">
        <w:rPr>
          <w:rFonts w:ascii="TKTypeRegular" w:hAnsi="TKTypeRegular"/>
          <w:sz w:val="20"/>
          <w:szCs w:val="20"/>
        </w:rPr>
        <w:t>Halle 2.2, Stand 22A21-B20</w:t>
      </w:r>
    </w:p>
    <w:p w14:paraId="6B2EB681" w14:textId="77777777" w:rsidR="00AD328E" w:rsidRPr="000C0418" w:rsidRDefault="00AD328E" w:rsidP="00AD328E">
      <w:pPr>
        <w:pStyle w:val="StandardWeb1"/>
        <w:spacing w:after="0" w:line="360" w:lineRule="auto"/>
        <w:ind w:left="720"/>
        <w:jc w:val="both"/>
        <w:rPr>
          <w:rFonts w:ascii="TKTypeRegular" w:hAnsi="TKTypeRegular"/>
          <w:sz w:val="20"/>
          <w:szCs w:val="20"/>
        </w:rPr>
      </w:pPr>
    </w:p>
    <w:p w14:paraId="1B4B0DD2" w14:textId="353BBA77" w:rsidR="00DF7C16" w:rsidRDefault="00EC682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Kunden und Geschäftspartner wiedersehen, mit ihnen</w:t>
      </w:r>
      <w:r w:rsidR="0030680F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persönlich ins Gespräch kommen – das wird es auf der CWIEME in Berlin ab dem 10. Mai wieder geben: </w:t>
      </w:r>
      <w:r w:rsidRPr="00EC682F">
        <w:rPr>
          <w:rFonts w:ascii="TKTypeRegular" w:hAnsi="TKTypeRegular"/>
          <w:sz w:val="20"/>
          <w:szCs w:val="20"/>
        </w:rPr>
        <w:t xml:space="preserve">Drei Tage lang zeigen die </w:t>
      </w:r>
      <w:proofErr w:type="spellStart"/>
      <w:proofErr w:type="gramStart"/>
      <w:r w:rsidRPr="00EC682F">
        <w:rPr>
          <w:rFonts w:ascii="TKTypeRegular" w:hAnsi="TKTypeRegular"/>
          <w:sz w:val="20"/>
          <w:szCs w:val="20"/>
        </w:rPr>
        <w:t>Expert:innen</w:t>
      </w:r>
      <w:proofErr w:type="spellEnd"/>
      <w:proofErr w:type="gramEnd"/>
      <w:r w:rsidRPr="00EC682F">
        <w:rPr>
          <w:rFonts w:ascii="TKTypeRegular" w:hAnsi="TKTypeRegular"/>
          <w:sz w:val="20"/>
          <w:szCs w:val="20"/>
        </w:rPr>
        <w:t xml:space="preserve"> von </w:t>
      </w:r>
      <w:r>
        <w:rPr>
          <w:rFonts w:ascii="TKTypeRegular" w:hAnsi="TKTypeRegular"/>
          <w:sz w:val="20"/>
          <w:szCs w:val="20"/>
        </w:rPr>
        <w:t xml:space="preserve">thyssenkrupp </w:t>
      </w:r>
      <w:proofErr w:type="spellStart"/>
      <w:r w:rsidRPr="00EC682F">
        <w:rPr>
          <w:rFonts w:ascii="TKTypeRegular" w:hAnsi="TKTypeRegular"/>
          <w:sz w:val="20"/>
          <w:szCs w:val="20"/>
        </w:rPr>
        <w:t>Electrical</w:t>
      </w:r>
      <w:proofErr w:type="spellEnd"/>
      <w:r w:rsidRPr="00EC682F">
        <w:rPr>
          <w:rFonts w:ascii="TKTypeRegular" w:hAnsi="TKTypeRegular"/>
          <w:sz w:val="20"/>
          <w:szCs w:val="20"/>
        </w:rPr>
        <w:t xml:space="preserve"> Steel und dem Sales-Bereich Automotive von thyssenkrupp Steel neue Produkte der Marke </w:t>
      </w:r>
      <w:proofErr w:type="spellStart"/>
      <w:r w:rsidRPr="00EC682F">
        <w:rPr>
          <w:rFonts w:ascii="TKTypeRegular" w:hAnsi="TKTypeRegular"/>
          <w:sz w:val="20"/>
          <w:szCs w:val="20"/>
        </w:rPr>
        <w:t>powercore</w:t>
      </w:r>
      <w:proofErr w:type="spellEnd"/>
      <w:r w:rsidRPr="00EC682F">
        <w:rPr>
          <w:rFonts w:ascii="TKTypeRegular" w:hAnsi="TKTypeRegular"/>
          <w:sz w:val="20"/>
          <w:szCs w:val="20"/>
        </w:rPr>
        <w:t>® und Dienstleistungen rund um die Themen Transformatoren, Generatoren, Elektromotoren und Elektromobilität. Die CWIEME, Leitmesse für Spulenwicklung, Isolierung und Elektrofertigung</w:t>
      </w:r>
      <w:r w:rsidR="000069B6">
        <w:rPr>
          <w:rFonts w:ascii="TKTypeRegular" w:hAnsi="TKTypeRegular"/>
          <w:sz w:val="20"/>
          <w:szCs w:val="20"/>
        </w:rPr>
        <w:t>,</w:t>
      </w:r>
      <w:r w:rsidRPr="00EC682F">
        <w:rPr>
          <w:rFonts w:ascii="TKTypeRegular" w:hAnsi="TKTypeRegular"/>
          <w:sz w:val="20"/>
          <w:szCs w:val="20"/>
        </w:rPr>
        <w:t xml:space="preserve"> findet jährlich statt und ist der Treffpunkt für Kunden und Interessierte in ganz Europa.</w:t>
      </w:r>
    </w:p>
    <w:p w14:paraId="295DFD1E" w14:textId="141EF565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2B8DC57" w14:textId="134A2C99" w:rsidR="00EC682F" w:rsidRPr="00EC682F" w:rsidRDefault="00EC682F" w:rsidP="00EC682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EC682F">
        <w:rPr>
          <w:rFonts w:ascii="TKTypeRegular" w:hAnsi="TKTypeRegular"/>
          <w:b/>
          <w:bCs/>
          <w:sz w:val="20"/>
          <w:szCs w:val="20"/>
        </w:rPr>
        <w:t>Elektroband als Basiswerkstoff der Energie- und Mobilitätswende</w:t>
      </w:r>
    </w:p>
    <w:p w14:paraId="735F7250" w14:textId="2BEB20A3" w:rsidR="00EC682F" w:rsidRDefault="00EC682F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EC682F">
        <w:rPr>
          <w:rFonts w:ascii="TKTypeRegular" w:hAnsi="TKTypeRegular"/>
          <w:sz w:val="20"/>
          <w:szCs w:val="20"/>
        </w:rPr>
        <w:t>In Generatoren von Windkraftanlagen wandelt es mechanische Energie zuverlässig in Strom um.</w:t>
      </w:r>
      <w:r>
        <w:rPr>
          <w:rFonts w:ascii="TKTypeRegular" w:hAnsi="TKTypeRegular"/>
          <w:sz w:val="20"/>
          <w:szCs w:val="20"/>
        </w:rPr>
        <w:t xml:space="preserve"> </w:t>
      </w:r>
      <w:r w:rsidRPr="00EC682F">
        <w:rPr>
          <w:rFonts w:ascii="TKTypeRegular" w:hAnsi="TKTypeRegular"/>
          <w:sz w:val="20"/>
          <w:szCs w:val="20"/>
        </w:rPr>
        <w:t>In Transformatoren ermöglicht es den effizienten Transport und die Bereitstellung von Energie.</w:t>
      </w:r>
      <w:r>
        <w:rPr>
          <w:rFonts w:ascii="TKTypeRegular" w:hAnsi="TKTypeRegular"/>
          <w:sz w:val="20"/>
          <w:szCs w:val="20"/>
        </w:rPr>
        <w:t xml:space="preserve"> Und in </w:t>
      </w:r>
      <w:r w:rsidRPr="00EC682F">
        <w:rPr>
          <w:rFonts w:ascii="TKTypeRegular" w:hAnsi="TKTypeRegular"/>
          <w:sz w:val="20"/>
          <w:szCs w:val="20"/>
        </w:rPr>
        <w:t>Elektromotoren sorgt es für wirtschaftlichen</w:t>
      </w:r>
      <w:r w:rsidR="00F953F9">
        <w:rPr>
          <w:rFonts w:ascii="TKTypeRegular" w:hAnsi="TKTypeRegular"/>
          <w:sz w:val="20"/>
          <w:szCs w:val="20"/>
        </w:rPr>
        <w:t>,</w:t>
      </w:r>
      <w:r w:rsidRPr="00EC682F">
        <w:rPr>
          <w:rFonts w:ascii="TKTypeRegular" w:hAnsi="TKTypeRegular"/>
          <w:sz w:val="20"/>
          <w:szCs w:val="20"/>
        </w:rPr>
        <w:t xml:space="preserve"> energieeffizienten Antrieb. </w:t>
      </w:r>
      <w:r>
        <w:rPr>
          <w:rFonts w:ascii="TKTypeRegular" w:hAnsi="TKTypeRegular"/>
          <w:sz w:val="20"/>
          <w:szCs w:val="20"/>
        </w:rPr>
        <w:t>Das</w:t>
      </w:r>
      <w:r w:rsidRPr="00EC682F">
        <w:rPr>
          <w:rFonts w:ascii="TKTypeRegular" w:hAnsi="TKTypeRegular"/>
          <w:sz w:val="20"/>
          <w:szCs w:val="20"/>
        </w:rPr>
        <w:t xml:space="preserve"> Elektroband der Marke </w:t>
      </w:r>
      <w:proofErr w:type="spellStart"/>
      <w:r w:rsidRPr="00EC682F">
        <w:rPr>
          <w:rFonts w:ascii="TKTypeRegular" w:hAnsi="TKTypeRegular"/>
          <w:sz w:val="20"/>
          <w:szCs w:val="20"/>
        </w:rPr>
        <w:t>powercore</w:t>
      </w:r>
      <w:proofErr w:type="spellEnd"/>
      <w:r w:rsidR="00F953F9" w:rsidRPr="00EC682F">
        <w:rPr>
          <w:rFonts w:ascii="TKTypeRegular" w:hAnsi="TKTypeRegular"/>
          <w:sz w:val="20"/>
          <w:szCs w:val="20"/>
        </w:rPr>
        <w:t>®</w:t>
      </w:r>
      <w:r w:rsidRPr="00EC682F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aus dem Hause thyssenkrupp </w:t>
      </w:r>
      <w:r w:rsidRPr="00EC682F">
        <w:rPr>
          <w:rFonts w:ascii="TKTypeRegular" w:hAnsi="TKTypeRegular"/>
          <w:sz w:val="20"/>
          <w:szCs w:val="20"/>
        </w:rPr>
        <w:t>ist unverzichtbarer Basiswerkstoff der Energie- und Mobilitätswende</w:t>
      </w:r>
      <w:r>
        <w:rPr>
          <w:rFonts w:ascii="TKTypeRegular" w:hAnsi="TKTypeRegular"/>
          <w:sz w:val="20"/>
          <w:szCs w:val="20"/>
        </w:rPr>
        <w:t xml:space="preserve">. </w:t>
      </w:r>
      <w:r w:rsidR="00DE5697">
        <w:rPr>
          <w:rFonts w:ascii="TKTypeRegular" w:hAnsi="TKTypeRegular"/>
          <w:sz w:val="20"/>
          <w:szCs w:val="20"/>
        </w:rPr>
        <w:t xml:space="preserve">Auf der Messe in Berlin präsentieren die </w:t>
      </w:r>
      <w:proofErr w:type="spellStart"/>
      <w:proofErr w:type="gramStart"/>
      <w:r w:rsidR="00DE5697" w:rsidRPr="00DE5697">
        <w:rPr>
          <w:rFonts w:ascii="TKTypeRegular" w:hAnsi="TKTypeRegular"/>
          <w:sz w:val="20"/>
          <w:szCs w:val="20"/>
        </w:rPr>
        <w:t>Spezialist:innen</w:t>
      </w:r>
      <w:proofErr w:type="spellEnd"/>
      <w:proofErr w:type="gramEnd"/>
      <w:r w:rsidR="00DE5697" w:rsidRPr="00DE5697">
        <w:rPr>
          <w:rFonts w:ascii="TKTypeRegular" w:hAnsi="TKTypeRegular"/>
          <w:sz w:val="20"/>
          <w:szCs w:val="20"/>
        </w:rPr>
        <w:t xml:space="preserve"> von </w:t>
      </w:r>
      <w:r w:rsidR="00DE5697">
        <w:rPr>
          <w:rFonts w:ascii="TKTypeRegular" w:hAnsi="TKTypeRegular"/>
          <w:sz w:val="20"/>
          <w:szCs w:val="20"/>
        </w:rPr>
        <w:t xml:space="preserve">thyssenkrupp </w:t>
      </w:r>
      <w:proofErr w:type="spellStart"/>
      <w:r w:rsidR="00DE5697" w:rsidRPr="00DE5697">
        <w:rPr>
          <w:rFonts w:ascii="TKTypeRegular" w:hAnsi="TKTypeRegular"/>
          <w:sz w:val="20"/>
          <w:szCs w:val="20"/>
        </w:rPr>
        <w:t>Electrical</w:t>
      </w:r>
      <w:proofErr w:type="spellEnd"/>
      <w:r w:rsidR="00DE5697" w:rsidRPr="00DE5697">
        <w:rPr>
          <w:rFonts w:ascii="TKTypeRegular" w:hAnsi="TKTypeRegular"/>
          <w:sz w:val="20"/>
          <w:szCs w:val="20"/>
        </w:rPr>
        <w:t xml:space="preserve"> Steel </w:t>
      </w:r>
      <w:r w:rsidR="00DE5697">
        <w:rPr>
          <w:rFonts w:ascii="TKTypeRegular" w:hAnsi="TKTypeRegular"/>
          <w:sz w:val="20"/>
          <w:szCs w:val="20"/>
        </w:rPr>
        <w:t xml:space="preserve">zum Beispiel </w:t>
      </w:r>
      <w:r w:rsidR="00DE5697" w:rsidRPr="00DE5697">
        <w:rPr>
          <w:rFonts w:ascii="TKTypeRegular" w:hAnsi="TKTypeRegular"/>
          <w:sz w:val="20"/>
          <w:szCs w:val="20"/>
        </w:rPr>
        <w:t>Top-Grades</w:t>
      </w:r>
      <w:r w:rsidR="00DE5697">
        <w:rPr>
          <w:rFonts w:ascii="TKTypeRegular" w:hAnsi="TKTypeRegular"/>
          <w:sz w:val="20"/>
          <w:szCs w:val="20"/>
        </w:rPr>
        <w:t xml:space="preserve">, also </w:t>
      </w:r>
      <w:r w:rsidR="00DE5697">
        <w:rPr>
          <w:rFonts w:ascii="TKTypeRegular" w:hAnsi="TKTypeRegular"/>
          <w:sz w:val="20"/>
          <w:szCs w:val="20"/>
        </w:rPr>
        <w:lastRenderedPageBreak/>
        <w:t>t</w:t>
      </w:r>
      <w:r w:rsidR="00DE5697" w:rsidRPr="00DE5697">
        <w:rPr>
          <w:rFonts w:ascii="TKTypeRegular" w:hAnsi="TKTypeRegular"/>
          <w:sz w:val="20"/>
          <w:szCs w:val="20"/>
        </w:rPr>
        <w:t xml:space="preserve">echnologisch anspruchsvolle Spitzensorten der Marke </w:t>
      </w:r>
      <w:proofErr w:type="spellStart"/>
      <w:r w:rsidR="00DE5697" w:rsidRPr="00DE5697">
        <w:rPr>
          <w:rFonts w:ascii="TKTypeRegular" w:hAnsi="TKTypeRegular"/>
          <w:sz w:val="20"/>
          <w:szCs w:val="20"/>
        </w:rPr>
        <w:t>powercore</w:t>
      </w:r>
      <w:proofErr w:type="spellEnd"/>
      <w:r w:rsidR="00F953F9" w:rsidRPr="00EC682F">
        <w:rPr>
          <w:rFonts w:ascii="TKTypeRegular" w:hAnsi="TKTypeRegular"/>
          <w:sz w:val="20"/>
          <w:szCs w:val="20"/>
        </w:rPr>
        <w:t>®</w:t>
      </w:r>
      <w:r w:rsidR="00DE5697" w:rsidRPr="00DE5697">
        <w:rPr>
          <w:rFonts w:ascii="TKTypeRegular" w:hAnsi="TKTypeRegular"/>
          <w:sz w:val="20"/>
          <w:szCs w:val="20"/>
        </w:rPr>
        <w:t xml:space="preserve">, die sich durch besonders geringe </w:t>
      </w:r>
      <w:proofErr w:type="spellStart"/>
      <w:r w:rsidR="00DE5697" w:rsidRPr="00DE5697">
        <w:rPr>
          <w:rFonts w:ascii="TKTypeRegular" w:hAnsi="TKTypeRegular"/>
          <w:sz w:val="20"/>
          <w:szCs w:val="20"/>
        </w:rPr>
        <w:t>Ummagnetisierungsverluste</w:t>
      </w:r>
      <w:proofErr w:type="spellEnd"/>
      <w:r w:rsidR="00DE5697" w:rsidRPr="00DE5697">
        <w:rPr>
          <w:rFonts w:ascii="TKTypeRegular" w:hAnsi="TKTypeRegular"/>
          <w:sz w:val="20"/>
          <w:szCs w:val="20"/>
        </w:rPr>
        <w:t xml:space="preserve"> auszeichnen und dadurch hohe Wirkungsgrade bei der Stromwandlung erzielen. Die hauchfeinen Elektrobänder, nicht dicker als 0,23 mm, kommen vor allem in modernen hocheffizienten und geräuscharmen Transformatoren zum Einsatz.</w:t>
      </w:r>
    </w:p>
    <w:p w14:paraId="2F2E07FF" w14:textId="714D5427" w:rsidR="006F528C" w:rsidRDefault="000069B6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Besucher </w:t>
      </w:r>
      <w:r w:rsidR="00AD328E">
        <w:rPr>
          <w:rFonts w:ascii="TKTypeRegular" w:hAnsi="TKTypeRegular"/>
          <w:sz w:val="20"/>
          <w:szCs w:val="20"/>
        </w:rPr>
        <w:t>des Messestands</w:t>
      </w:r>
      <w:r>
        <w:rPr>
          <w:rFonts w:ascii="TKTypeRegular" w:hAnsi="TKTypeRegular"/>
          <w:sz w:val="20"/>
          <w:szCs w:val="20"/>
        </w:rPr>
        <w:t xml:space="preserve"> können sich auch über die i</w:t>
      </w:r>
      <w:r w:rsidRPr="006F528C">
        <w:rPr>
          <w:rFonts w:ascii="TKTypeRegular" w:hAnsi="TKTypeRegular"/>
          <w:sz w:val="20"/>
          <w:szCs w:val="20"/>
        </w:rPr>
        <w:t>nnovative</w:t>
      </w:r>
      <w:r>
        <w:rPr>
          <w:rFonts w:ascii="TKTypeRegular" w:hAnsi="TKTypeRegular"/>
          <w:sz w:val="20"/>
          <w:szCs w:val="20"/>
        </w:rPr>
        <w:t>n</w:t>
      </w:r>
      <w:r w:rsidRPr="006F528C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F528C">
        <w:rPr>
          <w:rFonts w:ascii="TKTypeRegular" w:hAnsi="TKTypeRegular"/>
          <w:sz w:val="20"/>
          <w:szCs w:val="20"/>
        </w:rPr>
        <w:t>powercore</w:t>
      </w:r>
      <w:proofErr w:type="spellEnd"/>
      <w:r w:rsidR="00F953F9" w:rsidRPr="00EC682F">
        <w:rPr>
          <w:rFonts w:ascii="TKTypeRegular" w:hAnsi="TKTypeRegular"/>
          <w:sz w:val="20"/>
          <w:szCs w:val="20"/>
        </w:rPr>
        <w:t>®</w:t>
      </w:r>
      <w:r w:rsidRPr="006F528C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F528C">
        <w:rPr>
          <w:rFonts w:ascii="TKTypeRegular" w:hAnsi="TKTypeRegular"/>
          <w:sz w:val="20"/>
          <w:szCs w:val="20"/>
        </w:rPr>
        <w:t>Rotate-Güten</w:t>
      </w:r>
      <w:proofErr w:type="spellEnd"/>
      <w:r>
        <w:rPr>
          <w:rFonts w:ascii="TKTypeRegular" w:hAnsi="TKTypeRegular"/>
          <w:sz w:val="20"/>
          <w:szCs w:val="20"/>
        </w:rPr>
        <w:t xml:space="preserve"> informieren, k</w:t>
      </w:r>
      <w:r w:rsidRPr="006F528C">
        <w:rPr>
          <w:rFonts w:ascii="TKTypeRegular" w:hAnsi="TKTypeRegular"/>
          <w:sz w:val="20"/>
          <w:szCs w:val="20"/>
        </w:rPr>
        <w:t>ornorientierte</w:t>
      </w:r>
      <w:r>
        <w:rPr>
          <w:rFonts w:ascii="TKTypeRegular" w:hAnsi="TKTypeRegular"/>
          <w:sz w:val="20"/>
          <w:szCs w:val="20"/>
        </w:rPr>
        <w:t xml:space="preserve"> </w:t>
      </w:r>
      <w:r w:rsidRPr="006F528C">
        <w:rPr>
          <w:rFonts w:ascii="TKTypeRegular" w:hAnsi="TKTypeRegular"/>
          <w:sz w:val="20"/>
          <w:szCs w:val="20"/>
        </w:rPr>
        <w:t xml:space="preserve">Elektrobänder für den Einsatz in hocheffizienten Elektromotoren und Generatoren. Mit neuen Antriebskonzepten für E-Fahrzeuge wie beispielsweise Axialflussmotoren, hergestellt aus </w:t>
      </w:r>
      <w:proofErr w:type="spellStart"/>
      <w:r w:rsidRPr="006F528C">
        <w:rPr>
          <w:rFonts w:ascii="TKTypeRegular" w:hAnsi="TKTypeRegular"/>
          <w:sz w:val="20"/>
          <w:szCs w:val="20"/>
        </w:rPr>
        <w:t>powercore</w:t>
      </w:r>
      <w:proofErr w:type="spellEnd"/>
      <w:r w:rsidR="00F953F9" w:rsidRPr="00EC682F">
        <w:rPr>
          <w:rFonts w:ascii="TKTypeRegular" w:hAnsi="TKTypeRegular"/>
          <w:sz w:val="20"/>
          <w:szCs w:val="20"/>
        </w:rPr>
        <w:t>®</w:t>
      </w:r>
      <w:r w:rsidRPr="006F528C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F528C">
        <w:rPr>
          <w:rFonts w:ascii="TKTypeRegular" w:hAnsi="TKTypeRegular"/>
          <w:sz w:val="20"/>
          <w:szCs w:val="20"/>
        </w:rPr>
        <w:t>Rotate</w:t>
      </w:r>
      <w:proofErr w:type="spellEnd"/>
      <w:r w:rsidRPr="006F528C">
        <w:rPr>
          <w:rFonts w:ascii="TKTypeRegular" w:hAnsi="TKTypeRegular"/>
          <w:sz w:val="20"/>
          <w:szCs w:val="20"/>
        </w:rPr>
        <w:t>-Material, lässt sich die Leistungsdichte steigern und damit eine größere Fahrzeugreichweite erzielen</w:t>
      </w:r>
      <w:r>
        <w:rPr>
          <w:rFonts w:ascii="TKTypeRegular" w:hAnsi="TKTypeRegular"/>
          <w:sz w:val="20"/>
          <w:szCs w:val="20"/>
        </w:rPr>
        <w:t xml:space="preserve">. </w:t>
      </w:r>
      <w:r w:rsidR="006F528C">
        <w:rPr>
          <w:rFonts w:ascii="TKTypeRegular" w:hAnsi="TKTypeRegular"/>
          <w:sz w:val="20"/>
          <w:szCs w:val="20"/>
        </w:rPr>
        <w:t xml:space="preserve">thyssenkrupp </w:t>
      </w:r>
      <w:proofErr w:type="spellStart"/>
      <w:r w:rsidR="006F528C" w:rsidRPr="00DE5697">
        <w:rPr>
          <w:rFonts w:ascii="TKTypeRegular" w:hAnsi="TKTypeRegular"/>
          <w:sz w:val="20"/>
          <w:szCs w:val="20"/>
        </w:rPr>
        <w:t>Electrical</w:t>
      </w:r>
      <w:proofErr w:type="spellEnd"/>
      <w:r w:rsidR="006F528C" w:rsidRPr="00DE5697">
        <w:rPr>
          <w:rFonts w:ascii="TKTypeRegular" w:hAnsi="TKTypeRegular"/>
          <w:sz w:val="20"/>
          <w:szCs w:val="20"/>
        </w:rPr>
        <w:t xml:space="preserve"> Steel </w:t>
      </w:r>
      <w:r w:rsidR="006F528C">
        <w:rPr>
          <w:rFonts w:ascii="TKTypeRegular" w:hAnsi="TKTypeRegular"/>
          <w:sz w:val="20"/>
          <w:szCs w:val="20"/>
        </w:rPr>
        <w:t>stellt außerdem seine „</w:t>
      </w:r>
      <w:proofErr w:type="spellStart"/>
      <w:r w:rsidR="006F528C" w:rsidRPr="006F528C">
        <w:rPr>
          <w:rFonts w:ascii="TKTypeRegular" w:hAnsi="TKTypeRegular"/>
          <w:sz w:val="20"/>
          <w:szCs w:val="20"/>
        </w:rPr>
        <w:t>inTrafo</w:t>
      </w:r>
      <w:proofErr w:type="spellEnd"/>
      <w:r w:rsidR="006F528C" w:rsidRPr="006F528C">
        <w:rPr>
          <w:rFonts w:ascii="TKTypeRegular" w:hAnsi="TKTypeRegular"/>
          <w:sz w:val="20"/>
          <w:szCs w:val="20"/>
        </w:rPr>
        <w:t>-Software</w:t>
      </w:r>
      <w:r w:rsidR="006F528C">
        <w:rPr>
          <w:rFonts w:ascii="TKTypeRegular" w:hAnsi="TKTypeRegular"/>
          <w:sz w:val="20"/>
          <w:szCs w:val="20"/>
        </w:rPr>
        <w:t xml:space="preserve">“ vor, eine </w:t>
      </w:r>
      <w:r w:rsidR="006F528C" w:rsidRPr="006F528C">
        <w:rPr>
          <w:rFonts w:ascii="TKTypeRegular" w:hAnsi="TKTypeRegular"/>
          <w:sz w:val="20"/>
          <w:szCs w:val="20"/>
        </w:rPr>
        <w:t>Softwarelösung zur Auslegung und Optimierung von Trafokernen gemäß IEC-Standards und globalen Effizienzvorschriften. Die Software ermöglicht die Berechnung des Trafokern</w:t>
      </w:r>
      <w:r>
        <w:rPr>
          <w:rFonts w:ascii="TKTypeRegular" w:hAnsi="TKTypeRegular"/>
          <w:sz w:val="20"/>
          <w:szCs w:val="20"/>
        </w:rPr>
        <w:t>s</w:t>
      </w:r>
      <w:r w:rsidR="006F528C" w:rsidRPr="006F528C">
        <w:rPr>
          <w:rFonts w:ascii="TKTypeRegular" w:hAnsi="TKTypeRegular"/>
          <w:sz w:val="20"/>
          <w:szCs w:val="20"/>
        </w:rPr>
        <w:t xml:space="preserve"> unter Verwendung unterschiedlicher kornorientierter Elektrobandsorten im selben Kern. Das Ergebnis: </w:t>
      </w:r>
      <w:r>
        <w:rPr>
          <w:rFonts w:ascii="TKTypeRegular" w:hAnsi="TKTypeRegular"/>
          <w:sz w:val="20"/>
          <w:szCs w:val="20"/>
        </w:rPr>
        <w:t xml:space="preserve">Die </w:t>
      </w:r>
      <w:r w:rsidR="006F528C" w:rsidRPr="006F528C">
        <w:rPr>
          <w:rFonts w:ascii="TKTypeRegular" w:hAnsi="TKTypeRegular"/>
          <w:sz w:val="20"/>
          <w:szCs w:val="20"/>
        </w:rPr>
        <w:t>beste und kostengünstigste Kernmaterialkombination, um Leerlaufverluste zu minimieren.</w:t>
      </w:r>
      <w:r w:rsidR="006F528C">
        <w:rPr>
          <w:rFonts w:ascii="TKTypeRegular" w:hAnsi="TKTypeRegular"/>
          <w:sz w:val="20"/>
          <w:szCs w:val="20"/>
        </w:rPr>
        <w:t xml:space="preserve"> </w:t>
      </w:r>
    </w:p>
    <w:p w14:paraId="7827C7B3" w14:textId="6BD48DA7" w:rsid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61E78">
        <w:rPr>
          <w:rFonts w:ascii="TKTypeRegular" w:hAnsi="TKTypeRegular"/>
          <w:sz w:val="20"/>
          <w:szCs w:val="20"/>
        </w:rPr>
        <w:t xml:space="preserve">Die Duisburger </w:t>
      </w:r>
      <w:proofErr w:type="spellStart"/>
      <w:r w:rsidRPr="00B61E78">
        <w:rPr>
          <w:rFonts w:ascii="TKTypeRegular" w:hAnsi="TKTypeRegular"/>
          <w:sz w:val="20"/>
          <w:szCs w:val="20"/>
        </w:rPr>
        <w:t>Automotive-</w:t>
      </w:r>
      <w:proofErr w:type="gramStart"/>
      <w:r w:rsidRPr="00B61E78">
        <w:rPr>
          <w:rFonts w:ascii="TKTypeRegular" w:hAnsi="TKTypeRegular"/>
          <w:sz w:val="20"/>
          <w:szCs w:val="20"/>
        </w:rPr>
        <w:t>Expert:innen</w:t>
      </w:r>
      <w:proofErr w:type="spellEnd"/>
      <w:proofErr w:type="gramEnd"/>
      <w:r w:rsidRPr="00B61E78">
        <w:rPr>
          <w:rFonts w:ascii="TKTypeRegular" w:hAnsi="TKTypeRegular"/>
          <w:sz w:val="20"/>
          <w:szCs w:val="20"/>
        </w:rPr>
        <w:t xml:space="preserve"> bringen die E-Mobilität ins Rollen und haben die nicht-kornorientierten (NO) </w:t>
      </w:r>
      <w:proofErr w:type="spellStart"/>
      <w:r w:rsidRPr="00B61E78">
        <w:rPr>
          <w:rFonts w:ascii="TKTypeRegular" w:hAnsi="TKTypeRegular"/>
          <w:sz w:val="20"/>
          <w:szCs w:val="20"/>
        </w:rPr>
        <w:t>powercore</w:t>
      </w:r>
      <w:proofErr w:type="spellEnd"/>
      <w:r w:rsidR="00F953F9" w:rsidRPr="00EC682F">
        <w:rPr>
          <w:rFonts w:ascii="TKTypeRegular" w:hAnsi="TKTypeRegular"/>
          <w:sz w:val="20"/>
          <w:szCs w:val="20"/>
        </w:rPr>
        <w:t>®</w:t>
      </w:r>
      <w:r w:rsidRPr="00B61E78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B61E78">
        <w:rPr>
          <w:rFonts w:ascii="TKTypeRegular" w:hAnsi="TKTypeRegular"/>
          <w:sz w:val="20"/>
          <w:szCs w:val="20"/>
        </w:rPr>
        <w:t>Traction</w:t>
      </w:r>
      <w:proofErr w:type="spellEnd"/>
      <w:r w:rsidRPr="00B61E78">
        <w:rPr>
          <w:rFonts w:ascii="TKTypeRegular" w:hAnsi="TKTypeRegular"/>
          <w:sz w:val="20"/>
          <w:szCs w:val="20"/>
        </w:rPr>
        <w:t xml:space="preserve">-Elektrobänder im Gepäck: Speziell für die Anforderungen hocheffizienter und leistungsstarker E-Antriebe entwickelte und optimierte </w:t>
      </w:r>
      <w:proofErr w:type="spellStart"/>
      <w:r w:rsidRPr="00B61E78">
        <w:rPr>
          <w:rFonts w:ascii="TKTypeRegular" w:hAnsi="TKTypeRegular"/>
          <w:sz w:val="20"/>
          <w:szCs w:val="20"/>
        </w:rPr>
        <w:t>Güten</w:t>
      </w:r>
      <w:proofErr w:type="spellEnd"/>
      <w:r w:rsidRPr="00B61E78">
        <w:rPr>
          <w:rFonts w:ascii="TKTypeRegular" w:hAnsi="TKTypeRegular"/>
          <w:sz w:val="20"/>
          <w:szCs w:val="20"/>
        </w:rPr>
        <w:t xml:space="preserve"> für hohe Reichweiten und maximale Fahrdynamik.</w:t>
      </w:r>
    </w:p>
    <w:p w14:paraId="13305B46" w14:textId="77777777" w:rsid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F103D5C" w14:textId="53A956D5" w:rsidR="00B61E78" w:rsidRPr="006E205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>
        <w:rPr>
          <w:rFonts w:ascii="TKTypeRegular" w:hAnsi="TKTypeRegular"/>
          <w:b/>
          <w:bCs/>
          <w:sz w:val="20"/>
          <w:szCs w:val="20"/>
        </w:rPr>
        <w:t xml:space="preserve">Klimaprodukt spart bereits in der </w:t>
      </w:r>
      <w:r w:rsidRPr="006E2058">
        <w:rPr>
          <w:rFonts w:ascii="TKTypeRegular" w:hAnsi="TKTypeRegular"/>
          <w:b/>
          <w:bCs/>
          <w:sz w:val="20"/>
          <w:szCs w:val="20"/>
        </w:rPr>
        <w:t>Produktion CO</w:t>
      </w:r>
      <w:r w:rsidRPr="006E2058">
        <w:rPr>
          <w:rFonts w:ascii="TKTypeRegular" w:hAnsi="TKTypeRegular"/>
          <w:b/>
          <w:bCs/>
          <w:sz w:val="20"/>
          <w:szCs w:val="20"/>
          <w:vertAlign w:val="subscript"/>
        </w:rPr>
        <w:t>2</w:t>
      </w:r>
    </w:p>
    <w:p w14:paraId="346315BE" w14:textId="0872AD75" w:rsidR="00EC682F" w:rsidRDefault="00EC682F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EC682F">
        <w:rPr>
          <w:rFonts w:ascii="TKTypeRegular" w:hAnsi="TKTypeRegular"/>
          <w:sz w:val="20"/>
          <w:szCs w:val="20"/>
        </w:rPr>
        <w:t xml:space="preserve">Darüber hinaus </w:t>
      </w:r>
      <w:r w:rsidR="000069B6">
        <w:rPr>
          <w:rFonts w:ascii="TKTypeRegular" w:hAnsi="TKTypeRegular"/>
          <w:sz w:val="20"/>
          <w:szCs w:val="20"/>
        </w:rPr>
        <w:t xml:space="preserve">präsentiert </w:t>
      </w:r>
      <w:r w:rsidR="00B61E78">
        <w:rPr>
          <w:rFonts w:ascii="TKTypeRegular" w:hAnsi="TKTypeRegular"/>
          <w:sz w:val="20"/>
          <w:szCs w:val="20"/>
        </w:rPr>
        <w:t>der Stahlhersteller</w:t>
      </w:r>
      <w:r w:rsidRPr="00EC682F">
        <w:rPr>
          <w:rFonts w:ascii="TKTypeRegular" w:hAnsi="TKTypeRegular"/>
          <w:sz w:val="20"/>
          <w:szCs w:val="20"/>
        </w:rPr>
        <w:t xml:space="preserve"> auf der </w:t>
      </w:r>
      <w:r w:rsidR="00B61E78">
        <w:rPr>
          <w:rFonts w:ascii="TKTypeRegular" w:hAnsi="TKTypeRegular"/>
          <w:sz w:val="20"/>
          <w:szCs w:val="20"/>
        </w:rPr>
        <w:t>CWIEME</w:t>
      </w:r>
      <w:r w:rsidRPr="00EC682F">
        <w:rPr>
          <w:rFonts w:ascii="TKTypeRegular" w:hAnsi="TKTypeRegular"/>
          <w:sz w:val="20"/>
          <w:szCs w:val="20"/>
        </w:rPr>
        <w:t xml:space="preserve"> in Berlin </w:t>
      </w:r>
      <w:r w:rsidR="00B61E78">
        <w:rPr>
          <w:rFonts w:ascii="TKTypeRegular" w:hAnsi="TKTypeRegular"/>
          <w:sz w:val="20"/>
          <w:szCs w:val="20"/>
        </w:rPr>
        <w:t>sein</w:t>
      </w:r>
      <w:r w:rsidRPr="00EC682F">
        <w:rPr>
          <w:rFonts w:ascii="TKTypeRegular" w:hAnsi="TKTypeRegular"/>
          <w:sz w:val="20"/>
          <w:szCs w:val="20"/>
        </w:rPr>
        <w:t xml:space="preserve"> CO</w:t>
      </w:r>
      <w:r w:rsidRPr="006E2058">
        <w:rPr>
          <w:rFonts w:ascii="TKTypeRegular" w:hAnsi="TKTypeRegular"/>
          <w:sz w:val="20"/>
          <w:szCs w:val="20"/>
          <w:vertAlign w:val="subscript"/>
        </w:rPr>
        <w:t>2</w:t>
      </w:r>
      <w:r w:rsidRPr="00EC682F">
        <w:rPr>
          <w:rFonts w:ascii="TKTypeRegular" w:hAnsi="TKTypeRegular"/>
          <w:sz w:val="20"/>
          <w:szCs w:val="20"/>
        </w:rPr>
        <w:t xml:space="preserve">-reduziertes Elektroband </w:t>
      </w:r>
      <w:proofErr w:type="spellStart"/>
      <w:r w:rsidRPr="00EC682F">
        <w:rPr>
          <w:rFonts w:ascii="TKTypeRegular" w:hAnsi="TKTypeRegular"/>
          <w:sz w:val="20"/>
          <w:szCs w:val="20"/>
        </w:rPr>
        <w:t>bluemint</w:t>
      </w:r>
      <w:proofErr w:type="spellEnd"/>
      <w:r w:rsidRPr="00EC682F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EC682F">
        <w:rPr>
          <w:rFonts w:ascii="TKTypeRegular" w:hAnsi="TKTypeRegular"/>
          <w:sz w:val="20"/>
          <w:szCs w:val="20"/>
        </w:rPr>
        <w:t>powercore</w:t>
      </w:r>
      <w:proofErr w:type="spellEnd"/>
      <w:r w:rsidRPr="00EC682F">
        <w:rPr>
          <w:rFonts w:ascii="TKTypeRegular" w:hAnsi="TKTypeRegular"/>
          <w:sz w:val="20"/>
          <w:szCs w:val="20"/>
        </w:rPr>
        <w:t>® und zeig</w:t>
      </w:r>
      <w:r w:rsidR="00B61E78">
        <w:rPr>
          <w:rFonts w:ascii="TKTypeRegular" w:hAnsi="TKTypeRegular"/>
          <w:sz w:val="20"/>
          <w:szCs w:val="20"/>
        </w:rPr>
        <w:t>t,</w:t>
      </w:r>
      <w:r w:rsidRPr="00EC682F">
        <w:rPr>
          <w:rFonts w:ascii="TKTypeRegular" w:hAnsi="TKTypeRegular"/>
          <w:sz w:val="20"/>
          <w:szCs w:val="20"/>
        </w:rPr>
        <w:t xml:space="preserve"> wo das Material bereits im Einsatz ist. Als Vorreiter </w:t>
      </w:r>
      <w:r w:rsidR="00F953F9">
        <w:rPr>
          <w:rFonts w:ascii="TKTypeRegular" w:hAnsi="TKTypeRegular"/>
          <w:sz w:val="20"/>
          <w:szCs w:val="20"/>
        </w:rPr>
        <w:t>bei</w:t>
      </w:r>
      <w:r w:rsidRPr="00EC682F">
        <w:rPr>
          <w:rFonts w:ascii="TKTypeRegular" w:hAnsi="TKTypeRegular"/>
          <w:sz w:val="20"/>
          <w:szCs w:val="20"/>
        </w:rPr>
        <w:t xml:space="preserve"> der Klimatransformation hat sich thyssenkrupp Steel zum Ziel gesetzt, bereits ab 2030 jährlich 3 Mio. Tonnen CO</w:t>
      </w:r>
      <w:r w:rsidRPr="00A24731">
        <w:rPr>
          <w:rFonts w:ascii="TKTypeRegular" w:hAnsi="TKTypeRegular"/>
          <w:sz w:val="20"/>
          <w:szCs w:val="20"/>
          <w:vertAlign w:val="superscript"/>
        </w:rPr>
        <w:t>2</w:t>
      </w:r>
      <w:r w:rsidRPr="00EC682F">
        <w:rPr>
          <w:rFonts w:ascii="TKTypeRegular" w:hAnsi="TKTypeRegular"/>
          <w:sz w:val="20"/>
          <w:szCs w:val="20"/>
        </w:rPr>
        <w:t xml:space="preserve">-neutralen Stahl zu produzieren. 2045 soll die Stahlproduktion vollständig klimaneutral sein. Mit </w:t>
      </w:r>
      <w:proofErr w:type="spellStart"/>
      <w:r w:rsidRPr="00EC682F">
        <w:rPr>
          <w:rFonts w:ascii="TKTypeRegular" w:hAnsi="TKTypeRegular"/>
          <w:sz w:val="20"/>
          <w:szCs w:val="20"/>
        </w:rPr>
        <w:t>bluemint</w:t>
      </w:r>
      <w:proofErr w:type="spellEnd"/>
      <w:r w:rsidRPr="00EC682F">
        <w:rPr>
          <w:rFonts w:ascii="TKTypeRegular" w:hAnsi="TKTypeRegular"/>
          <w:sz w:val="20"/>
          <w:szCs w:val="20"/>
        </w:rPr>
        <w:t>® Steel wurde im Oktober 2021 ein erstes CO</w:t>
      </w:r>
      <w:r w:rsidRPr="006E2058">
        <w:rPr>
          <w:rFonts w:ascii="TKTypeRegular" w:hAnsi="TKTypeRegular"/>
          <w:sz w:val="20"/>
          <w:szCs w:val="20"/>
          <w:vertAlign w:val="subscript"/>
        </w:rPr>
        <w:t>2</w:t>
      </w:r>
      <w:r w:rsidRPr="00EC682F">
        <w:rPr>
          <w:rFonts w:ascii="TKTypeRegular" w:hAnsi="TKTypeRegular"/>
          <w:sz w:val="20"/>
          <w:szCs w:val="20"/>
        </w:rPr>
        <w:t>-reduziertes Produkt auf den Markt gebracht.</w:t>
      </w:r>
    </w:p>
    <w:p w14:paraId="048E59FC" w14:textId="033A7437" w:rsidR="00B61E78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748918D3" w14:textId="43B206BF" w:rsidR="00D05070" w:rsidRDefault="00D05070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1FB9B850" w14:textId="0C41991C" w:rsidR="00D05070" w:rsidRDefault="00D05070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4B9B74F4" w14:textId="77777777" w:rsidR="00D05070" w:rsidRDefault="00D05070" w:rsidP="00EC68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DFDF12F" w14:textId="6A08BAAF" w:rsidR="00B61E78" w:rsidRPr="00D05070" w:rsidRDefault="00B61E78" w:rsidP="00EC682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  <w:proofErr w:type="spellStart"/>
      <w:r w:rsidRPr="00D05070">
        <w:rPr>
          <w:rFonts w:ascii="TKTypeRegular" w:hAnsi="TKTypeRegular"/>
          <w:b/>
          <w:bCs/>
          <w:sz w:val="20"/>
          <w:szCs w:val="20"/>
          <w:lang w:val="en-US"/>
        </w:rPr>
        <w:lastRenderedPageBreak/>
        <w:t>Termine</w:t>
      </w:r>
      <w:proofErr w:type="spellEnd"/>
      <w:r w:rsidRPr="00D05070">
        <w:rPr>
          <w:rFonts w:ascii="TKTypeRegular" w:hAnsi="TKTypeRegular"/>
          <w:b/>
          <w:bCs/>
          <w:sz w:val="20"/>
          <w:szCs w:val="20"/>
          <w:lang w:val="en-US"/>
        </w:rPr>
        <w:t xml:space="preserve"> </w:t>
      </w:r>
    </w:p>
    <w:p w14:paraId="180A6E67" w14:textId="77777777" w:rsidR="00B61E78" w:rsidRPr="00D05070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D05070">
        <w:rPr>
          <w:rFonts w:ascii="TKTypeRegular" w:hAnsi="TKTypeRegular"/>
          <w:sz w:val="20"/>
          <w:szCs w:val="20"/>
          <w:lang w:val="en-US"/>
        </w:rPr>
        <w:t xml:space="preserve">10.05.2022, 14:30 bis 15:00 </w:t>
      </w:r>
      <w:proofErr w:type="spellStart"/>
      <w:r w:rsidRPr="00D05070">
        <w:rPr>
          <w:rFonts w:ascii="TKTypeRegular" w:hAnsi="TKTypeRegular"/>
          <w:sz w:val="20"/>
          <w:szCs w:val="20"/>
          <w:lang w:val="en-US"/>
        </w:rPr>
        <w:t>Uhr</w:t>
      </w:r>
      <w:proofErr w:type="spellEnd"/>
      <w:r w:rsidRPr="00D05070">
        <w:rPr>
          <w:rFonts w:ascii="TKTypeRegular" w:hAnsi="TKTypeRegular"/>
          <w:sz w:val="20"/>
          <w:szCs w:val="20"/>
          <w:lang w:val="en-US"/>
        </w:rPr>
        <w:t xml:space="preserve"> </w:t>
      </w:r>
    </w:p>
    <w:p w14:paraId="6739E0AC" w14:textId="1B4E1C34" w:rsidR="00B61E78" w:rsidRPr="00B61E78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r w:rsidRPr="00B61E78">
        <w:rPr>
          <w:rFonts w:ascii="TKTypeRegular" w:hAnsi="TKTypeRegular"/>
          <w:b/>
          <w:bCs/>
          <w:sz w:val="20"/>
          <w:szCs w:val="20"/>
          <w:lang w:val="en-US"/>
        </w:rPr>
        <w:t>Vortrag</w:t>
      </w:r>
      <w:proofErr w:type="spellEnd"/>
      <w:r w:rsidRPr="00B61E78">
        <w:rPr>
          <w:rFonts w:ascii="TKTypeRegular" w:hAnsi="TKTypeRegular"/>
          <w:sz w:val="20"/>
          <w:szCs w:val="20"/>
          <w:lang w:val="en-US"/>
        </w:rPr>
        <w:t xml:space="preserve"> auf der CWIEME-</w:t>
      </w:r>
      <w:proofErr w:type="spellStart"/>
      <w:r w:rsidRPr="00B61E78">
        <w:rPr>
          <w:rFonts w:ascii="TKTypeRegular" w:hAnsi="TKTypeRegular"/>
          <w:sz w:val="20"/>
          <w:szCs w:val="20"/>
          <w:lang w:val="en-US"/>
        </w:rPr>
        <w:t>Konferenz</w:t>
      </w:r>
      <w:proofErr w:type="spellEnd"/>
      <w:r w:rsidRPr="00B61E78">
        <w:rPr>
          <w:rFonts w:ascii="TKTypeRegular" w:hAnsi="TKTypeRegular"/>
          <w:sz w:val="20"/>
          <w:szCs w:val="20"/>
          <w:lang w:val="en-US"/>
        </w:rPr>
        <w:t>: CO</w:t>
      </w:r>
      <w:r w:rsidRPr="006E2058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Pr="00B61E78">
        <w:rPr>
          <w:rFonts w:ascii="TKTypeRegular" w:hAnsi="TKTypeRegular"/>
          <w:sz w:val="20"/>
          <w:szCs w:val="20"/>
          <w:lang w:val="en-US"/>
        </w:rPr>
        <w:t xml:space="preserve"> reduced electrical steel by thyssenkrupp Steel Europe for the </w:t>
      </w:r>
      <w:proofErr w:type="spellStart"/>
      <w:r w:rsidRPr="00B61E78">
        <w:rPr>
          <w:rFonts w:ascii="TKTypeRegular" w:hAnsi="TKTypeRegular"/>
          <w:sz w:val="20"/>
          <w:szCs w:val="20"/>
          <w:lang w:val="en-US"/>
        </w:rPr>
        <w:t>decarbonisation</w:t>
      </w:r>
      <w:proofErr w:type="spellEnd"/>
      <w:r w:rsidRPr="00B61E78">
        <w:rPr>
          <w:rFonts w:ascii="TKTypeRegular" w:hAnsi="TKTypeRegular"/>
          <w:sz w:val="20"/>
          <w:szCs w:val="20"/>
          <w:lang w:val="en-US"/>
        </w:rPr>
        <w:t xml:space="preserve"> of the electricity process chain: </w:t>
      </w:r>
      <w:proofErr w:type="spellStart"/>
      <w:r w:rsidRPr="00B61E78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Pr="00B61E78">
        <w:rPr>
          <w:rFonts w:ascii="TKTypeRegular" w:hAnsi="TKTypeRegular"/>
          <w:sz w:val="20"/>
          <w:szCs w:val="20"/>
          <w:lang w:val="en-US"/>
        </w:rPr>
        <w:t xml:space="preserve">® </w:t>
      </w:r>
      <w:proofErr w:type="spellStart"/>
      <w:r w:rsidRPr="00B61E78">
        <w:rPr>
          <w:rFonts w:ascii="TKTypeRegular" w:hAnsi="TKTypeRegular"/>
          <w:sz w:val="20"/>
          <w:szCs w:val="20"/>
          <w:lang w:val="en-US"/>
        </w:rPr>
        <w:t>powercore</w:t>
      </w:r>
      <w:proofErr w:type="spellEnd"/>
      <w:r w:rsidRPr="00B61E78">
        <w:rPr>
          <w:rFonts w:ascii="TKTypeRegular" w:hAnsi="TKTypeRegular"/>
          <w:sz w:val="20"/>
          <w:szCs w:val="20"/>
          <w:lang w:val="en-US"/>
        </w:rPr>
        <w:t>®</w:t>
      </w:r>
    </w:p>
    <w:p w14:paraId="1EC892C0" w14:textId="07B8561B" w:rsidR="00B61E78" w:rsidRPr="00B61E78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r w:rsidRPr="00B61E78">
        <w:rPr>
          <w:rFonts w:ascii="TKTypeRegular" w:hAnsi="TKTypeRegular"/>
          <w:sz w:val="20"/>
          <w:szCs w:val="20"/>
          <w:lang w:val="en-US"/>
        </w:rPr>
        <w:t>Referentin</w:t>
      </w:r>
      <w:proofErr w:type="spellEnd"/>
      <w:r w:rsidRPr="00B61E78">
        <w:rPr>
          <w:rFonts w:ascii="TKTypeRegular" w:hAnsi="TKTypeRegular"/>
          <w:sz w:val="20"/>
          <w:szCs w:val="20"/>
          <w:lang w:val="en-US"/>
        </w:rPr>
        <w:t>: Dr. Carmen Ostwald, Head of Strategies, Markets and Business Model</w:t>
      </w:r>
      <w:r w:rsidR="00E41533">
        <w:rPr>
          <w:rFonts w:ascii="TKTypeRegular" w:hAnsi="TKTypeRegular"/>
          <w:sz w:val="20"/>
          <w:szCs w:val="20"/>
          <w:lang w:val="en-US"/>
        </w:rPr>
        <w:t>, thyssenkrupp Steel Europe</w:t>
      </w:r>
    </w:p>
    <w:p w14:paraId="22D5435E" w14:textId="77777777" w:rsidR="00B61E78" w:rsidRPr="00D05070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6A7A2904" w14:textId="54A09069" w:rsidR="00B61E78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61E78">
        <w:rPr>
          <w:rFonts w:ascii="TKTypeRegular" w:hAnsi="TKTypeRegular"/>
          <w:sz w:val="20"/>
          <w:szCs w:val="20"/>
        </w:rPr>
        <w:t>1</w:t>
      </w:r>
      <w:r w:rsidR="00D05070">
        <w:rPr>
          <w:rFonts w:ascii="TKTypeRegular" w:hAnsi="TKTypeRegular"/>
          <w:sz w:val="20"/>
          <w:szCs w:val="20"/>
        </w:rPr>
        <w:t>1</w:t>
      </w:r>
      <w:r w:rsidRPr="00B61E78">
        <w:rPr>
          <w:rFonts w:ascii="TKTypeRegular" w:hAnsi="TKTypeRegular"/>
          <w:sz w:val="20"/>
          <w:szCs w:val="20"/>
        </w:rPr>
        <w:t>.05.</w:t>
      </w:r>
      <w:r>
        <w:rPr>
          <w:rFonts w:ascii="TKTypeRegular" w:hAnsi="TKTypeRegular"/>
          <w:sz w:val="20"/>
          <w:szCs w:val="20"/>
        </w:rPr>
        <w:t xml:space="preserve"> </w:t>
      </w:r>
      <w:r w:rsidRPr="00B61E78">
        <w:rPr>
          <w:rFonts w:ascii="TKTypeRegular" w:hAnsi="TKTypeRegular"/>
          <w:sz w:val="20"/>
          <w:szCs w:val="20"/>
        </w:rPr>
        <w:t>und 12.05.</w:t>
      </w:r>
      <w:r>
        <w:rPr>
          <w:rFonts w:ascii="TKTypeRegular" w:hAnsi="TKTypeRegular"/>
          <w:sz w:val="20"/>
          <w:szCs w:val="20"/>
        </w:rPr>
        <w:t>2022</w:t>
      </w:r>
      <w:r w:rsidRPr="00B61E78">
        <w:rPr>
          <w:rFonts w:ascii="TKTypeRegular" w:hAnsi="TKTypeRegular"/>
          <w:sz w:val="20"/>
          <w:szCs w:val="20"/>
        </w:rPr>
        <w:t xml:space="preserve">, jeweils von 14:00 bis 14:30 Uhr </w:t>
      </w:r>
    </w:p>
    <w:p w14:paraId="6BEEAB68" w14:textId="0291E120" w:rsidR="00B61E78" w:rsidRDefault="00B61E78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proofErr w:type="spellStart"/>
      <w:r w:rsidRPr="00B61E78">
        <w:rPr>
          <w:rFonts w:ascii="TKTypeRegular" w:hAnsi="TKTypeRegular"/>
          <w:b/>
          <w:bCs/>
          <w:sz w:val="20"/>
          <w:szCs w:val="20"/>
        </w:rPr>
        <w:t>Greentalk</w:t>
      </w:r>
      <w:proofErr w:type="spellEnd"/>
      <w:r w:rsidRPr="00B61E78">
        <w:rPr>
          <w:rFonts w:ascii="TKTypeRegular" w:hAnsi="TKTypeRegular"/>
          <w:sz w:val="20"/>
          <w:szCs w:val="20"/>
        </w:rPr>
        <w:t xml:space="preserve"> mit Dr. Carmen Ostwald, im Anschluss </w:t>
      </w:r>
      <w:r w:rsidR="00A06C17">
        <w:rPr>
          <w:rFonts w:ascii="TKTypeRegular" w:hAnsi="TKTypeRegular"/>
          <w:sz w:val="20"/>
          <w:szCs w:val="20"/>
        </w:rPr>
        <w:t xml:space="preserve">Dialog mit dem </w:t>
      </w:r>
      <w:r w:rsidR="00E41533" w:rsidRPr="00E41533">
        <w:rPr>
          <w:rFonts w:ascii="TKTypeRegular" w:hAnsi="TKTypeRegular"/>
          <w:sz w:val="20"/>
          <w:szCs w:val="20"/>
        </w:rPr>
        <w:t xml:space="preserve">thyssenkrupp </w:t>
      </w:r>
      <w:proofErr w:type="spellStart"/>
      <w:r w:rsidR="00E41533" w:rsidRPr="00E41533">
        <w:rPr>
          <w:rFonts w:ascii="TKTypeRegular" w:hAnsi="TKTypeRegular"/>
          <w:sz w:val="20"/>
          <w:szCs w:val="20"/>
        </w:rPr>
        <w:t>Electrical</w:t>
      </w:r>
      <w:proofErr w:type="spellEnd"/>
      <w:r w:rsidR="00E41533" w:rsidRPr="00E41533">
        <w:rPr>
          <w:rFonts w:ascii="TKTypeRegular" w:hAnsi="TKTypeRegular"/>
          <w:sz w:val="20"/>
          <w:szCs w:val="20"/>
        </w:rPr>
        <w:t xml:space="preserve"> Steel </w:t>
      </w:r>
      <w:r w:rsidRPr="00B61E78">
        <w:rPr>
          <w:rFonts w:ascii="TKTypeRegular" w:hAnsi="TKTypeRegular"/>
          <w:sz w:val="20"/>
          <w:szCs w:val="20"/>
        </w:rPr>
        <w:t>Vertrieb</w:t>
      </w:r>
      <w:r w:rsidR="00A06C17">
        <w:rPr>
          <w:rFonts w:ascii="TKTypeRegular" w:hAnsi="TKTypeRegular"/>
          <w:sz w:val="20"/>
          <w:szCs w:val="20"/>
        </w:rPr>
        <w:t xml:space="preserve">: </w:t>
      </w:r>
      <w:r w:rsidRPr="00B61E78">
        <w:rPr>
          <w:rFonts w:ascii="TKTypeRegular" w:hAnsi="TKTypeRegular"/>
          <w:sz w:val="20"/>
          <w:szCs w:val="20"/>
        </w:rPr>
        <w:t>Marcel Hilgers und Dr. Matthias Schick</w:t>
      </w:r>
    </w:p>
    <w:p w14:paraId="2EC186EF" w14:textId="08B60012" w:rsidR="00A06C17" w:rsidRPr="00EC682F" w:rsidRDefault="00A06C17" w:rsidP="00B61E7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A</w:t>
      </w:r>
      <w:r w:rsidRPr="00B61E78">
        <w:rPr>
          <w:rFonts w:ascii="TKTypeRegular" w:hAnsi="TKTypeRegular"/>
          <w:sz w:val="20"/>
          <w:szCs w:val="20"/>
        </w:rPr>
        <w:t xml:space="preserve">uf </w:t>
      </w:r>
      <w:r>
        <w:rPr>
          <w:rFonts w:ascii="TKTypeRegular" w:hAnsi="TKTypeRegular"/>
          <w:sz w:val="20"/>
          <w:szCs w:val="20"/>
        </w:rPr>
        <w:t xml:space="preserve">dem thyssenkrupp </w:t>
      </w:r>
      <w:r w:rsidRPr="00B61E78">
        <w:rPr>
          <w:rFonts w:ascii="TKTypeRegular" w:hAnsi="TKTypeRegular"/>
          <w:sz w:val="20"/>
          <w:szCs w:val="20"/>
        </w:rPr>
        <w:t>Stand</w:t>
      </w:r>
      <w:r>
        <w:rPr>
          <w:rFonts w:ascii="TKTypeRegular" w:hAnsi="TKTypeRegular"/>
          <w:sz w:val="20"/>
          <w:szCs w:val="20"/>
        </w:rPr>
        <w:t xml:space="preserve">, </w:t>
      </w:r>
      <w:r w:rsidRPr="00A06C17">
        <w:rPr>
          <w:rFonts w:ascii="TKTypeRegular" w:hAnsi="TKTypeRegular"/>
          <w:sz w:val="20"/>
          <w:szCs w:val="20"/>
        </w:rPr>
        <w:t>Halle 2.2, Stand 22A21-B20</w:t>
      </w:r>
      <w:r>
        <w:rPr>
          <w:rFonts w:ascii="TKTypeRegular" w:hAnsi="TKTypeRegular"/>
          <w:sz w:val="20"/>
          <w:szCs w:val="20"/>
        </w:rPr>
        <w:t>,</w:t>
      </w:r>
      <w:r w:rsidRPr="00B61E78">
        <w:rPr>
          <w:rFonts w:ascii="TKTypeRegular" w:hAnsi="TKTypeRegular"/>
          <w:sz w:val="20"/>
          <w:szCs w:val="20"/>
        </w:rPr>
        <w:t xml:space="preserve"> in der </w:t>
      </w:r>
      <w:proofErr w:type="spellStart"/>
      <w:r w:rsidRPr="00B61E78">
        <w:rPr>
          <w:rFonts w:ascii="TKTypeRegular" w:hAnsi="TKTypeRegular"/>
          <w:sz w:val="20"/>
          <w:szCs w:val="20"/>
        </w:rPr>
        <w:t>bluemint</w:t>
      </w:r>
      <w:proofErr w:type="spellEnd"/>
      <w:r w:rsidRPr="00B61E78">
        <w:rPr>
          <w:rFonts w:ascii="TKTypeRegular" w:hAnsi="TKTypeRegular"/>
          <w:sz w:val="20"/>
          <w:szCs w:val="20"/>
        </w:rPr>
        <w:t>®-</w:t>
      </w:r>
      <w:r>
        <w:rPr>
          <w:rFonts w:ascii="TKTypeRegular" w:hAnsi="TKTypeRegular"/>
          <w:sz w:val="20"/>
          <w:szCs w:val="20"/>
        </w:rPr>
        <w:t>Area</w:t>
      </w:r>
    </w:p>
    <w:p w14:paraId="009E47A6" w14:textId="5845FB5B" w:rsidR="00EC682F" w:rsidRDefault="00EC682F" w:rsidP="00EC682F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5C43AD9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4124D3B" w14:textId="0C15E36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B61E78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6D29A553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71B859A2" w14:textId="77777777" w:rsidR="00DE2408" w:rsidRPr="00EC682F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EC682F">
        <w:rPr>
          <w:szCs w:val="20"/>
        </w:rPr>
        <w:t>Media Relations</w:t>
      </w:r>
    </w:p>
    <w:p w14:paraId="48539F0D" w14:textId="77777777" w:rsidR="00EE4A53" w:rsidRPr="00EC682F" w:rsidRDefault="007A0E3E" w:rsidP="00DE2408">
      <w:pPr>
        <w:spacing w:line="288" w:lineRule="auto"/>
        <w:rPr>
          <w:szCs w:val="20"/>
        </w:rPr>
      </w:pPr>
      <w:r w:rsidRPr="00EC682F">
        <w:rPr>
          <w:szCs w:val="20"/>
        </w:rPr>
        <w:t>Christine Launert</w:t>
      </w:r>
    </w:p>
    <w:p w14:paraId="4B0991A9" w14:textId="77777777" w:rsidR="00EE4A53" w:rsidRPr="00EC682F" w:rsidRDefault="00EE4A53" w:rsidP="00DE2408">
      <w:pPr>
        <w:spacing w:line="288" w:lineRule="auto"/>
        <w:rPr>
          <w:szCs w:val="20"/>
        </w:rPr>
      </w:pPr>
      <w:r w:rsidRPr="00EC682F">
        <w:rPr>
          <w:szCs w:val="20"/>
        </w:rPr>
        <w:t>T: +49 203 52</w:t>
      </w:r>
      <w:r w:rsidRPr="00EC682F">
        <w:rPr>
          <w:rFonts w:ascii="Arial" w:hAnsi="Arial" w:cs="Arial"/>
          <w:szCs w:val="20"/>
        </w:rPr>
        <w:t> </w:t>
      </w:r>
      <w:r w:rsidRPr="00EC682F">
        <w:rPr>
          <w:szCs w:val="20"/>
        </w:rPr>
        <w:t>-</w:t>
      </w:r>
      <w:r w:rsidRPr="00EC682F">
        <w:rPr>
          <w:rFonts w:ascii="Arial" w:hAnsi="Arial" w:cs="Arial"/>
          <w:szCs w:val="20"/>
        </w:rPr>
        <w:t> </w:t>
      </w:r>
      <w:r w:rsidR="007A0E3E" w:rsidRPr="00EC682F">
        <w:rPr>
          <w:szCs w:val="20"/>
        </w:rPr>
        <w:t>47270</w:t>
      </w:r>
      <w:r w:rsidR="00DE2408" w:rsidRPr="00EC682F">
        <w:rPr>
          <w:szCs w:val="20"/>
        </w:rPr>
        <w:t xml:space="preserve"> </w:t>
      </w:r>
    </w:p>
    <w:p w14:paraId="4925D55D" w14:textId="77777777" w:rsidR="00EE4A53" w:rsidRPr="00EC682F" w:rsidRDefault="006E2058" w:rsidP="00DE2408">
      <w:pPr>
        <w:spacing w:line="288" w:lineRule="auto"/>
        <w:rPr>
          <w:szCs w:val="20"/>
        </w:rPr>
      </w:pPr>
      <w:hyperlink r:id="rId8" w:history="1">
        <w:r w:rsidR="007A0E3E" w:rsidRPr="00EC682F">
          <w:rPr>
            <w:rStyle w:val="Hyperlink"/>
            <w:szCs w:val="20"/>
          </w:rPr>
          <w:t>christine.launert@thyssenkrupp.com</w:t>
        </w:r>
      </w:hyperlink>
    </w:p>
    <w:p w14:paraId="4B7729E0" w14:textId="77777777" w:rsidR="000E4071" w:rsidRPr="00EC682F" w:rsidRDefault="006E2058" w:rsidP="00720F11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EC682F">
          <w:rPr>
            <w:rStyle w:val="Hyperlink"/>
          </w:rPr>
          <w:t>www.thyssenkrupp-steel.com</w:t>
        </w:r>
      </w:hyperlink>
    </w:p>
    <w:sectPr w:rsidR="000E4071" w:rsidRPr="00EC682F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6917F" w14:textId="77777777" w:rsidR="00C70AC0" w:rsidRDefault="00C70AC0" w:rsidP="005B5ABA">
      <w:pPr>
        <w:spacing w:line="240" w:lineRule="auto"/>
      </w:pPr>
      <w:r>
        <w:separator/>
      </w:r>
    </w:p>
  </w:endnote>
  <w:endnote w:type="continuationSeparator" w:id="0">
    <w:p w14:paraId="0BBA420B" w14:textId="77777777" w:rsidR="00C70AC0" w:rsidRDefault="00C70AC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05D8E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3E1CD81" wp14:editId="58957D5E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5F0DB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2FECF30" w14:textId="77777777" w:rsidR="000069B6" w:rsidRPr="000069B6" w:rsidRDefault="00AC7BA6" w:rsidP="000069B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0069B6" w:rsidRPr="000069B6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1B5D1C24" w14:textId="77777777" w:rsidR="000069B6" w:rsidRDefault="000069B6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069B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Executive; Dr. Heike Denecke-Arnold, Carsten Evers, Markus Grolms, Dr.-Ing. Arnd Köfler </w:t>
                          </w:r>
                        </w:p>
                        <w:p w14:paraId="6C39741B" w14:textId="5CC20C42" w:rsidR="005A1A95" w:rsidRPr="002108F1" w:rsidRDefault="002108F1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E1CD81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3E35F0DB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2FECF30" w14:textId="77777777" w:rsidR="000069B6" w:rsidRPr="000069B6" w:rsidRDefault="00AC7BA6" w:rsidP="000069B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0069B6" w:rsidRPr="000069B6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1B5D1C24" w14:textId="77777777" w:rsidR="000069B6" w:rsidRDefault="000069B6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069B6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Executive; Dr. Heike Denecke-Arnold, Carsten Evers, Markus Grolms, Dr.-Ing. Arnd Köfler </w:t>
                    </w:r>
                  </w:p>
                  <w:p w14:paraId="6C39741B" w14:textId="5CC20C42" w:rsidR="005A1A95" w:rsidRPr="002108F1" w:rsidRDefault="002108F1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47DC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E0D1F8D" wp14:editId="3880512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39AFA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283C5AC" w14:textId="77777777" w:rsidR="000069B6" w:rsidRPr="000069B6" w:rsidRDefault="009772C9" w:rsidP="000069B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069B6" w:rsidRPr="000069B6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0801B819" w14:textId="77777777" w:rsidR="000069B6" w:rsidRDefault="000069B6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069B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Executive; Dr. Heike Denecke-Arnold, Carsten Evers, Markus Grolms, Dr.-Ing. Arnd Köfler </w:t>
                          </w:r>
                        </w:p>
                        <w:p w14:paraId="14091701" w14:textId="5E8DFBCC" w:rsidR="007D3550" w:rsidRPr="002108F1" w:rsidRDefault="002108F1" w:rsidP="000069B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D1F8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6839AFA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283C5AC" w14:textId="77777777" w:rsidR="000069B6" w:rsidRPr="000069B6" w:rsidRDefault="009772C9" w:rsidP="000069B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069B6" w:rsidRPr="000069B6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0801B819" w14:textId="77777777" w:rsidR="000069B6" w:rsidRDefault="000069B6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069B6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Executive; Dr. Heike Denecke-Arnold, Carsten Evers, Markus Grolms, Dr.-Ing. Arnd Köfler </w:t>
                    </w:r>
                  </w:p>
                  <w:p w14:paraId="14091701" w14:textId="5E8DFBCC" w:rsidR="007D3550" w:rsidRPr="002108F1" w:rsidRDefault="002108F1" w:rsidP="000069B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17175" w14:textId="77777777" w:rsidR="00C70AC0" w:rsidRDefault="00C70AC0" w:rsidP="005B5ABA">
      <w:pPr>
        <w:spacing w:line="240" w:lineRule="auto"/>
      </w:pPr>
      <w:r>
        <w:separator/>
      </w:r>
    </w:p>
  </w:footnote>
  <w:footnote w:type="continuationSeparator" w:id="0">
    <w:p w14:paraId="5CF9E06D" w14:textId="77777777" w:rsidR="00C70AC0" w:rsidRDefault="00C70AC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9A058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BB40C3C" wp14:editId="4546449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168BC" wp14:editId="1DDBCA04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B6BC82" w14:textId="131F7C3A" w:rsidR="00E67FF9" w:rsidRPr="001E7E0A" w:rsidRDefault="007A5B9D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6E2058">
                            <w:rPr>
                              <w:noProof/>
                            </w:rPr>
                            <w:t>10.05.2022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66A918E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168BC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DB6BC82" w14:textId="131F7C3A" w:rsidR="00E67FF9" w:rsidRPr="001E7E0A" w:rsidRDefault="007A5B9D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6E2058">
                      <w:rPr>
                        <w:noProof/>
                      </w:rPr>
                      <w:t>10.05.2022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66A918E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B202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9F75F21" wp14:editId="220968F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3" type="#_x0000_t75" style="width:4.6pt;height:4.6pt" o:bullet="t">
        <v:imagedata r:id="rId1" o:title="Bullet_blau_RGB_klein"/>
      </v:shape>
    </w:pict>
  </w:numPicBullet>
  <w:numPicBullet w:numPicBulletId="1">
    <w:pict>
      <v:shape id="_x0000_i1354" type="#_x0000_t75" style="width:4.6pt;height:4.6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F"/>
    <w:rsid w:val="00000224"/>
    <w:rsid w:val="000069B6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A2A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C0418"/>
    <w:rsid w:val="000D312E"/>
    <w:rsid w:val="000D4D6C"/>
    <w:rsid w:val="000D5867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2058"/>
    <w:rsid w:val="006E3FA2"/>
    <w:rsid w:val="006E5B34"/>
    <w:rsid w:val="006F528C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A5B9D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0E3C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4FBA"/>
    <w:rsid w:val="0087668E"/>
    <w:rsid w:val="008A5501"/>
    <w:rsid w:val="008A6BEC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06C17"/>
    <w:rsid w:val="00A14FF4"/>
    <w:rsid w:val="00A16F76"/>
    <w:rsid w:val="00A24731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328E"/>
    <w:rsid w:val="00AD41D2"/>
    <w:rsid w:val="00AE0DFC"/>
    <w:rsid w:val="00AE59AA"/>
    <w:rsid w:val="00AF2F82"/>
    <w:rsid w:val="00AF4318"/>
    <w:rsid w:val="00AF45F4"/>
    <w:rsid w:val="00AF75F1"/>
    <w:rsid w:val="00B01223"/>
    <w:rsid w:val="00B03BB6"/>
    <w:rsid w:val="00B063CA"/>
    <w:rsid w:val="00B147E8"/>
    <w:rsid w:val="00B20F38"/>
    <w:rsid w:val="00B304A9"/>
    <w:rsid w:val="00B56DC4"/>
    <w:rsid w:val="00B579A7"/>
    <w:rsid w:val="00B61DEE"/>
    <w:rsid w:val="00B61E78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21B9"/>
    <w:rsid w:val="00C444D8"/>
    <w:rsid w:val="00C50779"/>
    <w:rsid w:val="00C61CF1"/>
    <w:rsid w:val="00C62F60"/>
    <w:rsid w:val="00C70AC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5070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E569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1533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A3D31"/>
    <w:rsid w:val="00EC0C31"/>
    <w:rsid w:val="00EC682F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53F9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6D373"/>
  <w15:docId w15:val="{30A4A113-A2F1-4E1B-836A-095BCC7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2022.dotx</Template>
  <TotalTime>0</TotalTime>
  <Pages>3</Pages>
  <Words>572</Words>
  <Characters>4103</Characters>
  <Application>Microsoft Office Word</Application>
  <DocSecurity>0</DocSecurity>
  <Lines>89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8</cp:revision>
  <cp:lastPrinted>2022-05-10T06:06:00Z</cp:lastPrinted>
  <dcterms:created xsi:type="dcterms:W3CDTF">2022-05-09T09:14:00Z</dcterms:created>
  <dcterms:modified xsi:type="dcterms:W3CDTF">2022-05-10T15:00:00Z</dcterms:modified>
</cp:coreProperties>
</file>