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5"/>
        <w:gridCol w:w="1738"/>
      </w:tblGrid>
      <w:tr w:rsidR="008D3DFA" w:rsidRPr="00083691" w14:paraId="535EF4A7" w14:textId="77777777" w:rsidTr="00A94767">
        <w:trPr>
          <w:trHeight w:val="49"/>
        </w:trPr>
        <w:tc>
          <w:tcPr>
            <w:tcW w:w="7655" w:type="dxa"/>
          </w:tcPr>
          <w:p w14:paraId="55DA04FB" w14:textId="4E12A35C" w:rsidR="008D3DFA" w:rsidRDefault="008D3DFA" w:rsidP="001E7E0A">
            <w:pPr>
              <w:rPr>
                <w:noProof/>
                <w:lang w:eastAsia="de-DE"/>
              </w:rPr>
            </w:pPr>
          </w:p>
        </w:tc>
        <w:tc>
          <w:tcPr>
            <w:tcW w:w="1738" w:type="dxa"/>
          </w:tcPr>
          <w:p w14:paraId="27FDEC4C" w14:textId="77777777" w:rsidR="008D3DFA" w:rsidRPr="00083691" w:rsidRDefault="009772C9" w:rsidP="00A94767">
            <w:pPr>
              <w:pStyle w:val="BusinessArea"/>
              <w:ind w:left="-5"/>
            </w:pPr>
            <w:r>
              <w:t>Steel Europe</w:t>
            </w:r>
          </w:p>
        </w:tc>
      </w:tr>
      <w:tr w:rsidR="001E7E0A" w:rsidRPr="00083691" w14:paraId="549EE5F1" w14:textId="77777777" w:rsidTr="00A94767">
        <w:trPr>
          <w:trHeight w:val="447"/>
        </w:trPr>
        <w:tc>
          <w:tcPr>
            <w:tcW w:w="7655" w:type="dxa"/>
          </w:tcPr>
          <w:p w14:paraId="7CDC8AB9" w14:textId="77777777" w:rsidR="001E7E0A" w:rsidRPr="00083691" w:rsidRDefault="001E7E0A" w:rsidP="001E7E0A"/>
        </w:tc>
        <w:tc>
          <w:tcPr>
            <w:tcW w:w="1738" w:type="dxa"/>
          </w:tcPr>
          <w:p w14:paraId="33C2D62A" w14:textId="77777777" w:rsidR="001E7E0A" w:rsidRPr="00083691" w:rsidRDefault="001E7E0A" w:rsidP="002E74FD">
            <w:pPr>
              <w:pStyle w:val="BusinessArea"/>
              <w:ind w:left="278"/>
            </w:pPr>
          </w:p>
        </w:tc>
      </w:tr>
      <w:tr w:rsidR="001E7E0A" w:rsidRPr="00083691" w14:paraId="66ED9D00" w14:textId="77777777" w:rsidTr="00A94767">
        <w:trPr>
          <w:trHeight w:val="1086"/>
        </w:trPr>
        <w:tc>
          <w:tcPr>
            <w:tcW w:w="7655" w:type="dxa"/>
          </w:tcPr>
          <w:p w14:paraId="6EE842D6" w14:textId="77777777" w:rsidR="001E7E0A" w:rsidRPr="00083691" w:rsidRDefault="001E7E0A" w:rsidP="00F4093A">
            <w:pPr>
              <w:pStyle w:val="Absenderadresse1"/>
            </w:pPr>
          </w:p>
        </w:tc>
        <w:tc>
          <w:tcPr>
            <w:tcW w:w="1738" w:type="dxa"/>
          </w:tcPr>
          <w:p w14:paraId="5F590859" w14:textId="53906F00" w:rsidR="001E7E0A" w:rsidRPr="00083691" w:rsidRDefault="00AF47FF" w:rsidP="00A94767">
            <w:pPr>
              <w:pStyle w:val="Datumsangabe"/>
              <w:ind w:left="0"/>
            </w:pPr>
            <w:r>
              <w:t>19 October 2022</w:t>
            </w:r>
          </w:p>
          <w:p w14:paraId="75A21ADE" w14:textId="49F5E0BC" w:rsidR="001E7E0A" w:rsidRPr="00083691" w:rsidRDefault="001E7E0A" w:rsidP="00A94767">
            <w:pPr>
              <w:pStyle w:val="Seitenzahlangabe"/>
              <w:ind w:left="0"/>
            </w:pPr>
            <w:r>
              <w:t xml:space="preserve">Page </w:t>
            </w:r>
            <w:r w:rsidRPr="00083691">
              <w:fldChar w:fldCharType="begin"/>
            </w:r>
            <w:r w:rsidRPr="00083691">
              <w:instrText xml:space="preserve"> PAGE   \* MERGEFORMAT </w:instrText>
            </w:r>
            <w:r w:rsidRPr="00083691">
              <w:fldChar w:fldCharType="separate"/>
            </w:r>
            <w:r w:rsidR="00C45390">
              <w:rPr>
                <w:noProof/>
              </w:rPr>
              <w:t>1</w:t>
            </w:r>
            <w:r w:rsidRPr="00083691">
              <w:fldChar w:fldCharType="end"/>
            </w:r>
            <w:r>
              <w:t>/3</w:t>
            </w:r>
          </w:p>
        </w:tc>
      </w:tr>
    </w:tbl>
    <w:p w14:paraId="4211D898" w14:textId="16BA4291" w:rsidR="007E5BBE" w:rsidRDefault="00581856" w:rsidP="007E5BBE">
      <w:pPr>
        <w:pStyle w:val="StandardWeb"/>
        <w:shd w:val="clear" w:color="auto" w:fill="FFFFFF"/>
        <w:spacing w:before="0" w:beforeAutospacing="0" w:after="120" w:afterAutospacing="0"/>
        <w:contextualSpacing/>
        <w:rPr>
          <w:rFonts w:asciiTheme="minorHAnsi" w:eastAsiaTheme="minorHAnsi" w:hAnsiTheme="minorHAnsi" w:cs="Calibri"/>
          <w:b/>
          <w:color w:val="000000" w:themeColor="text1"/>
          <w:sz w:val="22"/>
          <w:szCs w:val="22"/>
        </w:rPr>
      </w:pPr>
      <w:r>
        <w:rPr>
          <w:rFonts w:asciiTheme="minorHAnsi" w:hAnsiTheme="minorHAnsi"/>
          <w:b/>
          <w:color w:val="000000" w:themeColor="text1"/>
          <w:sz w:val="22"/>
        </w:rPr>
        <w:t>Waelzholz is set to use CO</w:t>
      </w:r>
      <w:r>
        <w:rPr>
          <w:rFonts w:asciiTheme="minorHAnsi" w:hAnsiTheme="minorHAnsi"/>
          <w:b/>
          <w:color w:val="000000" w:themeColor="text1"/>
          <w:sz w:val="22"/>
          <w:vertAlign w:val="subscript"/>
        </w:rPr>
        <w:t>2</w:t>
      </w:r>
      <w:r>
        <w:rPr>
          <w:rFonts w:asciiTheme="minorHAnsi" w:hAnsiTheme="minorHAnsi"/>
          <w:b/>
          <w:color w:val="000000" w:themeColor="text1"/>
          <w:sz w:val="22"/>
        </w:rPr>
        <w:t xml:space="preserve">-reduced steel from thyssenkrupp </w:t>
      </w:r>
      <w:proofErr w:type="spellStart"/>
      <w:r>
        <w:rPr>
          <w:rFonts w:asciiTheme="minorHAnsi" w:hAnsiTheme="minorHAnsi"/>
          <w:b/>
          <w:color w:val="000000" w:themeColor="text1"/>
          <w:sz w:val="22"/>
        </w:rPr>
        <w:t>Hohenlimburg</w:t>
      </w:r>
      <w:proofErr w:type="spellEnd"/>
    </w:p>
    <w:p w14:paraId="52489B07" w14:textId="77777777" w:rsidR="00780E53" w:rsidRPr="00083691" w:rsidRDefault="00780E53" w:rsidP="007E5BBE">
      <w:pPr>
        <w:pStyle w:val="StandardWeb"/>
        <w:shd w:val="clear" w:color="auto" w:fill="FFFFFF"/>
        <w:spacing w:before="0" w:beforeAutospacing="0" w:after="120" w:afterAutospacing="0"/>
        <w:contextualSpacing/>
        <w:rPr>
          <w:rFonts w:asciiTheme="minorHAnsi" w:eastAsiaTheme="minorHAnsi" w:hAnsiTheme="minorHAnsi" w:cstheme="minorHAnsi"/>
          <w:color w:val="000000" w:themeColor="text1"/>
          <w:sz w:val="20"/>
          <w:szCs w:val="22"/>
          <w:lang w:eastAsia="en-US"/>
        </w:rPr>
      </w:pPr>
    </w:p>
    <w:p w14:paraId="393EC8EF" w14:textId="2C117139" w:rsidR="00780E53" w:rsidRPr="00780E53" w:rsidRDefault="00780E53" w:rsidP="000B132D">
      <w:pPr>
        <w:pStyle w:val="StandardWeb"/>
        <w:shd w:val="clear" w:color="auto" w:fill="FFFFFF"/>
        <w:spacing w:beforeAutospacing="0" w:line="276" w:lineRule="auto"/>
        <w:ind w:left="357" w:hanging="357"/>
        <w:rPr>
          <w:rFonts w:asciiTheme="minorHAnsi" w:eastAsiaTheme="minorHAnsi" w:hAnsiTheme="minorHAnsi" w:cstheme="minorHAnsi"/>
          <w:color w:val="000000" w:themeColor="text1"/>
          <w:sz w:val="20"/>
          <w:szCs w:val="22"/>
        </w:rPr>
      </w:pPr>
      <w:r>
        <w:rPr>
          <w:rFonts w:asciiTheme="minorHAnsi" w:hAnsiTheme="minorHAnsi"/>
          <w:color w:val="000000" w:themeColor="text1"/>
          <w:sz w:val="20"/>
        </w:rPr>
        <w:t>•</w:t>
      </w:r>
      <w:r>
        <w:rPr>
          <w:rFonts w:asciiTheme="minorHAnsi" w:hAnsiTheme="minorHAnsi"/>
          <w:color w:val="000000" w:themeColor="text1"/>
          <w:sz w:val="20"/>
        </w:rPr>
        <w:tab/>
        <w:t xml:space="preserve">C.D. </w:t>
      </w:r>
      <w:proofErr w:type="spellStart"/>
      <w:r>
        <w:rPr>
          <w:rFonts w:asciiTheme="minorHAnsi" w:hAnsiTheme="minorHAnsi"/>
          <w:color w:val="000000" w:themeColor="text1"/>
          <w:sz w:val="20"/>
        </w:rPr>
        <w:t>W</w:t>
      </w:r>
      <w:r w:rsidR="00A96C17">
        <w:rPr>
          <w:rFonts w:asciiTheme="minorHAnsi" w:hAnsiTheme="minorHAnsi"/>
          <w:color w:val="000000" w:themeColor="text1"/>
          <w:sz w:val="20"/>
        </w:rPr>
        <w:t>ä</w:t>
      </w:r>
      <w:r>
        <w:rPr>
          <w:rFonts w:asciiTheme="minorHAnsi" w:hAnsiTheme="minorHAnsi"/>
          <w:color w:val="000000" w:themeColor="text1"/>
          <w:sz w:val="20"/>
        </w:rPr>
        <w:t>lzholz</w:t>
      </w:r>
      <w:proofErr w:type="spellEnd"/>
      <w:r>
        <w:rPr>
          <w:rFonts w:asciiTheme="minorHAnsi" w:hAnsiTheme="minorHAnsi"/>
          <w:color w:val="000000" w:themeColor="text1"/>
          <w:sz w:val="20"/>
        </w:rPr>
        <w:t xml:space="preserve"> GmbH &amp; Co. KG is plotting its course for a climate-neutral future with its plan to switch to CO</w:t>
      </w:r>
      <w:r>
        <w:rPr>
          <w:rFonts w:asciiTheme="minorHAnsi" w:hAnsiTheme="minorHAnsi"/>
          <w:color w:val="000000" w:themeColor="text1"/>
          <w:sz w:val="20"/>
          <w:vertAlign w:val="subscript"/>
        </w:rPr>
        <w:t>2</w:t>
      </w:r>
      <w:r>
        <w:rPr>
          <w:rFonts w:asciiTheme="minorHAnsi" w:hAnsiTheme="minorHAnsi"/>
          <w:color w:val="000000" w:themeColor="text1"/>
          <w:sz w:val="20"/>
        </w:rPr>
        <w:t>-reduced steel from thyssenkrupp</w:t>
      </w:r>
    </w:p>
    <w:p w14:paraId="38AF3B5C" w14:textId="27812BA5" w:rsidR="00780E53" w:rsidRPr="00780E53" w:rsidRDefault="00941143" w:rsidP="000B132D">
      <w:pPr>
        <w:pStyle w:val="StandardWeb"/>
        <w:shd w:val="clear" w:color="auto" w:fill="FFFFFF"/>
        <w:spacing w:beforeAutospacing="0" w:line="276" w:lineRule="auto"/>
        <w:ind w:left="357" w:hanging="357"/>
        <w:rPr>
          <w:rFonts w:asciiTheme="minorHAnsi" w:eastAsiaTheme="minorHAnsi" w:hAnsiTheme="minorHAnsi" w:cstheme="minorHAnsi"/>
          <w:color w:val="000000" w:themeColor="text1"/>
          <w:sz w:val="20"/>
          <w:szCs w:val="22"/>
        </w:rPr>
      </w:pPr>
      <w:r>
        <w:rPr>
          <w:rFonts w:asciiTheme="minorHAnsi" w:hAnsiTheme="minorHAnsi"/>
          <w:color w:val="000000" w:themeColor="text1"/>
          <w:sz w:val="20"/>
        </w:rPr>
        <w:t>•</w:t>
      </w:r>
      <w:r>
        <w:rPr>
          <w:rFonts w:asciiTheme="minorHAnsi" w:hAnsiTheme="minorHAnsi"/>
          <w:color w:val="000000" w:themeColor="text1"/>
          <w:sz w:val="20"/>
        </w:rPr>
        <w:tab/>
        <w:t xml:space="preserve">The Hagen-based cold rolling company and thyssenkrupp </w:t>
      </w:r>
      <w:proofErr w:type="spellStart"/>
      <w:r>
        <w:rPr>
          <w:rFonts w:asciiTheme="minorHAnsi" w:hAnsiTheme="minorHAnsi"/>
          <w:color w:val="000000" w:themeColor="text1"/>
          <w:sz w:val="20"/>
        </w:rPr>
        <w:t>Hohenlimburg</w:t>
      </w:r>
      <w:proofErr w:type="spellEnd"/>
      <w:r>
        <w:rPr>
          <w:rFonts w:asciiTheme="minorHAnsi" w:hAnsiTheme="minorHAnsi"/>
          <w:color w:val="000000" w:themeColor="text1"/>
          <w:sz w:val="20"/>
        </w:rPr>
        <w:t xml:space="preserve"> sign a memorandum of understanding to supply CO</w:t>
      </w:r>
      <w:r>
        <w:rPr>
          <w:rFonts w:asciiTheme="minorHAnsi" w:hAnsiTheme="minorHAnsi"/>
          <w:color w:val="000000" w:themeColor="text1"/>
          <w:sz w:val="20"/>
          <w:vertAlign w:val="subscript"/>
        </w:rPr>
        <w:t>2</w:t>
      </w:r>
      <w:r>
        <w:rPr>
          <w:rFonts w:asciiTheme="minorHAnsi" w:hAnsiTheme="minorHAnsi"/>
          <w:color w:val="000000" w:themeColor="text1"/>
          <w:sz w:val="20"/>
        </w:rPr>
        <w:t xml:space="preserve">-reduced </w:t>
      </w:r>
      <w:proofErr w:type="spellStart"/>
      <w:r>
        <w:rPr>
          <w:rFonts w:asciiTheme="minorHAnsi" w:hAnsiTheme="minorHAnsi"/>
          <w:color w:val="000000" w:themeColor="text1"/>
          <w:sz w:val="20"/>
        </w:rPr>
        <w:t>bluemint</w:t>
      </w:r>
      <w:proofErr w:type="spellEnd"/>
      <w:r>
        <w:rPr>
          <w:rFonts w:asciiTheme="minorHAnsi" w:hAnsiTheme="minorHAnsi"/>
          <w:color w:val="000000" w:themeColor="text1"/>
          <w:sz w:val="20"/>
          <w:vertAlign w:val="superscript"/>
        </w:rPr>
        <w:t>®</w:t>
      </w:r>
      <w:r>
        <w:rPr>
          <w:rFonts w:asciiTheme="minorHAnsi" w:hAnsiTheme="minorHAnsi"/>
          <w:color w:val="000000" w:themeColor="text1"/>
          <w:sz w:val="20"/>
        </w:rPr>
        <w:t xml:space="preserve"> Steel from 2023 onward </w:t>
      </w:r>
    </w:p>
    <w:p w14:paraId="35851DA7" w14:textId="77777777" w:rsidR="00780E53" w:rsidRPr="00780E53" w:rsidRDefault="00780E53" w:rsidP="000B132D">
      <w:pPr>
        <w:pStyle w:val="StandardWeb"/>
        <w:shd w:val="clear" w:color="auto" w:fill="FFFFFF"/>
        <w:spacing w:beforeAutospacing="0" w:line="276" w:lineRule="auto"/>
        <w:ind w:left="357" w:hanging="357"/>
        <w:rPr>
          <w:rFonts w:asciiTheme="minorHAnsi" w:eastAsiaTheme="minorHAnsi" w:hAnsiTheme="minorHAnsi" w:cstheme="minorHAnsi"/>
          <w:color w:val="000000" w:themeColor="text1"/>
          <w:sz w:val="20"/>
          <w:szCs w:val="22"/>
        </w:rPr>
      </w:pPr>
      <w:r>
        <w:rPr>
          <w:rFonts w:asciiTheme="minorHAnsi" w:hAnsiTheme="minorHAnsi"/>
          <w:color w:val="000000" w:themeColor="text1"/>
          <w:sz w:val="20"/>
        </w:rPr>
        <w:t>•</w:t>
      </w:r>
      <w:r>
        <w:rPr>
          <w:rFonts w:asciiTheme="minorHAnsi" w:hAnsiTheme="minorHAnsi"/>
          <w:color w:val="000000" w:themeColor="text1"/>
          <w:sz w:val="20"/>
        </w:rPr>
        <w:tab/>
        <w:t>Agreement lays the foundation for a long-term supply relationship with climate-friendly steel grades</w:t>
      </w:r>
    </w:p>
    <w:p w14:paraId="1CE6E41B" w14:textId="3AD1E1E5" w:rsidR="0039075E" w:rsidRDefault="00780E53" w:rsidP="000B132D">
      <w:pPr>
        <w:pStyle w:val="StandardWeb"/>
        <w:shd w:val="clear" w:color="auto" w:fill="FFFFFF"/>
        <w:spacing w:beforeAutospacing="0" w:after="0" w:afterAutospacing="0" w:line="276" w:lineRule="auto"/>
        <w:ind w:left="357" w:hanging="357"/>
        <w:rPr>
          <w:rFonts w:asciiTheme="minorHAnsi" w:eastAsiaTheme="minorHAnsi" w:hAnsiTheme="minorHAnsi" w:cstheme="minorHAnsi"/>
          <w:color w:val="000000" w:themeColor="text1"/>
          <w:sz w:val="20"/>
          <w:szCs w:val="22"/>
        </w:rPr>
      </w:pPr>
      <w:r>
        <w:rPr>
          <w:rFonts w:asciiTheme="minorHAnsi" w:hAnsiTheme="minorHAnsi"/>
          <w:color w:val="000000" w:themeColor="text1"/>
          <w:sz w:val="20"/>
        </w:rPr>
        <w:t>•</w:t>
      </w:r>
      <w:r>
        <w:rPr>
          <w:rFonts w:asciiTheme="minorHAnsi" w:hAnsiTheme="minorHAnsi"/>
          <w:color w:val="000000" w:themeColor="text1"/>
          <w:sz w:val="20"/>
        </w:rPr>
        <w:tab/>
        <w:t>Increasing volumes agreed until 2030</w:t>
      </w:r>
    </w:p>
    <w:p w14:paraId="31848E38" w14:textId="77777777" w:rsidR="00780E53" w:rsidRPr="00083691" w:rsidRDefault="00780E53" w:rsidP="00780E53">
      <w:pPr>
        <w:pStyle w:val="StandardWeb"/>
        <w:shd w:val="clear" w:color="auto" w:fill="FFFFFF"/>
        <w:spacing w:beforeAutospacing="0" w:after="0" w:afterAutospacing="0" w:line="360" w:lineRule="auto"/>
        <w:ind w:left="357" w:hanging="357"/>
        <w:rPr>
          <w:rFonts w:asciiTheme="minorHAnsi" w:eastAsiaTheme="minorHAnsi" w:hAnsiTheme="minorHAnsi" w:cstheme="minorHAnsi"/>
          <w:color w:val="000000" w:themeColor="text1"/>
          <w:sz w:val="20"/>
          <w:szCs w:val="22"/>
          <w:lang w:eastAsia="en-US"/>
        </w:rPr>
      </w:pPr>
    </w:p>
    <w:p w14:paraId="0379CCD8" w14:textId="5677ABD4" w:rsidR="000E0298" w:rsidRDefault="000E0298" w:rsidP="000E0298">
      <w:pPr>
        <w:pStyle w:val="StandardWeb"/>
        <w:shd w:val="clear" w:color="auto" w:fill="FFFFFF" w:themeFill="background1"/>
        <w:spacing w:line="360" w:lineRule="auto"/>
        <w:contextualSpacing/>
        <w:jc w:val="both"/>
        <w:rPr>
          <w:rFonts w:ascii="TKTypeRegular" w:hAnsi="TKTypeRegular"/>
          <w:sz w:val="20"/>
          <w:szCs w:val="20"/>
        </w:rPr>
      </w:pPr>
      <w:r>
        <w:rPr>
          <w:rFonts w:ascii="TKTypeRegular" w:hAnsi="TKTypeRegular"/>
          <w:sz w:val="20"/>
        </w:rPr>
        <w:t>Demand for CO</w:t>
      </w:r>
      <w:r>
        <w:rPr>
          <w:rFonts w:ascii="TKTypeRegular" w:hAnsi="TKTypeRegular"/>
          <w:sz w:val="20"/>
          <w:vertAlign w:val="subscript"/>
        </w:rPr>
        <w:t>2</w:t>
      </w:r>
      <w:r>
        <w:rPr>
          <w:rFonts w:ascii="TKTypeRegular" w:hAnsi="TKTypeRegular"/>
          <w:sz w:val="20"/>
        </w:rPr>
        <w:t xml:space="preserve">-reduced steel from thyssenkrupp continues to rise. C.D. </w:t>
      </w:r>
      <w:proofErr w:type="spellStart"/>
      <w:r>
        <w:rPr>
          <w:rFonts w:ascii="TKTypeRegular" w:hAnsi="TKTypeRegular"/>
          <w:sz w:val="20"/>
        </w:rPr>
        <w:t>W</w:t>
      </w:r>
      <w:r w:rsidR="00932B86">
        <w:rPr>
          <w:rFonts w:ascii="TKTypeRegular" w:hAnsi="TKTypeRegular"/>
          <w:sz w:val="20"/>
        </w:rPr>
        <w:t>ä</w:t>
      </w:r>
      <w:r>
        <w:rPr>
          <w:rFonts w:ascii="TKTypeRegular" w:hAnsi="TKTypeRegular"/>
          <w:sz w:val="20"/>
        </w:rPr>
        <w:t>lzholz</w:t>
      </w:r>
      <w:proofErr w:type="spellEnd"/>
      <w:r>
        <w:rPr>
          <w:rFonts w:ascii="TKTypeRegular" w:hAnsi="TKTypeRegular"/>
          <w:sz w:val="20"/>
        </w:rPr>
        <w:t xml:space="preserve"> GmbH &amp; Co. KG from Hagen will in the future use high-precision hot strip made of climate-friendly steel from thyssenkrupp </w:t>
      </w:r>
      <w:proofErr w:type="spellStart"/>
      <w:r>
        <w:rPr>
          <w:rFonts w:ascii="TKTypeRegular" w:hAnsi="TKTypeRegular"/>
          <w:sz w:val="20"/>
        </w:rPr>
        <w:t>Hohenlimburg</w:t>
      </w:r>
      <w:proofErr w:type="spellEnd"/>
      <w:r>
        <w:rPr>
          <w:rFonts w:ascii="TKTypeRegular" w:hAnsi="TKTypeRegular"/>
          <w:sz w:val="20"/>
        </w:rPr>
        <w:t xml:space="preserve"> </w:t>
      </w:r>
      <w:proofErr w:type="gramStart"/>
      <w:r>
        <w:rPr>
          <w:rFonts w:ascii="TKTypeRegular" w:hAnsi="TKTypeRegular"/>
          <w:sz w:val="20"/>
        </w:rPr>
        <w:t>for the production of</w:t>
      </w:r>
      <w:proofErr w:type="gramEnd"/>
      <w:r>
        <w:rPr>
          <w:rFonts w:ascii="TKTypeRegular" w:hAnsi="TKTypeRegular"/>
          <w:sz w:val="20"/>
        </w:rPr>
        <w:t xml:space="preserve"> special materials. The </w:t>
      </w:r>
      <w:proofErr w:type="spellStart"/>
      <w:r>
        <w:rPr>
          <w:rFonts w:ascii="TKTypeRegular" w:hAnsi="TKTypeRegular"/>
          <w:sz w:val="20"/>
        </w:rPr>
        <w:t>Waelzholz</w:t>
      </w:r>
      <w:proofErr w:type="spellEnd"/>
      <w:r>
        <w:rPr>
          <w:rFonts w:ascii="TKTypeRegular" w:hAnsi="TKTypeRegular"/>
          <w:sz w:val="20"/>
        </w:rPr>
        <w:t xml:space="preserve"> Group</w:t>
      </w:r>
      <w:r>
        <w:rPr>
          <w:rFonts w:ascii="TKTypeRegular" w:hAnsi="TKTypeRegular"/>
          <w:color w:val="FF0000"/>
          <w:sz w:val="20"/>
        </w:rPr>
        <w:t xml:space="preserve"> </w:t>
      </w:r>
      <w:r>
        <w:rPr>
          <w:rFonts w:ascii="TKTypeRegular" w:hAnsi="TKTypeRegular"/>
          <w:sz w:val="20"/>
        </w:rPr>
        <w:t xml:space="preserve">and thyssenkrupp </w:t>
      </w:r>
      <w:proofErr w:type="spellStart"/>
      <w:r>
        <w:rPr>
          <w:rFonts w:ascii="TKTypeRegular" w:hAnsi="TKTypeRegular"/>
          <w:sz w:val="20"/>
        </w:rPr>
        <w:t>Hohenlimburg</w:t>
      </w:r>
      <w:proofErr w:type="spellEnd"/>
      <w:r>
        <w:rPr>
          <w:rFonts w:ascii="TKTypeRegular" w:hAnsi="TKTypeRegular"/>
          <w:sz w:val="20"/>
        </w:rPr>
        <w:t xml:space="preserve"> yesterday signed a memorandum of understanding for the supply of climate-friendly </w:t>
      </w:r>
      <w:proofErr w:type="spellStart"/>
      <w:r>
        <w:rPr>
          <w:rFonts w:ascii="TKTypeRegular" w:hAnsi="TKTypeRegular"/>
          <w:sz w:val="20"/>
        </w:rPr>
        <w:t>bluemint</w:t>
      </w:r>
      <w:proofErr w:type="spellEnd"/>
      <w:r>
        <w:rPr>
          <w:rFonts w:ascii="TKTypeRegular" w:hAnsi="TKTypeRegular"/>
          <w:sz w:val="20"/>
          <w:vertAlign w:val="superscript"/>
        </w:rPr>
        <w:t>®</w:t>
      </w:r>
      <w:r>
        <w:rPr>
          <w:rFonts w:ascii="TKTypeRegular" w:hAnsi="TKTypeRegular"/>
          <w:sz w:val="20"/>
        </w:rPr>
        <w:t xml:space="preserve"> Steel from 2023 onward.</w:t>
      </w:r>
    </w:p>
    <w:p w14:paraId="422081B8" w14:textId="77777777" w:rsidR="009B5CF7" w:rsidRPr="000E0298" w:rsidRDefault="009B5CF7" w:rsidP="000E0298">
      <w:pPr>
        <w:pStyle w:val="StandardWeb"/>
        <w:shd w:val="clear" w:color="auto" w:fill="FFFFFF" w:themeFill="background1"/>
        <w:spacing w:line="360" w:lineRule="auto"/>
        <w:contextualSpacing/>
        <w:jc w:val="both"/>
        <w:rPr>
          <w:rFonts w:ascii="TKTypeRegular" w:hAnsi="TKTypeRegular"/>
          <w:sz w:val="20"/>
          <w:szCs w:val="20"/>
          <w:lang w:eastAsia="ar-SA"/>
        </w:rPr>
      </w:pPr>
    </w:p>
    <w:p w14:paraId="707696B3" w14:textId="677DC5C5" w:rsidR="00F06981" w:rsidRPr="00C454DD" w:rsidRDefault="00C454DD" w:rsidP="000E0298">
      <w:pPr>
        <w:pStyle w:val="StandardWeb"/>
        <w:shd w:val="clear" w:color="auto" w:fill="FFFFFF" w:themeFill="background1"/>
        <w:spacing w:line="360" w:lineRule="auto"/>
        <w:contextualSpacing/>
        <w:jc w:val="both"/>
        <w:rPr>
          <w:rFonts w:ascii="TKTypeRegular" w:hAnsi="TKTypeRegular"/>
          <w:b/>
          <w:bCs/>
          <w:sz w:val="20"/>
          <w:szCs w:val="20"/>
        </w:rPr>
      </w:pPr>
      <w:r>
        <w:rPr>
          <w:rFonts w:ascii="TKTypeRegular" w:hAnsi="TKTypeRegular"/>
          <w:b/>
          <w:sz w:val="20"/>
        </w:rPr>
        <w:t>A complete range of grades becomes climate-friendly</w:t>
      </w:r>
    </w:p>
    <w:p w14:paraId="72B43090" w14:textId="1A260DD2" w:rsidR="000E0298" w:rsidRPr="005B54EC" w:rsidRDefault="00A70C5E" w:rsidP="000E0298">
      <w:pPr>
        <w:pStyle w:val="StandardWeb"/>
        <w:shd w:val="clear" w:color="auto" w:fill="FFFFFF" w:themeFill="background1"/>
        <w:spacing w:line="360" w:lineRule="auto"/>
        <w:contextualSpacing/>
        <w:jc w:val="both"/>
        <w:rPr>
          <w:rFonts w:ascii="TKTypeRegular" w:hAnsi="TKTypeRegular"/>
          <w:sz w:val="20"/>
          <w:szCs w:val="20"/>
        </w:rPr>
      </w:pPr>
      <w:r>
        <w:rPr>
          <w:rFonts w:ascii="TKTypeRegular" w:hAnsi="TKTypeRegular"/>
          <w:sz w:val="20"/>
        </w:rPr>
        <w:t xml:space="preserve">Waelzholz, a long-standing strategic partner of thyssenkrupp </w:t>
      </w:r>
      <w:proofErr w:type="spellStart"/>
      <w:r>
        <w:rPr>
          <w:rFonts w:ascii="TKTypeRegular" w:hAnsi="TKTypeRegular"/>
          <w:sz w:val="20"/>
        </w:rPr>
        <w:t>Hohenlimburg</w:t>
      </w:r>
      <w:proofErr w:type="spellEnd"/>
      <w:r>
        <w:rPr>
          <w:rFonts w:ascii="TKTypeRegular" w:hAnsi="TKTypeRegular"/>
          <w:sz w:val="20"/>
        </w:rPr>
        <w:t xml:space="preserve">, uses high-precision hot strip </w:t>
      </w:r>
      <w:proofErr w:type="gramStart"/>
      <w:r>
        <w:rPr>
          <w:rFonts w:ascii="TKTypeRegular" w:hAnsi="TKTypeRegular"/>
          <w:sz w:val="20"/>
        </w:rPr>
        <w:t>for the production of</w:t>
      </w:r>
      <w:proofErr w:type="gramEnd"/>
      <w:r>
        <w:rPr>
          <w:rFonts w:ascii="TKTypeRegular" w:hAnsi="TKTypeRegular"/>
          <w:sz w:val="20"/>
        </w:rPr>
        <w:t xml:space="preserve"> cold-rolled special materials for high-quality applications in the automotive, energy and industrial sectors. The quantities of </w:t>
      </w:r>
      <w:r w:rsidR="00EC0769">
        <w:rPr>
          <w:rFonts w:ascii="TKTypeRegular" w:hAnsi="TKTypeRegular"/>
          <w:sz w:val="20"/>
        </w:rPr>
        <w:t>CO</w:t>
      </w:r>
      <w:r>
        <w:rPr>
          <w:rFonts w:ascii="TKTypeRegular" w:hAnsi="TKTypeRegular"/>
          <w:sz w:val="20"/>
          <w:vertAlign w:val="subscript"/>
        </w:rPr>
        <w:t>2</w:t>
      </w:r>
      <w:r>
        <w:rPr>
          <w:rFonts w:ascii="TKTypeRegular" w:hAnsi="TKTypeRegular"/>
          <w:sz w:val="20"/>
        </w:rPr>
        <w:t xml:space="preserve">-reduced steel purchased by Waelzholz are set to increase step by step up to 2030. The steel will be supplied by thyssenkrupp </w:t>
      </w:r>
      <w:proofErr w:type="spellStart"/>
      <w:r>
        <w:rPr>
          <w:rFonts w:ascii="TKTypeRegular" w:hAnsi="TKTypeRegular"/>
          <w:sz w:val="20"/>
        </w:rPr>
        <w:t>Hohenlimburg</w:t>
      </w:r>
      <w:proofErr w:type="spellEnd"/>
      <w:r>
        <w:rPr>
          <w:rFonts w:ascii="TKTypeRegular" w:hAnsi="TKTypeRegular"/>
          <w:sz w:val="20"/>
        </w:rPr>
        <w:t xml:space="preserve"> as unpickled and pickled precision strip in the entire product range and up to a width of 720 mm.</w:t>
      </w:r>
    </w:p>
    <w:p w14:paraId="0BFF2737" w14:textId="77777777" w:rsidR="008B5216" w:rsidRPr="000E0298" w:rsidRDefault="008B5216" w:rsidP="000E0298">
      <w:pPr>
        <w:pStyle w:val="StandardWeb"/>
        <w:shd w:val="clear" w:color="auto" w:fill="FFFFFF" w:themeFill="background1"/>
        <w:spacing w:line="360" w:lineRule="auto"/>
        <w:contextualSpacing/>
        <w:jc w:val="both"/>
        <w:rPr>
          <w:rFonts w:ascii="TKTypeRegular" w:hAnsi="TKTypeRegular"/>
          <w:sz w:val="20"/>
          <w:szCs w:val="20"/>
          <w:lang w:eastAsia="ar-SA"/>
        </w:rPr>
      </w:pPr>
    </w:p>
    <w:p w14:paraId="53659241" w14:textId="43CC6925" w:rsidR="004B726F" w:rsidRPr="00F35F8D" w:rsidRDefault="000E0298" w:rsidP="000E0298">
      <w:pPr>
        <w:pStyle w:val="StandardWeb"/>
        <w:shd w:val="clear" w:color="auto" w:fill="FFFFFF" w:themeFill="background1"/>
        <w:spacing w:line="360" w:lineRule="auto"/>
        <w:contextualSpacing/>
        <w:jc w:val="both"/>
        <w:rPr>
          <w:rFonts w:ascii="TKTypeRegular" w:hAnsi="TKTypeRegular"/>
          <w:sz w:val="20"/>
          <w:szCs w:val="20"/>
        </w:rPr>
      </w:pPr>
      <w:r>
        <w:rPr>
          <w:rFonts w:ascii="TKTypeRegular" w:hAnsi="TKTypeRegular"/>
          <w:sz w:val="20"/>
        </w:rPr>
        <w:t xml:space="preserve">"We are pleased to be able to offer our long-standing customer Waelzholz high-precision hot strip </w:t>
      </w:r>
      <w:proofErr w:type="gramStart"/>
      <w:r>
        <w:rPr>
          <w:rFonts w:ascii="TKTypeRegular" w:hAnsi="TKTypeRegular"/>
          <w:sz w:val="20"/>
        </w:rPr>
        <w:t>for the production of</w:t>
      </w:r>
      <w:proofErr w:type="gramEnd"/>
      <w:r>
        <w:rPr>
          <w:rFonts w:ascii="TKTypeRegular" w:hAnsi="TKTypeRegular"/>
          <w:sz w:val="20"/>
        </w:rPr>
        <w:t xml:space="preserve"> special materials in a climate-friendly version as well. Both partners will benefit from this, as our certified steels with reduced CO</w:t>
      </w:r>
      <w:r>
        <w:rPr>
          <w:rFonts w:ascii="TKTypeRegular" w:hAnsi="TKTypeRegular"/>
          <w:sz w:val="20"/>
          <w:vertAlign w:val="subscript"/>
        </w:rPr>
        <w:t>2</w:t>
      </w:r>
      <w:r>
        <w:rPr>
          <w:rFonts w:ascii="TKTypeRegular" w:hAnsi="TKTypeRegular"/>
          <w:sz w:val="20"/>
        </w:rPr>
        <w:t xml:space="preserve"> intensity will improve the carbon footprint of both companies," said André Matusczyk, Chairman of the Executive Board of thyssenkrupp </w:t>
      </w:r>
      <w:proofErr w:type="spellStart"/>
      <w:r>
        <w:rPr>
          <w:rFonts w:ascii="TKTypeRegular" w:hAnsi="TKTypeRegular"/>
          <w:sz w:val="20"/>
        </w:rPr>
        <w:t>Hohenlimburg</w:t>
      </w:r>
      <w:proofErr w:type="spellEnd"/>
      <w:r>
        <w:rPr>
          <w:rFonts w:ascii="TKTypeRegular" w:hAnsi="TKTypeRegular"/>
          <w:sz w:val="20"/>
        </w:rPr>
        <w:t xml:space="preserve"> GmbH. And Dr. Matthias </w:t>
      </w:r>
      <w:proofErr w:type="spellStart"/>
      <w:r>
        <w:rPr>
          <w:rFonts w:ascii="TKTypeRegular" w:hAnsi="TKTypeRegular"/>
          <w:sz w:val="20"/>
        </w:rPr>
        <w:t>Gierse</w:t>
      </w:r>
      <w:proofErr w:type="spellEnd"/>
      <w:r>
        <w:rPr>
          <w:rFonts w:ascii="TKTypeRegular" w:hAnsi="TKTypeRegular"/>
          <w:sz w:val="20"/>
        </w:rPr>
        <w:t xml:space="preserve">, </w:t>
      </w:r>
      <w:r w:rsidR="00F02C1C" w:rsidRPr="00F02C1C">
        <w:rPr>
          <w:rFonts w:ascii="TKTypeRegular" w:hAnsi="TKTypeRegular"/>
          <w:sz w:val="20"/>
        </w:rPr>
        <w:t xml:space="preserve">Managing Director </w:t>
      </w:r>
      <w:proofErr w:type="gramStart"/>
      <w:r w:rsidR="00F02C1C" w:rsidRPr="00F02C1C">
        <w:rPr>
          <w:rFonts w:ascii="TKTypeRegular" w:hAnsi="TKTypeRegular"/>
          <w:sz w:val="20"/>
        </w:rPr>
        <w:t>Sales</w:t>
      </w:r>
      <w:proofErr w:type="gramEnd"/>
      <w:r w:rsidR="00F02C1C" w:rsidRPr="00F02C1C">
        <w:rPr>
          <w:rFonts w:ascii="TKTypeRegular" w:hAnsi="TKTypeRegular"/>
          <w:sz w:val="20"/>
        </w:rPr>
        <w:t xml:space="preserve"> and Purchasing</w:t>
      </w:r>
      <w:r>
        <w:rPr>
          <w:rFonts w:ascii="TKTypeRegular" w:hAnsi="TKTypeRegular"/>
          <w:sz w:val="20"/>
        </w:rPr>
        <w:t xml:space="preserve"> at C.D. </w:t>
      </w:r>
      <w:proofErr w:type="spellStart"/>
      <w:r>
        <w:rPr>
          <w:rFonts w:ascii="TKTypeRegular" w:hAnsi="TKTypeRegular"/>
          <w:sz w:val="20"/>
        </w:rPr>
        <w:t>W</w:t>
      </w:r>
      <w:r w:rsidR="00ED2B47">
        <w:rPr>
          <w:rFonts w:ascii="TKTypeRegular" w:hAnsi="TKTypeRegular"/>
          <w:sz w:val="20"/>
        </w:rPr>
        <w:t>ä</w:t>
      </w:r>
      <w:r>
        <w:rPr>
          <w:rFonts w:ascii="TKTypeRegular" w:hAnsi="TKTypeRegular"/>
          <w:sz w:val="20"/>
        </w:rPr>
        <w:t>lzholz</w:t>
      </w:r>
      <w:proofErr w:type="spellEnd"/>
      <w:r>
        <w:rPr>
          <w:rFonts w:ascii="TKTypeRegular" w:hAnsi="TKTypeRegular"/>
          <w:sz w:val="20"/>
        </w:rPr>
        <w:t xml:space="preserve"> GmbH &amp; Co. KG, adds: "The path to carbon neutrality for steel </w:t>
      </w:r>
      <w:r>
        <w:rPr>
          <w:rFonts w:ascii="TKTypeRegular" w:hAnsi="TKTypeRegular"/>
          <w:sz w:val="20"/>
        </w:rPr>
        <w:lastRenderedPageBreak/>
        <w:t xml:space="preserve">products can only be taken together with all partners in the value chain. The agreement now reached with our long-time supplier thyssenkrupp </w:t>
      </w:r>
      <w:proofErr w:type="spellStart"/>
      <w:r>
        <w:rPr>
          <w:rFonts w:ascii="TKTypeRegular" w:hAnsi="TKTypeRegular"/>
          <w:sz w:val="20"/>
        </w:rPr>
        <w:t>Hohenlimburg</w:t>
      </w:r>
      <w:proofErr w:type="spellEnd"/>
      <w:r>
        <w:rPr>
          <w:rFonts w:ascii="TKTypeRegular" w:hAnsi="TKTypeRegular"/>
          <w:sz w:val="20"/>
        </w:rPr>
        <w:t xml:space="preserve"> on the long-term supply of CO</w:t>
      </w:r>
      <w:r>
        <w:rPr>
          <w:rFonts w:ascii="TKTypeRegular" w:hAnsi="TKTypeRegular"/>
          <w:sz w:val="20"/>
          <w:vertAlign w:val="subscript"/>
        </w:rPr>
        <w:t>2</w:t>
      </w:r>
      <w:r>
        <w:rPr>
          <w:rFonts w:ascii="TKTypeRegular" w:hAnsi="TKTypeRegular"/>
          <w:sz w:val="20"/>
        </w:rPr>
        <w:t>-reduced hot strip is an important step in this direction. Together, we are combining our strengths with this agreement to expand our portfolio of climate-friendly products in the future."</w:t>
      </w:r>
      <w:r w:rsidR="005112F9">
        <w:rPr>
          <w:rFonts w:ascii="TKTypeRegular" w:hAnsi="TKTypeRegular"/>
          <w:sz w:val="20"/>
        </w:rPr>
        <w:t xml:space="preserve"> </w:t>
      </w:r>
    </w:p>
    <w:p w14:paraId="42C96AF3" w14:textId="77777777" w:rsidR="004B726F" w:rsidRPr="00F35F8D" w:rsidRDefault="004B726F" w:rsidP="000E0298">
      <w:pPr>
        <w:pStyle w:val="StandardWeb"/>
        <w:shd w:val="clear" w:color="auto" w:fill="FFFFFF" w:themeFill="background1"/>
        <w:spacing w:line="360" w:lineRule="auto"/>
        <w:contextualSpacing/>
        <w:jc w:val="both"/>
        <w:rPr>
          <w:rFonts w:ascii="TKTypeRegular" w:hAnsi="TKTypeRegular"/>
          <w:sz w:val="20"/>
          <w:szCs w:val="20"/>
          <w:lang w:eastAsia="ar-SA"/>
        </w:rPr>
      </w:pPr>
    </w:p>
    <w:p w14:paraId="017F084C" w14:textId="77777777" w:rsidR="000E0298" w:rsidRPr="00F35F8D" w:rsidRDefault="000E0298" w:rsidP="000E0298">
      <w:pPr>
        <w:pStyle w:val="StandardWeb"/>
        <w:shd w:val="clear" w:color="auto" w:fill="FFFFFF" w:themeFill="background1"/>
        <w:spacing w:line="360" w:lineRule="auto"/>
        <w:contextualSpacing/>
        <w:jc w:val="both"/>
        <w:rPr>
          <w:rFonts w:ascii="TKTypeRegular" w:hAnsi="TKTypeRegular"/>
          <w:sz w:val="20"/>
          <w:szCs w:val="20"/>
          <w:lang w:eastAsia="ar-SA"/>
        </w:rPr>
      </w:pPr>
    </w:p>
    <w:p w14:paraId="1831DD20" w14:textId="7D47E463" w:rsidR="008B5216" w:rsidRPr="002F5C81" w:rsidRDefault="002F5C81" w:rsidP="000E0298">
      <w:pPr>
        <w:pStyle w:val="StandardWeb"/>
        <w:shd w:val="clear" w:color="auto" w:fill="FFFFFF" w:themeFill="background1"/>
        <w:spacing w:line="360" w:lineRule="auto"/>
        <w:contextualSpacing/>
        <w:jc w:val="both"/>
        <w:rPr>
          <w:rFonts w:ascii="TKTypeRegular" w:hAnsi="TKTypeRegular"/>
          <w:b/>
          <w:bCs/>
          <w:sz w:val="20"/>
          <w:szCs w:val="20"/>
        </w:rPr>
      </w:pPr>
      <w:r>
        <w:rPr>
          <w:rFonts w:ascii="TKTypeRegular" w:hAnsi="TKTypeRegular"/>
          <w:b/>
          <w:sz w:val="20"/>
        </w:rPr>
        <w:t>Designing a sustainable value chain</w:t>
      </w:r>
    </w:p>
    <w:p w14:paraId="016E0B14" w14:textId="54F68CE0" w:rsidR="000E0298" w:rsidRPr="000E0298" w:rsidRDefault="000E0298" w:rsidP="000E0298">
      <w:pPr>
        <w:pStyle w:val="StandardWeb"/>
        <w:shd w:val="clear" w:color="auto" w:fill="FFFFFF" w:themeFill="background1"/>
        <w:spacing w:line="360" w:lineRule="auto"/>
        <w:contextualSpacing/>
        <w:jc w:val="both"/>
        <w:rPr>
          <w:rFonts w:ascii="TKTypeRegular" w:hAnsi="TKTypeRegular"/>
          <w:sz w:val="20"/>
          <w:szCs w:val="20"/>
        </w:rPr>
      </w:pPr>
      <w:r>
        <w:rPr>
          <w:rFonts w:ascii="TKTypeRegular" w:hAnsi="TKTypeRegular"/>
          <w:sz w:val="20"/>
        </w:rPr>
        <w:t xml:space="preserve">Both partners are pursuing the same goal: sustainable and climate-friendly production. With </w:t>
      </w:r>
      <w:proofErr w:type="spellStart"/>
      <w:r>
        <w:rPr>
          <w:rFonts w:ascii="TKTypeRegular" w:hAnsi="TKTypeRegular"/>
          <w:sz w:val="20"/>
        </w:rPr>
        <w:t>bluemint</w:t>
      </w:r>
      <w:proofErr w:type="spellEnd"/>
      <w:r>
        <w:rPr>
          <w:rFonts w:ascii="TKTypeRegular" w:hAnsi="TKTypeRegular"/>
          <w:sz w:val="20"/>
          <w:vertAlign w:val="superscript"/>
        </w:rPr>
        <w:t>®</w:t>
      </w:r>
      <w:r>
        <w:rPr>
          <w:rFonts w:ascii="TKTypeRegular" w:hAnsi="TKTypeRegular"/>
          <w:sz w:val="20"/>
        </w:rPr>
        <w:t xml:space="preserve"> Steel, thyssenkrupp </w:t>
      </w:r>
      <w:proofErr w:type="spellStart"/>
      <w:r>
        <w:rPr>
          <w:rFonts w:ascii="TKTypeRegular" w:hAnsi="TKTypeRegular"/>
          <w:sz w:val="20"/>
        </w:rPr>
        <w:t>Hohenlimburg</w:t>
      </w:r>
      <w:proofErr w:type="spellEnd"/>
      <w:r>
        <w:rPr>
          <w:rFonts w:ascii="TKTypeRegular" w:hAnsi="TKTypeRegular"/>
          <w:sz w:val="20"/>
        </w:rPr>
        <w:t xml:space="preserve"> is already offering steel products with around 70 percent lower CO</w:t>
      </w:r>
      <w:r>
        <w:rPr>
          <w:rFonts w:ascii="TKTypeRegular" w:hAnsi="TKTypeRegular"/>
          <w:sz w:val="20"/>
          <w:vertAlign w:val="subscript"/>
        </w:rPr>
        <w:t>2</w:t>
      </w:r>
      <w:r>
        <w:rPr>
          <w:rFonts w:ascii="TKTypeRegular" w:hAnsi="TKTypeRegular"/>
          <w:sz w:val="20"/>
        </w:rPr>
        <w:t xml:space="preserve"> intensity. </w:t>
      </w:r>
    </w:p>
    <w:p w14:paraId="75ABBA58" w14:textId="264DA679" w:rsidR="000E0298" w:rsidRPr="000E0298" w:rsidRDefault="000E0298" w:rsidP="000E0298">
      <w:pPr>
        <w:pStyle w:val="StandardWeb"/>
        <w:shd w:val="clear" w:color="auto" w:fill="FFFFFF" w:themeFill="background1"/>
        <w:spacing w:line="360" w:lineRule="auto"/>
        <w:contextualSpacing/>
        <w:jc w:val="both"/>
        <w:rPr>
          <w:rFonts w:ascii="TKTypeRegular" w:hAnsi="TKTypeRegular"/>
          <w:sz w:val="20"/>
          <w:szCs w:val="20"/>
        </w:rPr>
      </w:pPr>
      <w:r>
        <w:rPr>
          <w:rFonts w:ascii="TKTypeRegular" w:hAnsi="TKTypeRegular"/>
          <w:sz w:val="20"/>
        </w:rPr>
        <w:t>Waelzholz has set up an ambitious Green Steel Roadmap with various projects to drastically reduce the CO</w:t>
      </w:r>
      <w:r>
        <w:rPr>
          <w:rFonts w:ascii="TKTypeRegular" w:hAnsi="TKTypeRegular"/>
          <w:sz w:val="20"/>
          <w:vertAlign w:val="subscript"/>
        </w:rPr>
        <w:t>2</w:t>
      </w:r>
      <w:r>
        <w:rPr>
          <w:rFonts w:ascii="TKTypeRegular" w:hAnsi="TKTypeRegular"/>
          <w:sz w:val="20"/>
        </w:rPr>
        <w:t xml:space="preserve"> emissions of its own products and production. Since the largest part of </w:t>
      </w:r>
      <w:proofErr w:type="spellStart"/>
      <w:r>
        <w:rPr>
          <w:rFonts w:ascii="TKTypeRegular" w:hAnsi="TKTypeRegular"/>
          <w:sz w:val="20"/>
        </w:rPr>
        <w:t>Waelzholz's</w:t>
      </w:r>
      <w:proofErr w:type="spellEnd"/>
      <w:r>
        <w:rPr>
          <w:rFonts w:ascii="TKTypeRegular" w:hAnsi="TKTypeRegular"/>
          <w:sz w:val="20"/>
        </w:rPr>
        <w:t xml:space="preserve"> carbon footprint is caused by emissions from the input stock chain, it is crucial for the company to reduce this CO</w:t>
      </w:r>
      <w:r>
        <w:rPr>
          <w:rFonts w:ascii="TKTypeRegular" w:hAnsi="TKTypeRegular"/>
          <w:sz w:val="20"/>
          <w:vertAlign w:val="subscript"/>
        </w:rPr>
        <w:t>2</w:t>
      </w:r>
      <w:r>
        <w:rPr>
          <w:rFonts w:ascii="TKTypeRegular" w:hAnsi="TKTypeRegular"/>
          <w:sz w:val="20"/>
        </w:rPr>
        <w:t xml:space="preserve"> content. </w:t>
      </w:r>
    </w:p>
    <w:p w14:paraId="76C9C785" w14:textId="77777777" w:rsidR="00EA4D2D" w:rsidRDefault="00EA4D2D" w:rsidP="000E0298">
      <w:pPr>
        <w:pStyle w:val="StandardWeb"/>
        <w:shd w:val="clear" w:color="auto" w:fill="FFFFFF" w:themeFill="background1"/>
        <w:spacing w:line="360" w:lineRule="auto"/>
        <w:contextualSpacing/>
        <w:jc w:val="both"/>
        <w:rPr>
          <w:rFonts w:ascii="TKTypeRegular" w:hAnsi="TKTypeRegular"/>
          <w:sz w:val="20"/>
          <w:szCs w:val="20"/>
          <w:lang w:eastAsia="ar-SA"/>
        </w:rPr>
      </w:pPr>
    </w:p>
    <w:p w14:paraId="5818AA58" w14:textId="5A407B5F" w:rsidR="000E0298" w:rsidRPr="00EA4D2D" w:rsidRDefault="000E0298" w:rsidP="000E0298">
      <w:pPr>
        <w:pStyle w:val="StandardWeb"/>
        <w:shd w:val="clear" w:color="auto" w:fill="FFFFFF" w:themeFill="background1"/>
        <w:spacing w:line="360" w:lineRule="auto"/>
        <w:contextualSpacing/>
        <w:jc w:val="both"/>
        <w:rPr>
          <w:rFonts w:ascii="TKTypeRegular" w:hAnsi="TKTypeRegular"/>
          <w:i/>
          <w:iCs/>
          <w:sz w:val="20"/>
          <w:szCs w:val="20"/>
        </w:rPr>
      </w:pPr>
      <w:r>
        <w:rPr>
          <w:rFonts w:ascii="TKTypeRegular" w:hAnsi="TKTypeRegular"/>
          <w:i/>
          <w:sz w:val="20"/>
        </w:rPr>
        <w:t xml:space="preserve">About thyssenkrupp Steel Europe / thyssenkrupp </w:t>
      </w:r>
      <w:proofErr w:type="spellStart"/>
      <w:r>
        <w:rPr>
          <w:rFonts w:ascii="TKTypeRegular" w:hAnsi="TKTypeRegular"/>
          <w:i/>
          <w:sz w:val="20"/>
        </w:rPr>
        <w:t>Hohenlimburg</w:t>
      </w:r>
      <w:proofErr w:type="spellEnd"/>
      <w:r>
        <w:rPr>
          <w:rFonts w:ascii="TKTypeRegular" w:hAnsi="TKTypeRegular"/>
          <w:i/>
          <w:sz w:val="20"/>
        </w:rPr>
        <w:t>:</w:t>
      </w:r>
    </w:p>
    <w:p w14:paraId="454BE3C9" w14:textId="77777777" w:rsidR="000E0298" w:rsidRPr="00EA4D2D" w:rsidRDefault="000E0298" w:rsidP="000E0298">
      <w:pPr>
        <w:pStyle w:val="StandardWeb"/>
        <w:shd w:val="clear" w:color="auto" w:fill="FFFFFF" w:themeFill="background1"/>
        <w:spacing w:line="360" w:lineRule="auto"/>
        <w:contextualSpacing/>
        <w:jc w:val="both"/>
        <w:rPr>
          <w:rFonts w:ascii="TKTypeRegular" w:hAnsi="TKTypeRegular"/>
          <w:i/>
          <w:iCs/>
          <w:sz w:val="20"/>
          <w:szCs w:val="20"/>
        </w:rPr>
      </w:pPr>
      <w:r>
        <w:rPr>
          <w:rFonts w:ascii="TKTypeRegular" w:hAnsi="TKTypeRegular"/>
          <w:i/>
          <w:sz w:val="20"/>
        </w:rPr>
        <w:t xml:space="preserve">thyssenkrupp Steel Europe AG is one of the world's leading suppliers of high-quality steel products. For 150 years, thyssenkrupp </w:t>
      </w:r>
      <w:proofErr w:type="spellStart"/>
      <w:r>
        <w:rPr>
          <w:rFonts w:ascii="TKTypeRegular" w:hAnsi="TKTypeRegular"/>
          <w:i/>
          <w:sz w:val="20"/>
        </w:rPr>
        <w:t>Hohenlimburg</w:t>
      </w:r>
      <w:proofErr w:type="spellEnd"/>
      <w:r>
        <w:rPr>
          <w:rFonts w:ascii="TKTypeRegular" w:hAnsi="TKTypeRegular"/>
          <w:i/>
          <w:sz w:val="20"/>
        </w:rPr>
        <w:t xml:space="preserve"> GmbH, based in Hagen/Westphalia, has been processing hot-rolled precision steel strip from </w:t>
      </w:r>
      <w:proofErr w:type="spellStart"/>
      <w:r>
        <w:rPr>
          <w:rFonts w:ascii="TKTypeRegular" w:hAnsi="TKTypeRegular"/>
          <w:i/>
          <w:sz w:val="20"/>
        </w:rPr>
        <w:t>Hohenlimburg</w:t>
      </w:r>
      <w:proofErr w:type="spellEnd"/>
      <w:r>
        <w:rPr>
          <w:rFonts w:ascii="TKTypeRegular" w:hAnsi="TKTypeRegular"/>
          <w:i/>
          <w:sz w:val="20"/>
        </w:rPr>
        <w:t xml:space="preserve">, which is now marketed under the </w:t>
      </w:r>
      <w:proofErr w:type="spellStart"/>
      <w:r>
        <w:rPr>
          <w:rFonts w:ascii="TKTypeRegular" w:hAnsi="TKTypeRegular"/>
          <w:i/>
          <w:sz w:val="20"/>
        </w:rPr>
        <w:t>precidur</w:t>
      </w:r>
      <w:proofErr w:type="spellEnd"/>
      <w:r>
        <w:rPr>
          <w:rFonts w:ascii="TKTypeRegular" w:hAnsi="TKTypeRegular"/>
          <w:i/>
          <w:sz w:val="20"/>
          <w:vertAlign w:val="superscript"/>
        </w:rPr>
        <w:t>®</w:t>
      </w:r>
      <w:r>
        <w:rPr>
          <w:rFonts w:ascii="TKTypeRegular" w:hAnsi="TKTypeRegular"/>
          <w:i/>
          <w:sz w:val="20"/>
        </w:rPr>
        <w:t xml:space="preserve"> trademark. As Germany's biggest steel producer, thyssenkrupp Steel is pursuing the goal of achieving completely carbon-neutral steel production by 2045.</w:t>
      </w:r>
    </w:p>
    <w:p w14:paraId="316DE06B" w14:textId="77777777" w:rsidR="00EA4D2D" w:rsidRPr="00EA4D2D" w:rsidRDefault="00EA4D2D" w:rsidP="000E0298">
      <w:pPr>
        <w:pStyle w:val="StandardWeb"/>
        <w:shd w:val="clear" w:color="auto" w:fill="FFFFFF" w:themeFill="background1"/>
        <w:spacing w:line="360" w:lineRule="auto"/>
        <w:contextualSpacing/>
        <w:jc w:val="both"/>
        <w:rPr>
          <w:rFonts w:ascii="TKTypeRegular" w:hAnsi="TKTypeRegular"/>
          <w:i/>
          <w:iCs/>
          <w:sz w:val="20"/>
          <w:szCs w:val="20"/>
          <w:lang w:eastAsia="ar-SA"/>
        </w:rPr>
      </w:pPr>
    </w:p>
    <w:p w14:paraId="0B6E6C7E" w14:textId="75588469" w:rsidR="000E0298" w:rsidRPr="00EA4D2D" w:rsidRDefault="000E0298" w:rsidP="000E0298">
      <w:pPr>
        <w:pStyle w:val="StandardWeb"/>
        <w:shd w:val="clear" w:color="auto" w:fill="FFFFFF" w:themeFill="background1"/>
        <w:spacing w:line="360" w:lineRule="auto"/>
        <w:contextualSpacing/>
        <w:jc w:val="both"/>
        <w:rPr>
          <w:rFonts w:ascii="TKTypeRegular" w:hAnsi="TKTypeRegular"/>
          <w:i/>
          <w:iCs/>
          <w:sz w:val="20"/>
          <w:szCs w:val="20"/>
        </w:rPr>
      </w:pPr>
      <w:r>
        <w:rPr>
          <w:rFonts w:ascii="TKTypeRegular" w:hAnsi="TKTypeRegular"/>
          <w:i/>
          <w:sz w:val="20"/>
        </w:rPr>
        <w:t xml:space="preserve">About C.D. </w:t>
      </w:r>
      <w:proofErr w:type="spellStart"/>
      <w:r>
        <w:rPr>
          <w:rFonts w:ascii="TKTypeRegular" w:hAnsi="TKTypeRegular"/>
          <w:i/>
          <w:sz w:val="20"/>
        </w:rPr>
        <w:t>W</w:t>
      </w:r>
      <w:r w:rsidR="00ED2B47">
        <w:rPr>
          <w:rFonts w:ascii="TKTypeRegular" w:hAnsi="TKTypeRegular"/>
          <w:i/>
          <w:sz w:val="20"/>
        </w:rPr>
        <w:t>ä</w:t>
      </w:r>
      <w:r>
        <w:rPr>
          <w:rFonts w:ascii="TKTypeRegular" w:hAnsi="TKTypeRegular"/>
          <w:i/>
          <w:sz w:val="20"/>
        </w:rPr>
        <w:t>lzholz</w:t>
      </w:r>
      <w:proofErr w:type="spellEnd"/>
      <w:r>
        <w:rPr>
          <w:rFonts w:ascii="TKTypeRegular" w:hAnsi="TKTypeRegular"/>
          <w:i/>
          <w:sz w:val="20"/>
        </w:rPr>
        <w:t xml:space="preserve"> GmbH &amp; Co. KG</w:t>
      </w:r>
    </w:p>
    <w:p w14:paraId="49D77A6B" w14:textId="5D031868" w:rsidR="000E0298" w:rsidRDefault="000E0298" w:rsidP="000E0298">
      <w:pPr>
        <w:pStyle w:val="StandardWeb"/>
        <w:shd w:val="clear" w:color="auto" w:fill="FFFFFF" w:themeFill="background1"/>
        <w:spacing w:line="360" w:lineRule="auto"/>
        <w:contextualSpacing/>
        <w:jc w:val="both"/>
        <w:rPr>
          <w:rFonts w:ascii="TKTypeRegular" w:hAnsi="TKTypeRegular"/>
          <w:i/>
          <w:iCs/>
          <w:sz w:val="20"/>
          <w:szCs w:val="20"/>
        </w:rPr>
      </w:pPr>
      <w:r>
        <w:rPr>
          <w:rFonts w:ascii="TKTypeRegular" w:hAnsi="TKTypeRegular"/>
          <w:i/>
          <w:sz w:val="20"/>
        </w:rPr>
        <w:t xml:space="preserve">Waelzholz, a family-owned SME, produces </w:t>
      </w:r>
      <w:r w:rsidR="00597CFD" w:rsidRPr="00597CFD">
        <w:rPr>
          <w:rFonts w:ascii="TKTypeRegular" w:hAnsi="TKTypeRegular"/>
          <w:i/>
          <w:sz w:val="20"/>
        </w:rPr>
        <w:t>high-quality cold-rolled steel strip and profiles</w:t>
      </w:r>
      <w:r w:rsidR="00597CFD">
        <w:rPr>
          <w:rFonts w:ascii="TKTypeRegular" w:hAnsi="TKTypeRegular"/>
          <w:i/>
          <w:sz w:val="20"/>
        </w:rPr>
        <w:t xml:space="preserve"> </w:t>
      </w:r>
      <w:r>
        <w:rPr>
          <w:rFonts w:ascii="TKTypeRegular" w:hAnsi="TKTypeRegular"/>
          <w:i/>
          <w:sz w:val="20"/>
        </w:rPr>
        <w:t xml:space="preserve">for customers from the automotive or </w:t>
      </w:r>
      <w:r w:rsidR="0003188D" w:rsidRPr="0003188D">
        <w:rPr>
          <w:rFonts w:ascii="TKTypeRegular" w:hAnsi="TKTypeRegular"/>
          <w:i/>
          <w:sz w:val="20"/>
        </w:rPr>
        <w:t>industrial sector</w:t>
      </w:r>
      <w:r w:rsidR="00361F22">
        <w:rPr>
          <w:rFonts w:ascii="TKTypeRegular" w:hAnsi="TKTypeRegular"/>
          <w:i/>
          <w:sz w:val="20"/>
        </w:rPr>
        <w:t xml:space="preserve"> </w:t>
      </w:r>
      <w:r>
        <w:rPr>
          <w:rFonts w:ascii="TKTypeRegular" w:hAnsi="TKTypeRegular"/>
          <w:i/>
          <w:sz w:val="20"/>
        </w:rPr>
        <w:t>as well as the energy and capital goods sectors. At locations in Europe, North and South America, and in Asia, the technology leader with 2,300 employees produces 780,000 metric tons of high-quality steel materials annually.</w:t>
      </w:r>
    </w:p>
    <w:p w14:paraId="2BBAC712" w14:textId="77777777" w:rsidR="00F6625B" w:rsidRPr="00EA4D2D" w:rsidRDefault="00F6625B" w:rsidP="000E0298">
      <w:pPr>
        <w:pStyle w:val="StandardWeb"/>
        <w:shd w:val="clear" w:color="auto" w:fill="FFFFFF" w:themeFill="background1"/>
        <w:spacing w:line="360" w:lineRule="auto"/>
        <w:contextualSpacing/>
        <w:jc w:val="both"/>
        <w:rPr>
          <w:rFonts w:ascii="TKTypeRegular" w:hAnsi="TKTypeRegular"/>
          <w:i/>
          <w:iCs/>
          <w:sz w:val="20"/>
          <w:szCs w:val="20"/>
          <w:lang w:eastAsia="ar-SA"/>
        </w:rPr>
      </w:pPr>
    </w:p>
    <w:p w14:paraId="71748739" w14:textId="77777777" w:rsidR="00793964" w:rsidRDefault="00793964" w:rsidP="00706461">
      <w:pPr>
        <w:pStyle w:val="StandardWeb"/>
        <w:shd w:val="clear" w:color="auto" w:fill="FFFFFF" w:themeFill="background1"/>
        <w:spacing w:before="0" w:beforeAutospacing="0" w:after="120" w:afterAutospacing="0"/>
        <w:contextualSpacing/>
        <w:jc w:val="both"/>
        <w:rPr>
          <w:rFonts w:asciiTheme="minorHAnsi" w:hAnsiTheme="minorHAnsi" w:cstheme="minorHAnsi"/>
          <w:sz w:val="22"/>
          <w:szCs w:val="22"/>
        </w:rPr>
      </w:pPr>
    </w:p>
    <w:p w14:paraId="5307ADF7" w14:textId="77777777" w:rsidR="00793964" w:rsidRDefault="00793964" w:rsidP="00734381">
      <w:pPr>
        <w:pStyle w:val="StandardWeb"/>
        <w:shd w:val="clear" w:color="auto" w:fill="FFFFFF" w:themeFill="background1"/>
        <w:spacing w:before="0" w:beforeAutospacing="0" w:after="120" w:afterAutospacing="0"/>
        <w:contextualSpacing/>
        <w:jc w:val="both"/>
        <w:rPr>
          <w:rFonts w:asciiTheme="minorHAnsi" w:hAnsiTheme="minorHAnsi" w:cstheme="minorHAnsi"/>
          <w:sz w:val="22"/>
          <w:szCs w:val="22"/>
        </w:rPr>
      </w:pPr>
    </w:p>
    <w:p w14:paraId="0108C247" w14:textId="77777777" w:rsidR="00C45390" w:rsidRDefault="00C45390" w:rsidP="00734381">
      <w:pPr>
        <w:pStyle w:val="StandardWeb"/>
        <w:shd w:val="clear" w:color="auto" w:fill="FFFFFF" w:themeFill="background1"/>
        <w:spacing w:before="0" w:beforeAutospacing="0" w:after="120" w:afterAutospacing="0"/>
        <w:contextualSpacing/>
        <w:jc w:val="both"/>
        <w:rPr>
          <w:rFonts w:asciiTheme="minorHAnsi" w:hAnsiTheme="minorHAnsi" w:cstheme="minorHAnsi"/>
          <w:sz w:val="22"/>
          <w:szCs w:val="22"/>
        </w:rPr>
      </w:pPr>
    </w:p>
    <w:p w14:paraId="1CC38063" w14:textId="77777777" w:rsidR="007A3A3F" w:rsidRDefault="007A3A3F" w:rsidP="00734381">
      <w:pPr>
        <w:pStyle w:val="StandardWeb"/>
        <w:shd w:val="clear" w:color="auto" w:fill="FFFFFF" w:themeFill="background1"/>
        <w:spacing w:before="0" w:beforeAutospacing="0" w:after="120" w:afterAutospacing="0"/>
        <w:contextualSpacing/>
        <w:jc w:val="both"/>
        <w:rPr>
          <w:rFonts w:asciiTheme="minorHAnsi" w:hAnsiTheme="minorHAnsi" w:cstheme="minorHAnsi"/>
          <w:sz w:val="22"/>
          <w:szCs w:val="22"/>
        </w:rPr>
      </w:pPr>
    </w:p>
    <w:p w14:paraId="73FD3775" w14:textId="77777777" w:rsidR="007A3A3F" w:rsidRPr="00083691" w:rsidRDefault="007A3A3F" w:rsidP="00734381">
      <w:pPr>
        <w:pStyle w:val="StandardWeb"/>
        <w:shd w:val="clear" w:color="auto" w:fill="FFFFFF" w:themeFill="background1"/>
        <w:spacing w:before="0" w:beforeAutospacing="0" w:after="120" w:afterAutospacing="0"/>
        <w:contextualSpacing/>
        <w:jc w:val="both"/>
        <w:rPr>
          <w:rFonts w:asciiTheme="minorHAnsi" w:hAnsiTheme="minorHAnsi" w:cstheme="minorHAnsi"/>
          <w:sz w:val="22"/>
          <w:szCs w:val="22"/>
        </w:rPr>
      </w:pPr>
    </w:p>
    <w:p w14:paraId="5A03905C" w14:textId="51BC7D11" w:rsidR="000F5131" w:rsidRPr="00083691" w:rsidRDefault="00074B98" w:rsidP="00734381">
      <w:pPr>
        <w:pStyle w:val="StandardWeb"/>
        <w:shd w:val="clear" w:color="auto" w:fill="FFFFFF" w:themeFill="background1"/>
        <w:spacing w:before="0" w:beforeAutospacing="0" w:after="120" w:afterAutospacing="0"/>
        <w:contextualSpacing/>
        <w:jc w:val="both"/>
        <w:rPr>
          <w:rFonts w:asciiTheme="minorHAnsi" w:hAnsiTheme="minorHAnsi" w:cstheme="minorHAnsi"/>
          <w:sz w:val="22"/>
          <w:szCs w:val="22"/>
        </w:rPr>
      </w:pPr>
      <w:r>
        <w:rPr>
          <w:rFonts w:asciiTheme="minorHAnsi" w:hAnsiTheme="minorHAnsi"/>
          <w:sz w:val="22"/>
        </w:rPr>
        <w:t>Contacts:</w:t>
      </w:r>
    </w:p>
    <w:p w14:paraId="4D4C7C78" w14:textId="7BDC06A6" w:rsidR="00074B98" w:rsidRPr="00CD6B8E" w:rsidRDefault="00190FEA" w:rsidP="00074B98">
      <w:pPr>
        <w:spacing w:line="240" w:lineRule="auto"/>
        <w:rPr>
          <w:rFonts w:asciiTheme="majorHAnsi" w:hAnsiTheme="majorHAnsi"/>
          <w:szCs w:val="20"/>
        </w:rPr>
      </w:pPr>
      <w:r>
        <w:rPr>
          <w:rFonts w:asciiTheme="majorHAnsi" w:hAnsiTheme="majorHAnsi"/>
        </w:rPr>
        <w:lastRenderedPageBreak/>
        <w:t xml:space="preserve">Thyssenkrupp </w:t>
      </w:r>
      <w:proofErr w:type="spellStart"/>
      <w:r>
        <w:rPr>
          <w:rFonts w:asciiTheme="majorHAnsi" w:hAnsiTheme="majorHAnsi"/>
        </w:rPr>
        <w:t>Hohenlimburg</w:t>
      </w:r>
      <w:proofErr w:type="spellEnd"/>
      <w:r>
        <w:rPr>
          <w:rFonts w:asciiTheme="majorHAnsi" w:hAnsiTheme="majorHAnsi"/>
        </w:rPr>
        <w:tab/>
      </w:r>
      <w:r>
        <w:rPr>
          <w:rFonts w:asciiTheme="majorHAnsi" w:hAnsiTheme="majorHAnsi"/>
        </w:rPr>
        <w:tab/>
      </w:r>
      <w:bookmarkStart w:id="0" w:name="_Hlk116981540"/>
      <w:r>
        <w:rPr>
          <w:rFonts w:asciiTheme="majorHAnsi" w:hAnsiTheme="majorHAnsi"/>
        </w:rPr>
        <w:t xml:space="preserve">C.D. </w:t>
      </w:r>
      <w:proofErr w:type="spellStart"/>
      <w:r>
        <w:rPr>
          <w:rFonts w:asciiTheme="majorHAnsi" w:hAnsiTheme="majorHAnsi"/>
        </w:rPr>
        <w:t>Waelzholz</w:t>
      </w:r>
      <w:proofErr w:type="spellEnd"/>
      <w:r>
        <w:rPr>
          <w:rFonts w:asciiTheme="majorHAnsi" w:hAnsiTheme="majorHAnsi"/>
        </w:rPr>
        <w:t xml:space="preserve"> GmbH &amp; Co. KG</w:t>
      </w:r>
      <w:r>
        <w:rPr>
          <w:rFonts w:asciiTheme="majorHAnsi" w:hAnsiTheme="majorHAnsi"/>
        </w:rPr>
        <w:tab/>
      </w:r>
      <w:r>
        <w:rPr>
          <w:rFonts w:asciiTheme="majorHAnsi" w:hAnsiTheme="majorHAnsi"/>
        </w:rPr>
        <w:tab/>
      </w:r>
      <w:r>
        <w:rPr>
          <w:rFonts w:asciiTheme="majorHAnsi" w:hAnsiTheme="majorHAnsi"/>
        </w:rPr>
        <w:tab/>
      </w:r>
    </w:p>
    <w:p w14:paraId="0A4FD9A5" w14:textId="5A10BD4E" w:rsidR="00074B98" w:rsidRPr="00CD6B8E" w:rsidRDefault="00074B98" w:rsidP="00074B98">
      <w:r>
        <w:t xml:space="preserve">Public/Media Relations </w:t>
      </w:r>
      <w:r>
        <w:tab/>
      </w:r>
      <w:r>
        <w:tab/>
      </w:r>
      <w:r>
        <w:tab/>
        <w:t>Marketing</w:t>
      </w:r>
    </w:p>
    <w:p w14:paraId="345D3E72" w14:textId="7100023D" w:rsidR="00074B98" w:rsidRPr="00CD6B8E" w:rsidRDefault="00074B98" w:rsidP="00074B98">
      <w:pPr>
        <w:spacing w:line="240" w:lineRule="auto"/>
        <w:rPr>
          <w:rFonts w:asciiTheme="majorHAnsi" w:hAnsiTheme="majorHAnsi"/>
          <w:szCs w:val="20"/>
        </w:rPr>
      </w:pPr>
      <w:r>
        <w:rPr>
          <w:rFonts w:asciiTheme="majorHAnsi" w:hAnsiTheme="majorHAnsi"/>
        </w:rPr>
        <w:t>Meric Akgün</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Lisa Brinckmann</w:t>
      </w:r>
      <w:r>
        <w:rPr>
          <w:rFonts w:asciiTheme="majorHAnsi" w:hAnsiTheme="majorHAnsi"/>
        </w:rPr>
        <w:tab/>
      </w:r>
    </w:p>
    <w:p w14:paraId="78317B65" w14:textId="74FEB6AC" w:rsidR="00074B98" w:rsidRPr="00CD6B8E" w:rsidRDefault="00074B98" w:rsidP="00074B98">
      <w:pPr>
        <w:spacing w:line="240" w:lineRule="auto"/>
        <w:rPr>
          <w:rFonts w:asciiTheme="majorHAnsi" w:hAnsiTheme="majorHAnsi"/>
          <w:szCs w:val="20"/>
        </w:rPr>
      </w:pPr>
      <w:r>
        <w:rPr>
          <w:rFonts w:asciiTheme="majorHAnsi" w:hAnsiTheme="majorHAnsi"/>
        </w:rPr>
        <w:t>T: +49 2334 91-3174</w:t>
      </w:r>
      <w:r>
        <w:rPr>
          <w:rFonts w:asciiTheme="majorHAnsi" w:hAnsiTheme="majorHAnsi"/>
        </w:rPr>
        <w:tab/>
      </w:r>
      <w:r>
        <w:rPr>
          <w:rFonts w:asciiTheme="majorHAnsi" w:hAnsiTheme="majorHAnsi"/>
        </w:rPr>
        <w:tab/>
      </w:r>
      <w:r>
        <w:rPr>
          <w:rFonts w:asciiTheme="majorHAnsi" w:hAnsiTheme="majorHAnsi"/>
        </w:rPr>
        <w:tab/>
        <w:t xml:space="preserve">T: </w:t>
      </w:r>
      <w:r>
        <w:rPr>
          <w:rFonts w:ascii="Arial" w:hAnsi="Arial"/>
        </w:rPr>
        <w:t>+49 2331 964-2312</w:t>
      </w:r>
      <w:r>
        <w:rPr>
          <w:rFonts w:asciiTheme="majorHAnsi" w:hAnsiTheme="majorHAnsi"/>
        </w:rPr>
        <w:tab/>
      </w:r>
    </w:p>
    <w:p w14:paraId="1D57C5AF" w14:textId="3BBFC678" w:rsidR="00074B98" w:rsidRPr="00CD6B8E" w:rsidRDefault="00C45390" w:rsidP="00074B98">
      <w:pPr>
        <w:spacing w:line="240" w:lineRule="auto"/>
        <w:rPr>
          <w:rFonts w:asciiTheme="majorHAnsi" w:eastAsiaTheme="minorEastAsia" w:hAnsiTheme="majorHAnsi"/>
          <w:color w:val="auto"/>
          <w:szCs w:val="20"/>
        </w:rPr>
      </w:pPr>
      <w:hyperlink r:id="rId11" w:history="1">
        <w:r w:rsidR="00687AF0">
          <w:rPr>
            <w:rStyle w:val="Hyperlink"/>
          </w:rPr>
          <w:t>meric.akguen@thyssenkrupp.com</w:t>
        </w:r>
      </w:hyperlink>
      <w:r w:rsidR="00687AF0">
        <w:t xml:space="preserve"> </w:t>
      </w:r>
      <w:r w:rsidR="00687AF0">
        <w:rPr>
          <w:rFonts w:asciiTheme="majorHAnsi" w:hAnsiTheme="majorHAnsi"/>
        </w:rPr>
        <w:tab/>
      </w:r>
      <w:r w:rsidR="00687AF0">
        <w:rPr>
          <w:rFonts w:asciiTheme="majorHAnsi" w:hAnsiTheme="majorHAnsi"/>
        </w:rPr>
        <w:tab/>
      </w:r>
      <w:hyperlink r:id="rId12" w:history="1">
        <w:r w:rsidR="00687AF0">
          <w:rPr>
            <w:rStyle w:val="Hyperlink"/>
            <w:rFonts w:ascii="Arial" w:hAnsi="Arial"/>
          </w:rPr>
          <w:t>lisa.brinckmann@waelzholz.com</w:t>
        </w:r>
      </w:hyperlink>
    </w:p>
    <w:p w14:paraId="2196C252" w14:textId="40BDD5DC" w:rsidR="00A6363D" w:rsidRPr="00146EFF" w:rsidRDefault="00C45390" w:rsidP="0095726E">
      <w:pPr>
        <w:spacing w:line="240" w:lineRule="auto"/>
        <w:rPr>
          <w:rFonts w:asciiTheme="majorHAnsi" w:hAnsiTheme="majorHAnsi"/>
          <w:szCs w:val="20"/>
        </w:rPr>
      </w:pPr>
      <w:hyperlink r:id="rId13" w:history="1">
        <w:r w:rsidR="00687AF0">
          <w:rPr>
            <w:rStyle w:val="Hyperlink"/>
            <w:rFonts w:asciiTheme="majorHAnsi" w:hAnsiTheme="majorHAnsi"/>
          </w:rPr>
          <w:t>www.thyssenkrupp-steel.com</w:t>
        </w:r>
      </w:hyperlink>
      <w:r w:rsidR="00687AF0">
        <w:rPr>
          <w:rStyle w:val="Hyperlink"/>
          <w:rFonts w:asciiTheme="majorHAnsi" w:hAnsiTheme="majorHAnsi"/>
          <w:u w:val="none"/>
        </w:rPr>
        <w:tab/>
      </w:r>
      <w:r w:rsidR="00687AF0">
        <w:rPr>
          <w:rStyle w:val="Hyperlink"/>
          <w:rFonts w:asciiTheme="majorHAnsi" w:hAnsiTheme="majorHAnsi"/>
          <w:u w:val="none"/>
        </w:rPr>
        <w:tab/>
      </w:r>
      <w:hyperlink r:id="rId14" w:history="1">
        <w:r w:rsidR="00687AF0">
          <w:rPr>
            <w:rStyle w:val="Hyperlink"/>
            <w:rFonts w:ascii="Arial" w:hAnsi="Arial"/>
            <w:color w:val="0070C0"/>
          </w:rPr>
          <w:t>www.waelzholz.com</w:t>
        </w:r>
      </w:hyperlink>
      <w:r w:rsidR="00687AF0">
        <w:rPr>
          <w:rFonts w:asciiTheme="majorHAnsi" w:hAnsiTheme="majorHAnsi"/>
        </w:rPr>
        <w:tab/>
      </w:r>
      <w:bookmarkEnd w:id="0"/>
    </w:p>
    <w:sectPr w:rsidR="00A6363D" w:rsidRPr="00146EFF" w:rsidSect="00FA0156">
      <w:headerReference w:type="default" r:id="rId15"/>
      <w:footerReference w:type="default" r:id="rId16"/>
      <w:headerReference w:type="first" r:id="rId17"/>
      <w:footerReference w:type="first" r:id="rId18"/>
      <w:footnotePr>
        <w:pos w:val="beneathText"/>
      </w:footnotePr>
      <w:pgSz w:w="11906" w:h="16838" w:code="9"/>
      <w:pgMar w:top="2778" w:right="3117" w:bottom="851" w:left="140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371D9" w14:textId="77777777" w:rsidR="00BC489C" w:rsidRDefault="00BC489C" w:rsidP="005B5ABA">
      <w:pPr>
        <w:spacing w:line="240" w:lineRule="auto"/>
      </w:pPr>
      <w:r>
        <w:separator/>
      </w:r>
    </w:p>
  </w:endnote>
  <w:endnote w:type="continuationSeparator" w:id="0">
    <w:p w14:paraId="5EE82688" w14:textId="77777777" w:rsidR="00BC489C" w:rsidRDefault="00BC489C" w:rsidP="005B5ABA">
      <w:pPr>
        <w:spacing w:line="240" w:lineRule="auto"/>
      </w:pPr>
      <w:r>
        <w:continuationSeparator/>
      </w:r>
    </w:p>
  </w:endnote>
  <w:endnote w:type="continuationNotice" w:id="1">
    <w:p w14:paraId="280A9E61" w14:textId="77777777" w:rsidR="00BC489C" w:rsidRDefault="00BC48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KTypeRegular">
    <w:panose1 w:val="020B0306040502020204"/>
    <w:charset w:val="00"/>
    <w:family w:val="swiss"/>
    <w:pitch w:val="variable"/>
    <w:sig w:usb0="800000A7" w:usb1="0000004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Calibri"/>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ypiqal Mono Medium">
    <w:charset w:val="00"/>
    <w:family w:val="moder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KTypeMedium">
    <w:altName w:val="Calibri"/>
    <w:panose1 w:val="020B0606040502020204"/>
    <w:charset w:val="00"/>
    <w:family w:val="swiss"/>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66F3" w14:textId="77777777" w:rsidR="0018720F" w:rsidRDefault="0018720F">
    <w:pPr>
      <w:pStyle w:val="Fuzeile"/>
    </w:pPr>
    <w:r>
      <w:rPr>
        <w:noProof/>
      </w:rPr>
      <mc:AlternateContent>
        <mc:Choice Requires="wps">
          <w:drawing>
            <wp:anchor distT="180340" distB="0" distL="114300" distR="114300" simplePos="0" relativeHeight="251658244" behindDoc="0" locked="0" layoutInCell="1" allowOverlap="1" wp14:anchorId="2989E3E5" wp14:editId="29F87E38">
              <wp:simplePos x="0" y="0"/>
              <wp:positionH relativeFrom="page">
                <wp:posOffset>575945</wp:posOffset>
              </wp:positionH>
              <wp:positionV relativeFrom="page">
                <wp:posOffset>9525635</wp:posOffset>
              </wp:positionV>
              <wp:extent cx="6416675" cy="744855"/>
              <wp:effectExtent l="0" t="0" r="3175" b="0"/>
              <wp:wrapTopAndBottom/>
              <wp:docPr id="6" name="Rechteck 6"/>
              <wp:cNvGraphicFramePr/>
              <a:graphic xmlns:a="http://schemas.openxmlformats.org/drawingml/2006/main">
                <a:graphicData uri="http://schemas.microsoft.com/office/word/2010/wordprocessingShape">
                  <wps:wsp>
                    <wps:cNvSpPr/>
                    <wps:spPr>
                      <a:xfrm>
                        <a:off x="0" y="0"/>
                        <a:ext cx="6416675" cy="744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03043" w14:textId="77777777" w:rsidR="0018720F" w:rsidRPr="00C64A51" w:rsidRDefault="0018720F" w:rsidP="00043F66">
                          <w:pPr>
                            <w:pStyle w:val="Fuzeile"/>
                            <w:rPr>
                              <w:rFonts w:asciiTheme="majorHAnsi" w:hAnsiTheme="majorHAnsi"/>
                              <w:szCs w:val="14"/>
                              <w:lang w:val="de-DE"/>
                            </w:rPr>
                          </w:pPr>
                          <w:r w:rsidRPr="00C64A51">
                            <w:rPr>
                              <w:rFonts w:asciiTheme="majorHAnsi" w:hAnsiTheme="majorHAnsi"/>
                              <w:lang w:val="de-DE"/>
                            </w:rPr>
                            <w:t>thyssenkrupp Steel Europe AG, Kaiser-Wilhelm-</w:t>
                          </w:r>
                          <w:proofErr w:type="spellStart"/>
                          <w:r w:rsidRPr="00C64A51">
                            <w:rPr>
                              <w:rFonts w:asciiTheme="majorHAnsi" w:hAnsiTheme="majorHAnsi"/>
                              <w:lang w:val="de-DE"/>
                            </w:rPr>
                            <w:t>Strasse</w:t>
                          </w:r>
                          <w:proofErr w:type="spellEnd"/>
                          <w:r w:rsidRPr="00C64A51">
                            <w:rPr>
                              <w:rFonts w:asciiTheme="majorHAnsi" w:hAnsiTheme="majorHAnsi"/>
                              <w:lang w:val="de-DE"/>
                            </w:rPr>
                            <w:t xml:space="preserve"> 100, 47166 Duisburg, Germany, T: +49 203 52 -25168, press-steel@thyssenkrupp.com, www.thyssenkrupp-steel.com</w:t>
                          </w:r>
                        </w:p>
                        <w:p w14:paraId="5AF8475D" w14:textId="77777777" w:rsidR="0018720F" w:rsidRPr="002F3415" w:rsidRDefault="0018720F" w:rsidP="00043F66">
                          <w:pPr>
                            <w:pStyle w:val="Fuzeile"/>
                            <w:rPr>
                              <w:rFonts w:asciiTheme="majorHAnsi" w:hAnsiTheme="majorHAnsi"/>
                              <w:szCs w:val="14"/>
                            </w:rPr>
                          </w:pPr>
                          <w:r>
                            <w:rPr>
                              <w:rFonts w:asciiTheme="majorHAnsi" w:hAnsiTheme="majorHAnsi"/>
                            </w:rPr>
                            <w:t xml:space="preserve">Chairman of the Supervisory Board: </w:t>
                          </w:r>
                          <w:proofErr w:type="spellStart"/>
                          <w:r>
                            <w:rPr>
                              <w:rFonts w:asciiTheme="majorHAnsi" w:hAnsiTheme="majorHAnsi"/>
                            </w:rPr>
                            <w:t>Sigmar</w:t>
                          </w:r>
                          <w:proofErr w:type="spellEnd"/>
                          <w:r>
                            <w:rPr>
                              <w:rFonts w:asciiTheme="majorHAnsi" w:hAnsiTheme="majorHAnsi"/>
                            </w:rPr>
                            <w:t xml:space="preserve"> Gabriel</w:t>
                          </w:r>
                        </w:p>
                        <w:p w14:paraId="01D6B080" w14:textId="77777777" w:rsidR="0018720F" w:rsidRPr="002F3415" w:rsidRDefault="0018720F" w:rsidP="00043F66">
                          <w:pPr>
                            <w:pStyle w:val="Fuzeile"/>
                            <w:rPr>
                              <w:rFonts w:asciiTheme="majorHAnsi" w:hAnsiTheme="majorHAnsi"/>
                              <w:szCs w:val="14"/>
                            </w:rPr>
                          </w:pPr>
                          <w:r>
                            <w:rPr>
                              <w:rFonts w:asciiTheme="majorHAnsi" w:hAnsiTheme="majorHAnsi"/>
                            </w:rPr>
                            <w:t>Executive Board: Bernhard Osburg, Chief Executive; Dr.-Ing. Heike Denecke-Arnold, Carsten Evers, Markus Grolms, Dr.-Ing. Arnd Köfler</w:t>
                          </w:r>
                        </w:p>
                        <w:p w14:paraId="243DDFB1" w14:textId="77777777" w:rsidR="0018720F" w:rsidRPr="00AF75F1" w:rsidRDefault="0018720F" w:rsidP="00043F66">
                          <w:pPr>
                            <w:pStyle w:val="Fuzeile"/>
                          </w:pPr>
                          <w:r>
                            <w:rPr>
                              <w:rFonts w:asciiTheme="majorHAnsi" w:hAnsiTheme="majorHAnsi"/>
                            </w:rPr>
                            <w:t>Registered office of the company: Duisburg, Register Court: Duisburg HR B 9326, VAT ID no. DE 812 178 585</w:t>
                          </w:r>
                        </w:p>
                        <w:p w14:paraId="74BB3DD3" w14:textId="77777777" w:rsidR="0018720F" w:rsidRPr="00AF75F1" w:rsidRDefault="0018720F" w:rsidP="005A1A95">
                          <w:pPr>
                            <w:pStyle w:val="Fuzei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9E3E5" id="Rechteck 6" o:spid="_x0000_s1027" style="position:absolute;left:0;text-align:left;margin-left:45.35pt;margin-top:750.05pt;width:505.25pt;height:58.65pt;z-index:25165824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" filled="f" stroked="f" strokeweight="1pt">
              <v:textbox inset="0,0,0,0">
                <w:txbxContent>
                  <w:p w14:paraId="30703043" w14:textId="77777777" w:rsidR="0018720F" w:rsidRPr="00C64A51" w:rsidRDefault="0018720F" w:rsidP="00043F66">
                    <w:pPr>
                      <w:pStyle w:val="Fuzeile"/>
                      <w:rPr>
                        <w:rFonts w:asciiTheme="majorHAnsi" w:hAnsiTheme="majorHAnsi"/>
                        <w:szCs w:val="14"/>
                        <w:lang w:val="de-DE"/>
                      </w:rPr>
                    </w:pPr>
                    <w:r w:rsidRPr="00C64A51">
                      <w:rPr>
                        <w:rFonts w:asciiTheme="majorHAnsi" w:hAnsiTheme="majorHAnsi"/>
                        <w:lang w:val="de-DE"/>
                      </w:rPr>
                      <w:t>thyssenkrupp Steel Europe AG, Kaiser-Wilhelm-</w:t>
                    </w:r>
                    <w:proofErr w:type="spellStart"/>
                    <w:r w:rsidRPr="00C64A51">
                      <w:rPr>
                        <w:rFonts w:asciiTheme="majorHAnsi" w:hAnsiTheme="majorHAnsi"/>
                        <w:lang w:val="de-DE"/>
                      </w:rPr>
                      <w:t>Strasse</w:t>
                    </w:r>
                    <w:proofErr w:type="spellEnd"/>
                    <w:r w:rsidRPr="00C64A51">
                      <w:rPr>
                        <w:rFonts w:asciiTheme="majorHAnsi" w:hAnsiTheme="majorHAnsi"/>
                        <w:lang w:val="de-DE"/>
                      </w:rPr>
                      <w:t xml:space="preserve"> 100, 47166 Duisburg, Germany, T: +49 203 52 -25168, press-steel@thyssenkrupp.com, www.thyssenkrupp-steel.com</w:t>
                    </w:r>
                  </w:p>
                  <w:p w14:paraId="5AF8475D" w14:textId="77777777" w:rsidR="0018720F" w:rsidRPr="002F3415" w:rsidRDefault="0018720F" w:rsidP="00043F66">
                    <w:pPr>
                      <w:pStyle w:val="Fuzeile"/>
                      <w:rPr>
                        <w:rFonts w:asciiTheme="majorHAnsi" w:hAnsiTheme="majorHAnsi"/>
                        <w:szCs w:val="14"/>
                      </w:rPr>
                    </w:pPr>
                    <w:r>
                      <w:rPr>
                        <w:rFonts w:asciiTheme="majorHAnsi" w:hAnsiTheme="majorHAnsi"/>
                      </w:rPr>
                      <w:t xml:space="preserve">Chairman of the Supervisory Board: </w:t>
                    </w:r>
                    <w:proofErr w:type="spellStart"/>
                    <w:r>
                      <w:rPr>
                        <w:rFonts w:asciiTheme="majorHAnsi" w:hAnsiTheme="majorHAnsi"/>
                      </w:rPr>
                      <w:t>Sigmar</w:t>
                    </w:r>
                    <w:proofErr w:type="spellEnd"/>
                    <w:r>
                      <w:rPr>
                        <w:rFonts w:asciiTheme="majorHAnsi" w:hAnsiTheme="majorHAnsi"/>
                      </w:rPr>
                      <w:t xml:space="preserve"> Gabriel</w:t>
                    </w:r>
                  </w:p>
                  <w:p w14:paraId="01D6B080" w14:textId="77777777" w:rsidR="0018720F" w:rsidRPr="002F3415" w:rsidRDefault="0018720F" w:rsidP="00043F66">
                    <w:pPr>
                      <w:pStyle w:val="Fuzeile"/>
                      <w:rPr>
                        <w:rFonts w:asciiTheme="majorHAnsi" w:hAnsiTheme="majorHAnsi"/>
                        <w:szCs w:val="14"/>
                      </w:rPr>
                    </w:pPr>
                    <w:r>
                      <w:rPr>
                        <w:rFonts w:asciiTheme="majorHAnsi" w:hAnsiTheme="majorHAnsi"/>
                      </w:rPr>
                      <w:t xml:space="preserve">Executive Board: Bernhard </w:t>
                    </w:r>
                    <w:proofErr w:type="spellStart"/>
                    <w:r>
                      <w:rPr>
                        <w:rFonts w:asciiTheme="majorHAnsi" w:hAnsiTheme="majorHAnsi"/>
                      </w:rPr>
                      <w:t>Osburg</w:t>
                    </w:r>
                    <w:proofErr w:type="spellEnd"/>
                    <w:r>
                      <w:rPr>
                        <w:rFonts w:asciiTheme="majorHAnsi" w:hAnsiTheme="majorHAnsi"/>
                      </w:rPr>
                      <w:t xml:space="preserve">, Chief Executive; Dr.-Ing. Heike </w:t>
                    </w:r>
                    <w:proofErr w:type="spellStart"/>
                    <w:r>
                      <w:rPr>
                        <w:rFonts w:asciiTheme="majorHAnsi" w:hAnsiTheme="majorHAnsi"/>
                      </w:rPr>
                      <w:t>Denecke</w:t>
                    </w:r>
                    <w:proofErr w:type="spellEnd"/>
                    <w:r>
                      <w:rPr>
                        <w:rFonts w:asciiTheme="majorHAnsi" w:hAnsiTheme="majorHAnsi"/>
                      </w:rPr>
                      <w:t xml:space="preserve">-Arnold, Carsten Evers, Markus </w:t>
                    </w:r>
                    <w:proofErr w:type="spellStart"/>
                    <w:r>
                      <w:rPr>
                        <w:rFonts w:asciiTheme="majorHAnsi" w:hAnsiTheme="majorHAnsi"/>
                      </w:rPr>
                      <w:t>Grolms</w:t>
                    </w:r>
                    <w:proofErr w:type="spellEnd"/>
                    <w:r>
                      <w:rPr>
                        <w:rFonts w:asciiTheme="majorHAnsi" w:hAnsiTheme="majorHAnsi"/>
                      </w:rPr>
                      <w:t xml:space="preserve">, Dr.-Ing. Arnd </w:t>
                    </w:r>
                    <w:proofErr w:type="spellStart"/>
                    <w:r>
                      <w:rPr>
                        <w:rFonts w:asciiTheme="majorHAnsi" w:hAnsiTheme="majorHAnsi"/>
                      </w:rPr>
                      <w:t>Köfler</w:t>
                    </w:r>
                    <w:proofErr w:type="spellEnd"/>
                  </w:p>
                  <w:p w14:paraId="243DDFB1" w14:textId="77777777" w:rsidR="0018720F" w:rsidRPr="00AF75F1" w:rsidRDefault="0018720F" w:rsidP="00043F66">
                    <w:pPr>
                      <w:pStyle w:val="Fuzeile"/>
                    </w:pPr>
                    <w:r>
                      <w:rPr>
                        <w:rFonts w:asciiTheme="majorHAnsi" w:hAnsiTheme="majorHAnsi"/>
                      </w:rPr>
                      <w:t>Registered office of the company: Duisburg, Register Court: Duisburg HR B 9326, VAT ID no. DE 812 178 585</w:t>
                    </w:r>
                  </w:p>
                  <w:p w14:paraId="74BB3DD3" w14:textId="77777777" w:rsidR="0018720F" w:rsidRPr="00AF75F1" w:rsidRDefault="0018720F" w:rsidP="005A1A95">
                    <w:pPr>
                      <w:pStyle w:val="Fuzeile"/>
                    </w:pPr>
                  </w:p>
                </w:txbxContent>
              </v:textbox>
              <w10:wrap type="topAndBottom"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8B87F" w14:textId="77777777" w:rsidR="0018720F" w:rsidRDefault="0018720F">
    <w:pPr>
      <w:pStyle w:val="Fuzeile"/>
    </w:pPr>
    <w:r>
      <w:rPr>
        <w:noProof/>
      </w:rPr>
      <mc:AlternateContent>
        <mc:Choice Requires="wps">
          <w:drawing>
            <wp:anchor distT="180340" distB="0" distL="114300" distR="114300" simplePos="0" relativeHeight="251658243" behindDoc="0" locked="0" layoutInCell="1" allowOverlap="1" wp14:anchorId="5F884FD7" wp14:editId="0B6BD3C9">
              <wp:simplePos x="0" y="0"/>
              <wp:positionH relativeFrom="page">
                <wp:posOffset>532130</wp:posOffset>
              </wp:positionH>
              <wp:positionV relativeFrom="page">
                <wp:posOffset>9525635</wp:posOffset>
              </wp:positionV>
              <wp:extent cx="6480175" cy="744855"/>
              <wp:effectExtent l="0" t="0" r="0" b="0"/>
              <wp:wrapTopAndBottom/>
              <wp:docPr id="5" name="Rechteck 5"/>
              <wp:cNvGraphicFramePr/>
              <a:graphic xmlns:a="http://schemas.openxmlformats.org/drawingml/2006/main">
                <a:graphicData uri="http://schemas.microsoft.com/office/word/2010/wordprocessingShape">
                  <wps:wsp>
                    <wps:cNvSpPr/>
                    <wps:spPr>
                      <a:xfrm>
                        <a:off x="0" y="0"/>
                        <a:ext cx="6480175" cy="744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B72F5" w14:textId="77777777" w:rsidR="0018720F" w:rsidRPr="00C64A51" w:rsidRDefault="0018720F" w:rsidP="00043F66">
                          <w:pPr>
                            <w:pStyle w:val="Fuzeile"/>
                            <w:rPr>
                              <w:rFonts w:asciiTheme="majorHAnsi" w:hAnsiTheme="majorHAnsi"/>
                              <w:szCs w:val="14"/>
                              <w:lang w:val="de-DE"/>
                            </w:rPr>
                          </w:pPr>
                          <w:r w:rsidRPr="00C64A51">
                            <w:rPr>
                              <w:rFonts w:asciiTheme="majorHAnsi" w:hAnsiTheme="majorHAnsi"/>
                              <w:lang w:val="de-DE"/>
                            </w:rPr>
                            <w:t>thyssenkrupp Steel Europe AG, Kaiser-Wilhelm-</w:t>
                          </w:r>
                          <w:proofErr w:type="spellStart"/>
                          <w:r w:rsidRPr="00C64A51">
                            <w:rPr>
                              <w:rFonts w:asciiTheme="majorHAnsi" w:hAnsiTheme="majorHAnsi"/>
                              <w:lang w:val="de-DE"/>
                            </w:rPr>
                            <w:t>Strasse</w:t>
                          </w:r>
                          <w:proofErr w:type="spellEnd"/>
                          <w:r w:rsidRPr="00C64A51">
                            <w:rPr>
                              <w:rFonts w:asciiTheme="majorHAnsi" w:hAnsiTheme="majorHAnsi"/>
                              <w:lang w:val="de-DE"/>
                            </w:rPr>
                            <w:t xml:space="preserve"> 100, 47166 Duisburg, Germany, T: +49 203 52 -25168, press-steel@thyssenkrupp.com, www.thyssenkrupp-steel.com</w:t>
                          </w:r>
                        </w:p>
                        <w:p w14:paraId="3DF622A1" w14:textId="77777777" w:rsidR="0018720F" w:rsidRPr="002F3415" w:rsidRDefault="0018720F" w:rsidP="00043F66">
                          <w:pPr>
                            <w:pStyle w:val="Fuzeile"/>
                            <w:rPr>
                              <w:rFonts w:asciiTheme="majorHAnsi" w:hAnsiTheme="majorHAnsi"/>
                              <w:szCs w:val="14"/>
                            </w:rPr>
                          </w:pPr>
                          <w:r>
                            <w:rPr>
                              <w:rFonts w:asciiTheme="majorHAnsi" w:hAnsiTheme="majorHAnsi"/>
                            </w:rPr>
                            <w:t xml:space="preserve">Chairman of the Supervisory Board: </w:t>
                          </w:r>
                          <w:proofErr w:type="spellStart"/>
                          <w:r>
                            <w:rPr>
                              <w:rFonts w:asciiTheme="majorHAnsi" w:hAnsiTheme="majorHAnsi"/>
                            </w:rPr>
                            <w:t>Sigmar</w:t>
                          </w:r>
                          <w:proofErr w:type="spellEnd"/>
                          <w:r>
                            <w:rPr>
                              <w:rFonts w:asciiTheme="majorHAnsi" w:hAnsiTheme="majorHAnsi"/>
                            </w:rPr>
                            <w:t xml:space="preserve"> Gabriel</w:t>
                          </w:r>
                        </w:p>
                        <w:p w14:paraId="269B5D9F" w14:textId="77777777" w:rsidR="0018720F" w:rsidRPr="002F3415" w:rsidRDefault="0018720F" w:rsidP="00043F66">
                          <w:pPr>
                            <w:pStyle w:val="Fuzeile"/>
                            <w:rPr>
                              <w:rFonts w:asciiTheme="majorHAnsi" w:hAnsiTheme="majorHAnsi"/>
                              <w:szCs w:val="14"/>
                            </w:rPr>
                          </w:pPr>
                          <w:r>
                            <w:rPr>
                              <w:rFonts w:asciiTheme="majorHAnsi" w:hAnsiTheme="majorHAnsi"/>
                            </w:rPr>
                            <w:t>Executive Board: Bernhard Osburg, Chief Executive; Dr.-Ing. Heike Denecke-Arnold, Carsten Evers, Markus Grolms, Dr.-Ing. Arnd Köfler</w:t>
                          </w:r>
                        </w:p>
                        <w:p w14:paraId="31635C27" w14:textId="77777777" w:rsidR="0018720F" w:rsidRDefault="0018720F" w:rsidP="00043F66">
                          <w:pPr>
                            <w:pStyle w:val="Fuzeile"/>
                            <w:rPr>
                              <w:rFonts w:asciiTheme="majorHAnsi" w:hAnsiTheme="majorHAnsi"/>
                              <w:szCs w:val="14"/>
                            </w:rPr>
                          </w:pPr>
                          <w:r>
                            <w:rPr>
                              <w:rFonts w:asciiTheme="majorHAnsi" w:hAnsiTheme="majorHAnsi"/>
                            </w:rPr>
                            <w:t>Registered office of the company: Duisburg, Register Court: Duisburg HR B 9326, VAT ID no. DE 812 178 585</w:t>
                          </w:r>
                        </w:p>
                        <w:p w14:paraId="4BD31145" w14:textId="77777777" w:rsidR="0018720F" w:rsidRPr="00AF75F1" w:rsidRDefault="0018720F" w:rsidP="00043F66">
                          <w:pPr>
                            <w:pStyle w:val="Fuzei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84FD7" id="Rechteck 5" o:spid="_x0000_s1028" style="position:absolute;left:0;text-align:left;margin-left:41.9pt;margin-top:750.05pt;width:510.25pt;height:58.65pt;z-index:251658243;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" filled="f" stroked="f" strokeweight="1pt">
              <v:textbox inset="0,0,0,0">
                <w:txbxContent>
                  <w:p w14:paraId="7F7B72F5" w14:textId="77777777" w:rsidR="0018720F" w:rsidRPr="00C64A51" w:rsidRDefault="0018720F" w:rsidP="00043F66">
                    <w:pPr>
                      <w:pStyle w:val="Fuzeile"/>
                      <w:rPr>
                        <w:rFonts w:asciiTheme="majorHAnsi" w:hAnsiTheme="majorHAnsi"/>
                        <w:szCs w:val="14"/>
                        <w:lang w:val="de-DE"/>
                      </w:rPr>
                    </w:pPr>
                    <w:r w:rsidRPr="00C64A51">
                      <w:rPr>
                        <w:rFonts w:asciiTheme="majorHAnsi" w:hAnsiTheme="majorHAnsi"/>
                        <w:lang w:val="de-DE"/>
                      </w:rPr>
                      <w:t>thyssenkrupp Steel Europe AG, Kaiser-Wilhelm-</w:t>
                    </w:r>
                    <w:proofErr w:type="spellStart"/>
                    <w:r w:rsidRPr="00C64A51">
                      <w:rPr>
                        <w:rFonts w:asciiTheme="majorHAnsi" w:hAnsiTheme="majorHAnsi"/>
                        <w:lang w:val="de-DE"/>
                      </w:rPr>
                      <w:t>Strasse</w:t>
                    </w:r>
                    <w:proofErr w:type="spellEnd"/>
                    <w:r w:rsidRPr="00C64A51">
                      <w:rPr>
                        <w:rFonts w:asciiTheme="majorHAnsi" w:hAnsiTheme="majorHAnsi"/>
                        <w:lang w:val="de-DE"/>
                      </w:rPr>
                      <w:t xml:space="preserve"> 100, 47166 Duisburg, Germany, T: +49 203 52 -25168, press-steel@thyssenkrupp.com, www.thyssenkrupp-steel.com</w:t>
                    </w:r>
                  </w:p>
                  <w:p w14:paraId="3DF622A1" w14:textId="77777777" w:rsidR="0018720F" w:rsidRPr="002F3415" w:rsidRDefault="0018720F" w:rsidP="00043F66">
                    <w:pPr>
                      <w:pStyle w:val="Fuzeile"/>
                      <w:rPr>
                        <w:rFonts w:asciiTheme="majorHAnsi" w:hAnsiTheme="majorHAnsi"/>
                        <w:szCs w:val="14"/>
                      </w:rPr>
                    </w:pPr>
                    <w:r>
                      <w:rPr>
                        <w:rFonts w:asciiTheme="majorHAnsi" w:hAnsiTheme="majorHAnsi"/>
                      </w:rPr>
                      <w:t xml:space="preserve">Chairman of the Supervisory Board: </w:t>
                    </w:r>
                    <w:proofErr w:type="spellStart"/>
                    <w:r>
                      <w:rPr>
                        <w:rFonts w:asciiTheme="majorHAnsi" w:hAnsiTheme="majorHAnsi"/>
                      </w:rPr>
                      <w:t>Sigmar</w:t>
                    </w:r>
                    <w:proofErr w:type="spellEnd"/>
                    <w:r>
                      <w:rPr>
                        <w:rFonts w:asciiTheme="majorHAnsi" w:hAnsiTheme="majorHAnsi"/>
                      </w:rPr>
                      <w:t xml:space="preserve"> Gabriel</w:t>
                    </w:r>
                  </w:p>
                  <w:p w14:paraId="269B5D9F" w14:textId="77777777" w:rsidR="0018720F" w:rsidRPr="002F3415" w:rsidRDefault="0018720F" w:rsidP="00043F66">
                    <w:pPr>
                      <w:pStyle w:val="Fuzeile"/>
                      <w:rPr>
                        <w:rFonts w:asciiTheme="majorHAnsi" w:hAnsiTheme="majorHAnsi"/>
                        <w:szCs w:val="14"/>
                      </w:rPr>
                    </w:pPr>
                    <w:r>
                      <w:rPr>
                        <w:rFonts w:asciiTheme="majorHAnsi" w:hAnsiTheme="majorHAnsi"/>
                      </w:rPr>
                      <w:t xml:space="preserve">Executive Board: Bernhard </w:t>
                    </w:r>
                    <w:proofErr w:type="spellStart"/>
                    <w:r>
                      <w:rPr>
                        <w:rFonts w:asciiTheme="majorHAnsi" w:hAnsiTheme="majorHAnsi"/>
                      </w:rPr>
                      <w:t>Osburg</w:t>
                    </w:r>
                    <w:proofErr w:type="spellEnd"/>
                    <w:r>
                      <w:rPr>
                        <w:rFonts w:asciiTheme="majorHAnsi" w:hAnsiTheme="majorHAnsi"/>
                      </w:rPr>
                      <w:t xml:space="preserve">, Chief Executive; Dr.-Ing. Heike </w:t>
                    </w:r>
                    <w:proofErr w:type="spellStart"/>
                    <w:r>
                      <w:rPr>
                        <w:rFonts w:asciiTheme="majorHAnsi" w:hAnsiTheme="majorHAnsi"/>
                      </w:rPr>
                      <w:t>Denecke</w:t>
                    </w:r>
                    <w:proofErr w:type="spellEnd"/>
                    <w:r>
                      <w:rPr>
                        <w:rFonts w:asciiTheme="majorHAnsi" w:hAnsiTheme="majorHAnsi"/>
                      </w:rPr>
                      <w:t xml:space="preserve">-Arnold, Carsten Evers, Markus </w:t>
                    </w:r>
                    <w:proofErr w:type="spellStart"/>
                    <w:r>
                      <w:rPr>
                        <w:rFonts w:asciiTheme="majorHAnsi" w:hAnsiTheme="majorHAnsi"/>
                      </w:rPr>
                      <w:t>Grolms</w:t>
                    </w:r>
                    <w:proofErr w:type="spellEnd"/>
                    <w:r>
                      <w:rPr>
                        <w:rFonts w:asciiTheme="majorHAnsi" w:hAnsiTheme="majorHAnsi"/>
                      </w:rPr>
                      <w:t xml:space="preserve">, Dr.-Ing. Arnd </w:t>
                    </w:r>
                    <w:proofErr w:type="spellStart"/>
                    <w:r>
                      <w:rPr>
                        <w:rFonts w:asciiTheme="majorHAnsi" w:hAnsiTheme="majorHAnsi"/>
                      </w:rPr>
                      <w:t>Köfler</w:t>
                    </w:r>
                    <w:proofErr w:type="spellEnd"/>
                  </w:p>
                  <w:p w14:paraId="31635C27" w14:textId="77777777" w:rsidR="0018720F" w:rsidRDefault="0018720F" w:rsidP="00043F66">
                    <w:pPr>
                      <w:pStyle w:val="Fuzeile"/>
                      <w:rPr>
                        <w:rFonts w:asciiTheme="majorHAnsi" w:hAnsiTheme="majorHAnsi"/>
                        <w:szCs w:val="14"/>
                      </w:rPr>
                    </w:pPr>
                    <w:r>
                      <w:rPr>
                        <w:rFonts w:asciiTheme="majorHAnsi" w:hAnsiTheme="majorHAnsi"/>
                      </w:rPr>
                      <w:t>Registered office of the company: Duisburg, Register Court: Duisburg HR B 9326, VAT ID no. DE 812 178 585</w:t>
                    </w:r>
                  </w:p>
                  <w:p w14:paraId="4BD31145" w14:textId="77777777" w:rsidR="0018720F" w:rsidRPr="00AF75F1" w:rsidRDefault="0018720F" w:rsidP="00043F66">
                    <w:pPr>
                      <w:pStyle w:val="Fuzeile"/>
                    </w:pPr>
                  </w:p>
                </w:txbxContent>
              </v:textbox>
              <w10:wrap type="topAndBottom"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5739C" w14:textId="77777777" w:rsidR="00BC489C" w:rsidRDefault="00BC489C" w:rsidP="005B5ABA">
      <w:pPr>
        <w:spacing w:line="240" w:lineRule="auto"/>
      </w:pPr>
      <w:r>
        <w:separator/>
      </w:r>
    </w:p>
  </w:footnote>
  <w:footnote w:type="continuationSeparator" w:id="0">
    <w:p w14:paraId="0FCE8CE7" w14:textId="77777777" w:rsidR="00BC489C" w:rsidRDefault="00BC489C" w:rsidP="005B5ABA">
      <w:pPr>
        <w:spacing w:line="240" w:lineRule="auto"/>
      </w:pPr>
      <w:r>
        <w:continuationSeparator/>
      </w:r>
    </w:p>
  </w:footnote>
  <w:footnote w:type="continuationNotice" w:id="1">
    <w:p w14:paraId="5CF9C06E" w14:textId="77777777" w:rsidR="00BC489C" w:rsidRDefault="00BC489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DEF99" w14:textId="6E9297ED" w:rsidR="0018720F" w:rsidRDefault="00ED747B" w:rsidP="00CD6B8E">
    <w:pPr>
      <w:pStyle w:val="Kopfzeile"/>
      <w:tabs>
        <w:tab w:val="clear" w:pos="4536"/>
        <w:tab w:val="clear" w:pos="9072"/>
        <w:tab w:val="left" w:pos="6512"/>
      </w:tabs>
      <w:spacing w:after="870" w:line="280" w:lineRule="atLeast"/>
    </w:pPr>
    <w:r>
      <w:rPr>
        <w:noProof/>
      </w:rPr>
      <w:drawing>
        <wp:anchor distT="0" distB="0" distL="114300" distR="114300" simplePos="0" relativeHeight="251659264" behindDoc="0" locked="0" layoutInCell="1" allowOverlap="1" wp14:anchorId="08DB405C" wp14:editId="2C0A245B">
          <wp:simplePos x="0" y="0"/>
          <wp:positionH relativeFrom="column">
            <wp:posOffset>3002016</wp:posOffset>
          </wp:positionH>
          <wp:positionV relativeFrom="paragraph">
            <wp:posOffset>145415</wp:posOffset>
          </wp:positionV>
          <wp:extent cx="1656080" cy="367665"/>
          <wp:effectExtent l="0" t="0" r="127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656080" cy="367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4930DFAF" wp14:editId="44FEB41B">
          <wp:simplePos x="0" y="0"/>
          <wp:positionH relativeFrom="page">
            <wp:posOffset>5767705</wp:posOffset>
          </wp:positionH>
          <wp:positionV relativeFrom="page">
            <wp:posOffset>547370</wp:posOffset>
          </wp:positionV>
          <wp:extent cx="1083600" cy="828000"/>
          <wp:effectExtent l="0" t="0" r="2540"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Vorstand_RGB.emf"/>
                  <pic:cNvPicPr/>
                </pic:nvPicPr>
                <pic:blipFill>
                  <a:blip r:embed="rId2">
                    <a:extLst>
                      <a:ext uri="{28A0092B-C50C-407E-A947-70E740481C1C}">
                        <a14:useLocalDpi xmlns:a14="http://schemas.microsoft.com/office/drawing/2010/main" val="0"/>
                      </a:ext>
                    </a:extLst>
                  </a:blip>
                  <a:stretch>
                    <a:fillRect/>
                  </a:stretch>
                </pic:blipFill>
                <pic:spPr>
                  <a:xfrm>
                    <a:off x="0" y="0"/>
                    <a:ext cx="1083600" cy="828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1" allowOverlap="1" wp14:anchorId="30D5412F" wp14:editId="00326CF0">
              <wp:simplePos x="0" y="0"/>
              <wp:positionH relativeFrom="page">
                <wp:posOffset>5742940</wp:posOffset>
              </wp:positionH>
              <wp:positionV relativeFrom="page">
                <wp:posOffset>1924685</wp:posOffset>
              </wp:positionV>
              <wp:extent cx="1252220" cy="770255"/>
              <wp:effectExtent l="0" t="0" r="5080" b="10795"/>
              <wp:wrapNone/>
              <wp:docPr id="1" name="Rechteck 1"/>
              <wp:cNvGraphicFramePr/>
              <a:graphic xmlns:a="http://schemas.openxmlformats.org/drawingml/2006/main">
                <a:graphicData uri="http://schemas.microsoft.com/office/word/2010/wordprocessingShape">
                  <wps:wsp>
                    <wps:cNvSpPr/>
                    <wps:spPr>
                      <a:xfrm>
                        <a:off x="0" y="0"/>
                        <a:ext cx="1252220" cy="770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87E5E" w14:textId="7738E0E6" w:rsidR="0018720F" w:rsidRPr="001E7E0A" w:rsidRDefault="00C64A51" w:rsidP="001E7E0A">
                          <w:pPr>
                            <w:pStyle w:val="Datumsangabe"/>
                          </w:pPr>
                          <w:r>
                            <w:fldChar w:fldCharType="begin"/>
                          </w:r>
                          <w:r>
                            <w:instrText xml:space="preserve"> STYLEREF  Datumsangabe  \* MERGEFORMAT </w:instrText>
                          </w:r>
                          <w:r>
                            <w:fldChar w:fldCharType="separate"/>
                          </w:r>
                          <w:r w:rsidR="00C45390">
                            <w:rPr>
                              <w:noProof/>
                            </w:rPr>
                            <w:t>19 October 2022</w:t>
                          </w:r>
                          <w:r>
                            <w:rPr>
                              <w:noProof/>
                            </w:rPr>
                            <w:fldChar w:fldCharType="end"/>
                          </w:r>
                        </w:p>
                        <w:p w14:paraId="5504A667" w14:textId="5767D1FF" w:rsidR="0018720F" w:rsidRDefault="0018720F" w:rsidP="00A70ED2">
                          <w:pPr>
                            <w:pStyle w:val="Seitenzahlangabe"/>
                          </w:pPr>
                          <w:r>
                            <w:t xml:space="preserve">Page </w:t>
                          </w:r>
                          <w:r>
                            <w:fldChar w:fldCharType="begin"/>
                          </w:r>
                          <w:r>
                            <w:instrText xml:space="preserve"> PAGE   \* MERGEFORMAT </w:instrText>
                          </w:r>
                          <w:r>
                            <w:fldChar w:fldCharType="separate"/>
                          </w:r>
                          <w:r w:rsidR="007346F4">
                            <w:t>2</w:t>
                          </w:r>
                          <w:r>
                            <w:fldChar w:fldCharType="end"/>
                          </w:r>
                          <w:r>
                            <w:t>/</w:t>
                          </w:r>
                          <w:r w:rsidR="00C45390">
                            <w:fldChar w:fldCharType="begin"/>
                          </w:r>
                          <w:r w:rsidR="00C45390">
                            <w:instrText xml:space="preserve"> NUMPAGES   \* MERGEFORMAT </w:instrText>
                          </w:r>
                          <w:r w:rsidR="00C45390">
                            <w:fldChar w:fldCharType="separate"/>
                          </w:r>
                          <w:r w:rsidR="007346F4">
                            <w:rPr>
                              <w:noProof/>
                            </w:rPr>
                            <w:t>3</w:t>
                          </w:r>
                          <w:r w:rsidR="00C4539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5412F" id="Rechteck 1" o:spid="_x0000_s1026" style="position:absolute;margin-left:452.2pt;margin-top:151.55pt;width:98.6pt;height:60.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" filled="f" stroked="f" strokeweight="1pt">
              <v:textbox inset="0,0,0,0">
                <w:txbxContent>
                  <w:p w14:paraId="42A87E5E" w14:textId="7738E0E6" w:rsidR="0018720F" w:rsidRPr="001E7E0A" w:rsidRDefault="00C64A51" w:rsidP="001E7E0A">
                    <w:pPr>
                      <w:pStyle w:val="Datumsangabe"/>
                    </w:pPr>
                    <w:r>
                      <w:fldChar w:fldCharType="begin"/>
                    </w:r>
                    <w:r>
                      <w:instrText xml:space="preserve"> STYLEREF  Datumsangabe  \* MERGEFORMAT </w:instrText>
                    </w:r>
                    <w:r>
                      <w:fldChar w:fldCharType="separate"/>
                    </w:r>
                    <w:r w:rsidR="00C45390">
                      <w:rPr>
                        <w:noProof/>
                      </w:rPr>
                      <w:t>19 October 2022</w:t>
                    </w:r>
                    <w:r>
                      <w:rPr>
                        <w:noProof/>
                      </w:rPr>
                      <w:fldChar w:fldCharType="end"/>
                    </w:r>
                  </w:p>
                  <w:p w14:paraId="5504A667" w14:textId="5767D1FF" w:rsidR="0018720F" w:rsidRDefault="0018720F" w:rsidP="00A70ED2">
                    <w:pPr>
                      <w:pStyle w:val="Seitenzahlangabe"/>
                    </w:pPr>
                    <w:r>
                      <w:t xml:space="preserve">Page </w:t>
                    </w:r>
                    <w:r>
                      <w:fldChar w:fldCharType="begin"/>
                    </w:r>
                    <w:r>
                      <w:instrText xml:space="preserve"> PAGE   \* MERGEFORMAT </w:instrText>
                    </w:r>
                    <w:r>
                      <w:fldChar w:fldCharType="separate"/>
                    </w:r>
                    <w:r w:rsidR="007346F4">
                      <w:t>2</w:t>
                    </w:r>
                    <w:r>
                      <w:fldChar w:fldCharType="end"/>
                    </w:r>
                    <w:r>
                      <w:t>/</w:t>
                    </w:r>
                    <w:r w:rsidR="00C45390">
                      <w:fldChar w:fldCharType="begin"/>
                    </w:r>
                    <w:r w:rsidR="00C45390">
                      <w:instrText xml:space="preserve"> NUMPAGES   \* MERGEFORMAT </w:instrText>
                    </w:r>
                    <w:r w:rsidR="00C45390">
                      <w:fldChar w:fldCharType="separate"/>
                    </w:r>
                    <w:r w:rsidR="007346F4">
                      <w:rPr>
                        <w:noProof/>
                      </w:rPr>
                      <w:t>3</w:t>
                    </w:r>
                    <w:r w:rsidR="00C45390">
                      <w:rPr>
                        <w:noProof/>
                      </w:rPr>
                      <w:fldChar w:fldCharType="end"/>
                    </w:r>
                  </w:p>
                </w:txbxContent>
              </v:textbox>
              <w10:wrap anchorx="page" anchory="page"/>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1048" w14:textId="28572D2A" w:rsidR="0018720F" w:rsidRDefault="00116C5B">
    <w:pPr>
      <w:pStyle w:val="Kopfzeile"/>
    </w:pPr>
    <w:r>
      <w:rPr>
        <w:noProof/>
      </w:rPr>
      <w:drawing>
        <wp:anchor distT="0" distB="0" distL="114300" distR="114300" simplePos="0" relativeHeight="251659268" behindDoc="0" locked="0" layoutInCell="1" allowOverlap="1" wp14:anchorId="57F105F6" wp14:editId="4D4E9619">
          <wp:simplePos x="0" y="0"/>
          <wp:positionH relativeFrom="column">
            <wp:posOffset>3029454</wp:posOffset>
          </wp:positionH>
          <wp:positionV relativeFrom="paragraph">
            <wp:posOffset>167005</wp:posOffset>
          </wp:positionV>
          <wp:extent cx="1656080" cy="367665"/>
          <wp:effectExtent l="0" t="0" r="127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656080" cy="367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D0EEAC8" wp14:editId="6C03C98F">
          <wp:simplePos x="0" y="0"/>
          <wp:positionH relativeFrom="page">
            <wp:posOffset>5767705</wp:posOffset>
          </wp:positionH>
          <wp:positionV relativeFrom="page">
            <wp:posOffset>547370</wp:posOffset>
          </wp:positionV>
          <wp:extent cx="1083600" cy="828000"/>
          <wp:effectExtent l="0" t="0" r="2540"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Vorstand_RGB.emf"/>
                  <pic:cNvPicPr/>
                </pic:nvPicPr>
                <pic:blipFill>
                  <a:blip r:embed="rId2">
                    <a:extLst>
                      <a:ext uri="{28A0092B-C50C-407E-A947-70E740481C1C}">
                        <a14:useLocalDpi xmlns:a14="http://schemas.microsoft.com/office/drawing/2010/main" val="0"/>
                      </a:ext>
                    </a:extLst>
                  </a:blip>
                  <a:stretch>
                    <a:fillRect/>
                  </a:stretch>
                </pic:blipFill>
                <pic:spPr>
                  <a:xfrm>
                    <a:off x="0" y="0"/>
                    <a:ext cx="1083600" cy="828000"/>
                  </a:xfrm>
                  <a:prstGeom prst="rect">
                    <a:avLst/>
                  </a:prstGeom>
                </pic:spPr>
              </pic:pic>
            </a:graphicData>
          </a:graphic>
          <wp14:sizeRelH relativeFrom="margin">
            <wp14:pctWidth>0</wp14:pctWidth>
          </wp14:sizeRelH>
          <wp14:sizeRelV relativeFrom="margin">
            <wp14:pctHeight>0</wp14:pctHeight>
          </wp14:sizeRelV>
        </wp:anchor>
      </w:drawing>
    </w:r>
    <w:r>
      <w:t xml:space="preserve">Press 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09D8"/>
    <w:multiLevelType w:val="hybridMultilevel"/>
    <w:tmpl w:val="C9C87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BB2672"/>
    <w:multiLevelType w:val="hybridMultilevel"/>
    <w:tmpl w:val="5DD8B698"/>
    <w:lvl w:ilvl="0" w:tplc="52144F1A">
      <w:start w:val="1"/>
      <w:numFmt w:val="bullet"/>
      <w:pStyle w:val="Bulletliste"/>
      <w:lvlText w:val="–"/>
      <w:lvlJc w:val="left"/>
      <w:pPr>
        <w:ind w:left="720" w:hanging="360"/>
      </w:pPr>
      <w:rPr>
        <w:rFonts w:ascii="TKTypeRegular" w:hAnsi="TKType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580583"/>
    <w:multiLevelType w:val="multilevel"/>
    <w:tmpl w:val="EAF43844"/>
    <w:lvl w:ilvl="0">
      <w:start w:val="1"/>
      <w:numFmt w:val="bullet"/>
      <w:lvlText w:val="›"/>
      <w:lvlJc w:val="left"/>
      <w:pPr>
        <w:tabs>
          <w:tab w:val="num" w:pos="57"/>
        </w:tabs>
        <w:ind w:left="170" w:hanging="170"/>
      </w:pPr>
      <w:rPr>
        <w:rFonts w:ascii="Arial Black" w:hAnsi="Arial Black" w:hint="default"/>
        <w:color w:val="00A0F5" w:themeColor="accent1"/>
      </w:rPr>
    </w:lvl>
    <w:lvl w:ilvl="1">
      <w:start w:val="1"/>
      <w:numFmt w:val="bullet"/>
      <w:lvlText w:val="›"/>
      <w:lvlJc w:val="left"/>
      <w:pPr>
        <w:tabs>
          <w:tab w:val="num" w:pos="227"/>
        </w:tabs>
        <w:ind w:left="340" w:hanging="170"/>
      </w:pPr>
      <w:rPr>
        <w:rFonts w:ascii="Arial Black" w:hAnsi="Arial Black" w:hint="default"/>
        <w:color w:val="00A0F5" w:themeColor="accent1"/>
      </w:rPr>
    </w:lvl>
    <w:lvl w:ilvl="2">
      <w:start w:val="1"/>
      <w:numFmt w:val="bullet"/>
      <w:lvlText w:val="›"/>
      <w:lvlJc w:val="left"/>
      <w:pPr>
        <w:tabs>
          <w:tab w:val="num" w:pos="397"/>
        </w:tabs>
        <w:ind w:left="510" w:hanging="170"/>
      </w:pPr>
      <w:rPr>
        <w:rFonts w:ascii="Arial Black" w:hAnsi="Arial Black" w:hint="default"/>
        <w:color w:val="00A0F5" w:themeColor="accent1"/>
      </w:rPr>
    </w:lvl>
    <w:lvl w:ilvl="3">
      <w:start w:val="1"/>
      <w:numFmt w:val="bullet"/>
      <w:lvlText w:val="›"/>
      <w:lvlJc w:val="left"/>
      <w:pPr>
        <w:tabs>
          <w:tab w:val="num" w:pos="567"/>
        </w:tabs>
        <w:ind w:left="680" w:hanging="170"/>
      </w:pPr>
      <w:rPr>
        <w:rFonts w:ascii="Arial Black" w:hAnsi="Arial Black" w:hint="default"/>
        <w:color w:val="00A0F5" w:themeColor="accent1"/>
      </w:rPr>
    </w:lvl>
    <w:lvl w:ilvl="4">
      <w:start w:val="1"/>
      <w:numFmt w:val="bullet"/>
      <w:lvlText w:val="›"/>
      <w:lvlJc w:val="left"/>
      <w:pPr>
        <w:tabs>
          <w:tab w:val="num" w:pos="737"/>
        </w:tabs>
        <w:ind w:left="850" w:hanging="170"/>
      </w:pPr>
      <w:rPr>
        <w:rFonts w:ascii="Arial Black" w:hAnsi="Arial Black" w:hint="default"/>
        <w:color w:val="00A0F5" w:themeColor="accent1"/>
      </w:rPr>
    </w:lvl>
    <w:lvl w:ilvl="5">
      <w:start w:val="1"/>
      <w:numFmt w:val="bullet"/>
      <w:lvlText w:val="›"/>
      <w:lvlJc w:val="left"/>
      <w:pPr>
        <w:tabs>
          <w:tab w:val="num" w:pos="907"/>
        </w:tabs>
        <w:ind w:left="1020" w:hanging="170"/>
      </w:pPr>
      <w:rPr>
        <w:rFonts w:ascii="Arial Black" w:hAnsi="Arial Black" w:hint="default"/>
        <w:color w:val="00A0F5" w:themeColor="accent1"/>
      </w:rPr>
    </w:lvl>
    <w:lvl w:ilvl="6">
      <w:start w:val="1"/>
      <w:numFmt w:val="bullet"/>
      <w:lvlText w:val="›"/>
      <w:lvlJc w:val="left"/>
      <w:pPr>
        <w:tabs>
          <w:tab w:val="num" w:pos="1077"/>
        </w:tabs>
        <w:ind w:left="1190" w:hanging="170"/>
      </w:pPr>
      <w:rPr>
        <w:rFonts w:ascii="Arial Black" w:hAnsi="Arial Black" w:hint="default"/>
        <w:color w:val="00A0F5" w:themeColor="accent1"/>
      </w:rPr>
    </w:lvl>
    <w:lvl w:ilvl="7">
      <w:start w:val="1"/>
      <w:numFmt w:val="bullet"/>
      <w:lvlText w:val="›"/>
      <w:lvlJc w:val="left"/>
      <w:pPr>
        <w:tabs>
          <w:tab w:val="num" w:pos="1247"/>
        </w:tabs>
        <w:ind w:left="1360" w:hanging="170"/>
      </w:pPr>
      <w:rPr>
        <w:rFonts w:ascii="Arial Black" w:hAnsi="Arial Black" w:hint="default"/>
        <w:color w:val="00A0F5" w:themeColor="accent1"/>
      </w:rPr>
    </w:lvl>
    <w:lvl w:ilvl="8">
      <w:start w:val="1"/>
      <w:numFmt w:val="bullet"/>
      <w:lvlText w:val="›"/>
      <w:lvlJc w:val="left"/>
      <w:pPr>
        <w:tabs>
          <w:tab w:val="num" w:pos="1417"/>
        </w:tabs>
        <w:ind w:left="1530" w:hanging="170"/>
      </w:pPr>
      <w:rPr>
        <w:rFonts w:ascii="Arial Black" w:hAnsi="Arial Black" w:hint="default"/>
        <w:color w:val="00A0F5" w:themeColor="accent1"/>
      </w:rPr>
    </w:lvl>
  </w:abstractNum>
  <w:abstractNum w:abstractNumId="3" w15:restartNumberingAfterBreak="0">
    <w:nsid w:val="19CE1ACE"/>
    <w:multiLevelType w:val="multilevel"/>
    <w:tmpl w:val="BE900B5A"/>
    <w:lvl w:ilvl="0">
      <w:start w:val="1"/>
      <w:numFmt w:val="bullet"/>
      <w:lvlText w:val="›"/>
      <w:lvlJc w:val="left"/>
      <w:pPr>
        <w:tabs>
          <w:tab w:val="num" w:pos="57"/>
        </w:tabs>
        <w:ind w:left="170" w:hanging="170"/>
      </w:pPr>
      <w:rPr>
        <w:rFonts w:ascii="Arial Black" w:hAnsi="Arial Black" w:hint="default"/>
        <w:color w:val="70AD47" w:themeColor="accent6"/>
      </w:rPr>
    </w:lvl>
    <w:lvl w:ilvl="1">
      <w:start w:val="1"/>
      <w:numFmt w:val="bullet"/>
      <w:lvlText w:val="›"/>
      <w:lvlJc w:val="left"/>
      <w:pPr>
        <w:tabs>
          <w:tab w:val="num" w:pos="227"/>
        </w:tabs>
        <w:ind w:left="340" w:hanging="170"/>
      </w:pPr>
      <w:rPr>
        <w:rFonts w:ascii="Arial Black" w:hAnsi="Arial Black" w:hint="default"/>
        <w:color w:val="70AD47" w:themeColor="accent6"/>
      </w:rPr>
    </w:lvl>
    <w:lvl w:ilvl="2">
      <w:start w:val="1"/>
      <w:numFmt w:val="bullet"/>
      <w:lvlText w:val="›"/>
      <w:lvlJc w:val="left"/>
      <w:pPr>
        <w:tabs>
          <w:tab w:val="num" w:pos="397"/>
        </w:tabs>
        <w:ind w:left="510" w:hanging="170"/>
      </w:pPr>
      <w:rPr>
        <w:rFonts w:ascii="Arial Black" w:hAnsi="Arial Black" w:hint="default"/>
        <w:color w:val="70AD47" w:themeColor="accent6"/>
      </w:rPr>
    </w:lvl>
    <w:lvl w:ilvl="3">
      <w:start w:val="1"/>
      <w:numFmt w:val="bullet"/>
      <w:lvlText w:val="›"/>
      <w:lvlJc w:val="left"/>
      <w:pPr>
        <w:tabs>
          <w:tab w:val="num" w:pos="567"/>
        </w:tabs>
        <w:ind w:left="680" w:hanging="170"/>
      </w:pPr>
      <w:rPr>
        <w:rFonts w:ascii="Arial Black" w:hAnsi="Arial Black" w:hint="default"/>
        <w:color w:val="70AD47" w:themeColor="accent6"/>
      </w:rPr>
    </w:lvl>
    <w:lvl w:ilvl="4">
      <w:start w:val="1"/>
      <w:numFmt w:val="bullet"/>
      <w:lvlText w:val="›"/>
      <w:lvlJc w:val="left"/>
      <w:pPr>
        <w:tabs>
          <w:tab w:val="num" w:pos="737"/>
        </w:tabs>
        <w:ind w:left="850" w:hanging="170"/>
      </w:pPr>
      <w:rPr>
        <w:rFonts w:ascii="Arial Black" w:hAnsi="Arial Black" w:hint="default"/>
        <w:color w:val="70AD47" w:themeColor="accent6"/>
      </w:rPr>
    </w:lvl>
    <w:lvl w:ilvl="5">
      <w:start w:val="1"/>
      <w:numFmt w:val="bullet"/>
      <w:lvlText w:val="›"/>
      <w:lvlJc w:val="left"/>
      <w:pPr>
        <w:tabs>
          <w:tab w:val="num" w:pos="907"/>
        </w:tabs>
        <w:ind w:left="1020" w:hanging="170"/>
      </w:pPr>
      <w:rPr>
        <w:rFonts w:ascii="Arial Black" w:hAnsi="Arial Black" w:hint="default"/>
        <w:color w:val="70AD47" w:themeColor="accent6"/>
      </w:rPr>
    </w:lvl>
    <w:lvl w:ilvl="6">
      <w:start w:val="1"/>
      <w:numFmt w:val="bullet"/>
      <w:lvlText w:val="›"/>
      <w:lvlJc w:val="left"/>
      <w:pPr>
        <w:tabs>
          <w:tab w:val="num" w:pos="1077"/>
        </w:tabs>
        <w:ind w:left="1190" w:hanging="170"/>
      </w:pPr>
      <w:rPr>
        <w:rFonts w:ascii="Arial Black" w:hAnsi="Arial Black" w:hint="default"/>
        <w:color w:val="70AD47" w:themeColor="accent6"/>
      </w:rPr>
    </w:lvl>
    <w:lvl w:ilvl="7">
      <w:start w:val="1"/>
      <w:numFmt w:val="bullet"/>
      <w:lvlText w:val="›"/>
      <w:lvlJc w:val="left"/>
      <w:pPr>
        <w:tabs>
          <w:tab w:val="num" w:pos="1247"/>
        </w:tabs>
        <w:ind w:left="1360" w:hanging="170"/>
      </w:pPr>
      <w:rPr>
        <w:rFonts w:ascii="Arial Black" w:hAnsi="Arial Black" w:hint="default"/>
        <w:color w:val="70AD47" w:themeColor="accent6"/>
      </w:rPr>
    </w:lvl>
    <w:lvl w:ilvl="8">
      <w:start w:val="1"/>
      <w:numFmt w:val="bullet"/>
      <w:lvlText w:val="›"/>
      <w:lvlJc w:val="left"/>
      <w:pPr>
        <w:tabs>
          <w:tab w:val="num" w:pos="1417"/>
        </w:tabs>
        <w:ind w:left="1530" w:hanging="170"/>
      </w:pPr>
      <w:rPr>
        <w:rFonts w:ascii="Arial Black" w:hAnsi="Arial Black" w:hint="default"/>
        <w:color w:val="70AD47" w:themeColor="accent6"/>
      </w:rPr>
    </w:lvl>
  </w:abstractNum>
  <w:abstractNum w:abstractNumId="4" w15:restartNumberingAfterBreak="0">
    <w:nsid w:val="1C203C0E"/>
    <w:multiLevelType w:val="multilevel"/>
    <w:tmpl w:val="C4B294E6"/>
    <w:lvl w:ilvl="0">
      <w:start w:val="1"/>
      <w:numFmt w:val="bullet"/>
      <w:lvlText w:val="›"/>
      <w:lvlJc w:val="left"/>
      <w:pPr>
        <w:tabs>
          <w:tab w:val="num" w:pos="57"/>
        </w:tabs>
        <w:ind w:left="170" w:hanging="170"/>
      </w:pPr>
      <w:rPr>
        <w:rFonts w:ascii="Arial Black" w:hAnsi="Arial Black" w:hint="default"/>
        <w:color w:val="ED7D31" w:themeColor="accent2"/>
      </w:rPr>
    </w:lvl>
    <w:lvl w:ilvl="1">
      <w:start w:val="1"/>
      <w:numFmt w:val="bullet"/>
      <w:lvlText w:val="›"/>
      <w:lvlJc w:val="left"/>
      <w:pPr>
        <w:tabs>
          <w:tab w:val="num" w:pos="227"/>
        </w:tabs>
        <w:ind w:left="340" w:hanging="170"/>
      </w:pPr>
      <w:rPr>
        <w:rFonts w:ascii="Arial Black" w:hAnsi="Arial Black" w:hint="default"/>
        <w:color w:val="ED7D31" w:themeColor="accent2"/>
      </w:rPr>
    </w:lvl>
    <w:lvl w:ilvl="2">
      <w:start w:val="1"/>
      <w:numFmt w:val="bullet"/>
      <w:lvlText w:val="›"/>
      <w:lvlJc w:val="left"/>
      <w:pPr>
        <w:tabs>
          <w:tab w:val="num" w:pos="397"/>
        </w:tabs>
        <w:ind w:left="510" w:hanging="170"/>
      </w:pPr>
      <w:rPr>
        <w:rFonts w:ascii="Arial Black" w:hAnsi="Arial Black" w:hint="default"/>
        <w:color w:val="ED7D31" w:themeColor="accent2"/>
      </w:rPr>
    </w:lvl>
    <w:lvl w:ilvl="3">
      <w:start w:val="1"/>
      <w:numFmt w:val="bullet"/>
      <w:lvlText w:val="›"/>
      <w:lvlJc w:val="left"/>
      <w:pPr>
        <w:tabs>
          <w:tab w:val="num" w:pos="567"/>
        </w:tabs>
        <w:ind w:left="680" w:hanging="170"/>
      </w:pPr>
      <w:rPr>
        <w:rFonts w:ascii="Arial Black" w:hAnsi="Arial Black" w:hint="default"/>
        <w:color w:val="ED7D31" w:themeColor="accent2"/>
      </w:rPr>
    </w:lvl>
    <w:lvl w:ilvl="4">
      <w:start w:val="1"/>
      <w:numFmt w:val="bullet"/>
      <w:lvlText w:val="›"/>
      <w:lvlJc w:val="left"/>
      <w:pPr>
        <w:tabs>
          <w:tab w:val="num" w:pos="737"/>
        </w:tabs>
        <w:ind w:left="850" w:hanging="170"/>
      </w:pPr>
      <w:rPr>
        <w:rFonts w:ascii="Arial Black" w:hAnsi="Arial Black" w:hint="default"/>
        <w:color w:val="ED7D31" w:themeColor="accent2"/>
      </w:rPr>
    </w:lvl>
    <w:lvl w:ilvl="5">
      <w:start w:val="1"/>
      <w:numFmt w:val="bullet"/>
      <w:lvlText w:val="›"/>
      <w:lvlJc w:val="left"/>
      <w:pPr>
        <w:tabs>
          <w:tab w:val="num" w:pos="907"/>
        </w:tabs>
        <w:ind w:left="1020" w:hanging="170"/>
      </w:pPr>
      <w:rPr>
        <w:rFonts w:ascii="Arial Black" w:hAnsi="Arial Black" w:hint="default"/>
        <w:color w:val="ED7D31" w:themeColor="accent2"/>
      </w:rPr>
    </w:lvl>
    <w:lvl w:ilvl="6">
      <w:start w:val="1"/>
      <w:numFmt w:val="bullet"/>
      <w:lvlText w:val="›"/>
      <w:lvlJc w:val="left"/>
      <w:pPr>
        <w:tabs>
          <w:tab w:val="num" w:pos="1077"/>
        </w:tabs>
        <w:ind w:left="1190" w:hanging="170"/>
      </w:pPr>
      <w:rPr>
        <w:rFonts w:ascii="Arial Black" w:hAnsi="Arial Black" w:hint="default"/>
        <w:color w:val="ED7D31" w:themeColor="accent2"/>
      </w:rPr>
    </w:lvl>
    <w:lvl w:ilvl="7">
      <w:start w:val="1"/>
      <w:numFmt w:val="bullet"/>
      <w:lvlText w:val="›"/>
      <w:lvlJc w:val="left"/>
      <w:pPr>
        <w:tabs>
          <w:tab w:val="num" w:pos="1247"/>
        </w:tabs>
        <w:ind w:left="1360" w:hanging="170"/>
      </w:pPr>
      <w:rPr>
        <w:rFonts w:ascii="Arial Black" w:hAnsi="Arial Black" w:hint="default"/>
        <w:color w:val="ED7D31" w:themeColor="accent2"/>
      </w:rPr>
    </w:lvl>
    <w:lvl w:ilvl="8">
      <w:start w:val="1"/>
      <w:numFmt w:val="bullet"/>
      <w:lvlText w:val="›"/>
      <w:lvlJc w:val="left"/>
      <w:pPr>
        <w:tabs>
          <w:tab w:val="num" w:pos="1417"/>
        </w:tabs>
        <w:ind w:left="1530" w:hanging="170"/>
      </w:pPr>
      <w:rPr>
        <w:rFonts w:ascii="Arial Black" w:hAnsi="Arial Black" w:hint="default"/>
        <w:color w:val="ED7D31" w:themeColor="accent2"/>
      </w:rPr>
    </w:lvl>
  </w:abstractNum>
  <w:abstractNum w:abstractNumId="5" w15:restartNumberingAfterBreak="0">
    <w:nsid w:val="29C22416"/>
    <w:multiLevelType w:val="hybridMultilevel"/>
    <w:tmpl w:val="1ACC5B4C"/>
    <w:lvl w:ilvl="0" w:tplc="E6ACE0C8">
      <w:start w:val="2"/>
      <w:numFmt w:val="bullet"/>
      <w:lvlText w:val=""/>
      <w:lvlJc w:val="left"/>
      <w:pPr>
        <w:ind w:left="720" w:hanging="360"/>
      </w:pPr>
      <w:rPr>
        <w:rFonts w:ascii="Wingdings" w:eastAsia="Calibri"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9EA3BD6"/>
    <w:multiLevelType w:val="multilevel"/>
    <w:tmpl w:val="B6600F04"/>
    <w:lvl w:ilvl="0">
      <w:start w:val="1"/>
      <w:numFmt w:val="decimal"/>
      <w:pStyle w:val="Num123"/>
      <w:lvlText w:val="%1."/>
      <w:lvlJc w:val="left"/>
      <w:pPr>
        <w:ind w:left="425" w:hanging="283"/>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53269E"/>
    <w:multiLevelType w:val="multilevel"/>
    <w:tmpl w:val="1B7A6B02"/>
    <w:lvl w:ilvl="0">
      <w:start w:val="1"/>
      <w:numFmt w:val="bullet"/>
      <w:lvlText w:val=""/>
      <w:lvlJc w:val="left"/>
      <w:pPr>
        <w:ind w:left="568" w:hanging="284"/>
      </w:pPr>
      <w:rPr>
        <w:rFonts w:ascii="Wingdings 2" w:hAnsi="Wingdings 2" w:hint="default"/>
        <w:color w:val="07428A"/>
      </w:rPr>
    </w:lvl>
    <w:lvl w:ilvl="1">
      <w:start w:val="1"/>
      <w:numFmt w:val="bullet"/>
      <w:lvlText w:val="‒"/>
      <w:lvlJc w:val="left"/>
      <w:pPr>
        <w:ind w:left="852" w:hanging="284"/>
      </w:pPr>
      <w:rPr>
        <w:rFonts w:ascii="Calibri" w:hAnsi="Calibri" w:hint="default"/>
        <w:color w:val="07428A"/>
      </w:rPr>
    </w:lvl>
    <w:lvl w:ilvl="2">
      <w:start w:val="1"/>
      <w:numFmt w:val="bullet"/>
      <w:lvlText w:val=""/>
      <w:lvlJc w:val="left"/>
      <w:pPr>
        <w:ind w:left="1136" w:hanging="284"/>
      </w:pPr>
      <w:rPr>
        <w:rFonts w:ascii="Wingdings" w:hAnsi="Wingdings" w:hint="default"/>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8" w15:restartNumberingAfterBreak="0">
    <w:nsid w:val="39E12C4D"/>
    <w:multiLevelType w:val="hybridMultilevel"/>
    <w:tmpl w:val="04070021"/>
    <w:lvl w:ilvl="0" w:tplc="1166B470">
      <w:start w:val="1"/>
      <w:numFmt w:val="bullet"/>
      <w:lvlText w:val=""/>
      <w:lvlJc w:val="left"/>
      <w:pPr>
        <w:ind w:left="360" w:hanging="360"/>
      </w:pPr>
      <w:rPr>
        <w:rFonts w:ascii="Wingdings" w:hAnsi="Wingdings" w:hint="default"/>
      </w:rPr>
    </w:lvl>
    <w:lvl w:ilvl="1" w:tplc="997EFF82">
      <w:start w:val="1"/>
      <w:numFmt w:val="bullet"/>
      <w:lvlText w:val=""/>
      <w:lvlJc w:val="left"/>
      <w:pPr>
        <w:ind w:left="720" w:hanging="360"/>
      </w:pPr>
      <w:rPr>
        <w:rFonts w:ascii="Wingdings" w:hAnsi="Wingdings" w:hint="default"/>
      </w:rPr>
    </w:lvl>
    <w:lvl w:ilvl="2" w:tplc="B120CF0E">
      <w:start w:val="1"/>
      <w:numFmt w:val="bullet"/>
      <w:lvlText w:val=""/>
      <w:lvlJc w:val="left"/>
      <w:pPr>
        <w:ind w:left="1080" w:hanging="360"/>
      </w:pPr>
      <w:rPr>
        <w:rFonts w:ascii="Wingdings" w:hAnsi="Wingdings" w:hint="default"/>
      </w:rPr>
    </w:lvl>
    <w:lvl w:ilvl="3" w:tplc="CD4EBD54">
      <w:start w:val="1"/>
      <w:numFmt w:val="bullet"/>
      <w:lvlText w:val=""/>
      <w:lvlJc w:val="left"/>
      <w:pPr>
        <w:ind w:left="1440" w:hanging="360"/>
      </w:pPr>
      <w:rPr>
        <w:rFonts w:ascii="Symbol" w:hAnsi="Symbol" w:hint="default"/>
      </w:rPr>
    </w:lvl>
    <w:lvl w:ilvl="4" w:tplc="D03282AC">
      <w:start w:val="1"/>
      <w:numFmt w:val="bullet"/>
      <w:lvlText w:val=""/>
      <w:lvlJc w:val="left"/>
      <w:pPr>
        <w:ind w:left="1800" w:hanging="360"/>
      </w:pPr>
      <w:rPr>
        <w:rFonts w:ascii="Symbol" w:hAnsi="Symbol" w:hint="default"/>
      </w:rPr>
    </w:lvl>
    <w:lvl w:ilvl="5" w:tplc="7B30555E">
      <w:start w:val="1"/>
      <w:numFmt w:val="bullet"/>
      <w:lvlText w:val=""/>
      <w:lvlJc w:val="left"/>
      <w:pPr>
        <w:ind w:left="2160" w:hanging="360"/>
      </w:pPr>
      <w:rPr>
        <w:rFonts w:ascii="Wingdings" w:hAnsi="Wingdings" w:hint="default"/>
      </w:rPr>
    </w:lvl>
    <w:lvl w:ilvl="6" w:tplc="6F3027DE">
      <w:start w:val="1"/>
      <w:numFmt w:val="bullet"/>
      <w:lvlText w:val=""/>
      <w:lvlJc w:val="left"/>
      <w:pPr>
        <w:ind w:left="2520" w:hanging="360"/>
      </w:pPr>
      <w:rPr>
        <w:rFonts w:ascii="Wingdings" w:hAnsi="Wingdings" w:hint="default"/>
      </w:rPr>
    </w:lvl>
    <w:lvl w:ilvl="7" w:tplc="FC46B958">
      <w:start w:val="1"/>
      <w:numFmt w:val="bullet"/>
      <w:lvlText w:val=""/>
      <w:lvlJc w:val="left"/>
      <w:pPr>
        <w:ind w:left="2880" w:hanging="360"/>
      </w:pPr>
      <w:rPr>
        <w:rFonts w:ascii="Symbol" w:hAnsi="Symbol" w:hint="default"/>
      </w:rPr>
    </w:lvl>
    <w:lvl w:ilvl="8" w:tplc="15C6A07A">
      <w:start w:val="1"/>
      <w:numFmt w:val="bullet"/>
      <w:lvlText w:val=""/>
      <w:lvlJc w:val="left"/>
      <w:pPr>
        <w:ind w:left="3240" w:hanging="360"/>
      </w:pPr>
      <w:rPr>
        <w:rFonts w:ascii="Symbol" w:hAnsi="Symbol" w:hint="default"/>
      </w:rPr>
    </w:lvl>
  </w:abstractNum>
  <w:abstractNum w:abstractNumId="9" w15:restartNumberingAfterBreak="0">
    <w:nsid w:val="3AE46ABF"/>
    <w:multiLevelType w:val="multilevel"/>
    <w:tmpl w:val="7F206AEC"/>
    <w:lvl w:ilvl="0">
      <w:start w:val="1"/>
      <w:numFmt w:val="bullet"/>
      <w:lvlText w:val="›"/>
      <w:lvlJc w:val="left"/>
      <w:pPr>
        <w:tabs>
          <w:tab w:val="num" w:pos="57"/>
        </w:tabs>
        <w:ind w:left="170" w:hanging="170"/>
      </w:pPr>
      <w:rPr>
        <w:rFonts w:ascii="Arial Black" w:hAnsi="Arial Black" w:hint="default"/>
        <w:color w:val="A5A5A5" w:themeColor="accent3"/>
      </w:rPr>
    </w:lvl>
    <w:lvl w:ilvl="1">
      <w:start w:val="1"/>
      <w:numFmt w:val="bullet"/>
      <w:lvlText w:val="›"/>
      <w:lvlJc w:val="left"/>
      <w:pPr>
        <w:tabs>
          <w:tab w:val="num" w:pos="227"/>
        </w:tabs>
        <w:ind w:left="340" w:hanging="170"/>
      </w:pPr>
      <w:rPr>
        <w:rFonts w:ascii="Arial Black" w:hAnsi="Arial Black" w:hint="default"/>
        <w:color w:val="A5A5A5" w:themeColor="accent3"/>
      </w:rPr>
    </w:lvl>
    <w:lvl w:ilvl="2">
      <w:start w:val="1"/>
      <w:numFmt w:val="bullet"/>
      <w:lvlText w:val="›"/>
      <w:lvlJc w:val="left"/>
      <w:pPr>
        <w:tabs>
          <w:tab w:val="num" w:pos="397"/>
        </w:tabs>
        <w:ind w:left="510" w:hanging="170"/>
      </w:pPr>
      <w:rPr>
        <w:rFonts w:ascii="Arial Black" w:hAnsi="Arial Black" w:hint="default"/>
        <w:color w:val="A5A5A5" w:themeColor="accent3"/>
      </w:rPr>
    </w:lvl>
    <w:lvl w:ilvl="3">
      <w:start w:val="1"/>
      <w:numFmt w:val="bullet"/>
      <w:lvlText w:val="›"/>
      <w:lvlJc w:val="left"/>
      <w:pPr>
        <w:tabs>
          <w:tab w:val="num" w:pos="567"/>
        </w:tabs>
        <w:ind w:left="680" w:hanging="170"/>
      </w:pPr>
      <w:rPr>
        <w:rFonts w:ascii="Arial Black" w:hAnsi="Arial Black" w:hint="default"/>
        <w:color w:val="A5A5A5" w:themeColor="accent3"/>
      </w:rPr>
    </w:lvl>
    <w:lvl w:ilvl="4">
      <w:start w:val="1"/>
      <w:numFmt w:val="bullet"/>
      <w:lvlText w:val="›"/>
      <w:lvlJc w:val="left"/>
      <w:pPr>
        <w:tabs>
          <w:tab w:val="num" w:pos="737"/>
        </w:tabs>
        <w:ind w:left="850" w:hanging="170"/>
      </w:pPr>
      <w:rPr>
        <w:rFonts w:ascii="Arial Black" w:hAnsi="Arial Black" w:hint="default"/>
        <w:color w:val="A5A5A5" w:themeColor="accent3"/>
      </w:rPr>
    </w:lvl>
    <w:lvl w:ilvl="5">
      <w:start w:val="1"/>
      <w:numFmt w:val="bullet"/>
      <w:lvlText w:val="›"/>
      <w:lvlJc w:val="left"/>
      <w:pPr>
        <w:tabs>
          <w:tab w:val="num" w:pos="907"/>
        </w:tabs>
        <w:ind w:left="1020" w:hanging="170"/>
      </w:pPr>
      <w:rPr>
        <w:rFonts w:ascii="Arial Black" w:hAnsi="Arial Black" w:hint="default"/>
        <w:color w:val="A5A5A5" w:themeColor="accent3"/>
      </w:rPr>
    </w:lvl>
    <w:lvl w:ilvl="6">
      <w:start w:val="1"/>
      <w:numFmt w:val="bullet"/>
      <w:lvlText w:val="›"/>
      <w:lvlJc w:val="left"/>
      <w:pPr>
        <w:tabs>
          <w:tab w:val="num" w:pos="1077"/>
        </w:tabs>
        <w:ind w:left="1190" w:hanging="170"/>
      </w:pPr>
      <w:rPr>
        <w:rFonts w:ascii="Arial Black" w:hAnsi="Arial Black" w:hint="default"/>
        <w:color w:val="A5A5A5" w:themeColor="accent3"/>
      </w:rPr>
    </w:lvl>
    <w:lvl w:ilvl="7">
      <w:start w:val="1"/>
      <w:numFmt w:val="bullet"/>
      <w:lvlText w:val="›"/>
      <w:lvlJc w:val="left"/>
      <w:pPr>
        <w:tabs>
          <w:tab w:val="num" w:pos="1247"/>
        </w:tabs>
        <w:ind w:left="1360" w:hanging="170"/>
      </w:pPr>
      <w:rPr>
        <w:rFonts w:ascii="Arial Black" w:hAnsi="Arial Black" w:hint="default"/>
        <w:color w:val="A5A5A5" w:themeColor="accent3"/>
      </w:rPr>
    </w:lvl>
    <w:lvl w:ilvl="8">
      <w:start w:val="1"/>
      <w:numFmt w:val="bullet"/>
      <w:lvlText w:val="›"/>
      <w:lvlJc w:val="left"/>
      <w:pPr>
        <w:tabs>
          <w:tab w:val="num" w:pos="1417"/>
        </w:tabs>
        <w:ind w:left="1530" w:hanging="170"/>
      </w:pPr>
      <w:rPr>
        <w:rFonts w:ascii="Arial Black" w:hAnsi="Arial Black" w:hint="default"/>
        <w:color w:val="A5A5A5" w:themeColor="accent3"/>
      </w:rPr>
    </w:lvl>
  </w:abstractNum>
  <w:abstractNum w:abstractNumId="10" w15:restartNumberingAfterBreak="0">
    <w:nsid w:val="3B794A6B"/>
    <w:multiLevelType w:val="hybridMultilevel"/>
    <w:tmpl w:val="D998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E27CA0"/>
    <w:multiLevelType w:val="hybridMultilevel"/>
    <w:tmpl w:val="939C657A"/>
    <w:lvl w:ilvl="0" w:tplc="6608AFBE">
      <w:numFmt w:val="bullet"/>
      <w:lvlText w:val="-"/>
      <w:lvlJc w:val="left"/>
      <w:pPr>
        <w:ind w:left="720" w:hanging="360"/>
      </w:pPr>
      <w:rPr>
        <w:rFonts w:ascii="TKTypeRegular" w:eastAsiaTheme="minorHAnsi" w:hAnsi="TKType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C77BE3"/>
    <w:multiLevelType w:val="hybridMultilevel"/>
    <w:tmpl w:val="AEA68FB2"/>
    <w:lvl w:ilvl="0" w:tplc="11B81D9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3781DDE"/>
    <w:multiLevelType w:val="hybridMultilevel"/>
    <w:tmpl w:val="FCB69F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554636"/>
    <w:multiLevelType w:val="multilevel"/>
    <w:tmpl w:val="9468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C9168B"/>
    <w:multiLevelType w:val="multilevel"/>
    <w:tmpl w:val="FEA21152"/>
    <w:lvl w:ilvl="0">
      <w:start w:val="1"/>
      <w:numFmt w:val="bullet"/>
      <w:lvlText w:val=""/>
      <w:lvlJc w:val="left"/>
      <w:pPr>
        <w:ind w:left="568" w:hanging="284"/>
      </w:pPr>
      <w:rPr>
        <w:rFonts w:ascii="Wingdings 2" w:hAnsi="Wingdings 2" w:hint="default"/>
        <w:color w:val="07428A"/>
      </w:rPr>
    </w:lvl>
    <w:lvl w:ilvl="1">
      <w:start w:val="1"/>
      <w:numFmt w:val="bullet"/>
      <w:lvlText w:val="–"/>
      <w:lvlJc w:val="left"/>
      <w:pPr>
        <w:ind w:left="852" w:hanging="284"/>
      </w:pPr>
      <w:rPr>
        <w:rFonts w:ascii="Calibri" w:hAnsi="Calibri" w:hint="default"/>
      </w:rPr>
    </w:lvl>
    <w:lvl w:ilvl="2">
      <w:start w:val="1"/>
      <w:numFmt w:val="bullet"/>
      <w:lvlText w:val=""/>
      <w:lvlJc w:val="left"/>
      <w:pPr>
        <w:ind w:left="1136" w:hanging="284"/>
      </w:pPr>
      <w:rPr>
        <w:rFonts w:ascii="Wingdings" w:hAnsi="Wingdings" w:hint="default"/>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6" w15:restartNumberingAfterBreak="0">
    <w:nsid w:val="4C231B83"/>
    <w:multiLevelType w:val="multilevel"/>
    <w:tmpl w:val="3B30100C"/>
    <w:lvl w:ilvl="0">
      <w:start w:val="1"/>
      <w:numFmt w:val="decimal"/>
      <w:lvlText w:val="%1."/>
      <w:lvlJc w:val="left"/>
      <w:pPr>
        <w:ind w:left="425" w:hanging="425"/>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ind w:left="425" w:hanging="425"/>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33F5DB6"/>
    <w:multiLevelType w:val="multilevel"/>
    <w:tmpl w:val="B6021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2240DB"/>
    <w:multiLevelType w:val="hybridMultilevel"/>
    <w:tmpl w:val="B32072D0"/>
    <w:lvl w:ilvl="0" w:tplc="FD74E710">
      <w:start w:val="1"/>
      <w:numFmt w:val="bullet"/>
      <w:lvlText w:val="›"/>
      <w:lvlJc w:val="left"/>
      <w:pPr>
        <w:ind w:left="170" w:hanging="170"/>
      </w:pPr>
      <w:rPr>
        <w:rFonts w:ascii="Arial Black" w:hAnsi="Arial Black" w:hint="default"/>
        <w:color w:val="ED7D31" w:themeColor="accen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437468"/>
    <w:multiLevelType w:val="multilevel"/>
    <w:tmpl w:val="AF76BA24"/>
    <w:lvl w:ilvl="0">
      <w:start w:val="1"/>
      <w:numFmt w:val="bullet"/>
      <w:lvlText w:val="›"/>
      <w:lvlJc w:val="left"/>
      <w:pPr>
        <w:tabs>
          <w:tab w:val="num" w:pos="57"/>
        </w:tabs>
        <w:ind w:left="170" w:hanging="170"/>
      </w:pPr>
      <w:rPr>
        <w:rFonts w:ascii="Arial Black" w:hAnsi="Arial Black" w:hint="default"/>
        <w:color w:val="FFFFFF" w:themeColor="background1"/>
      </w:rPr>
    </w:lvl>
    <w:lvl w:ilvl="1">
      <w:start w:val="1"/>
      <w:numFmt w:val="bullet"/>
      <w:lvlText w:val="›"/>
      <w:lvlJc w:val="left"/>
      <w:pPr>
        <w:tabs>
          <w:tab w:val="num" w:pos="227"/>
        </w:tabs>
        <w:ind w:left="340" w:hanging="170"/>
      </w:pPr>
      <w:rPr>
        <w:rFonts w:ascii="Arial Black" w:hAnsi="Arial Black" w:hint="default"/>
        <w:color w:val="FFFFFF" w:themeColor="background1"/>
      </w:rPr>
    </w:lvl>
    <w:lvl w:ilvl="2">
      <w:start w:val="1"/>
      <w:numFmt w:val="bullet"/>
      <w:lvlText w:val="›"/>
      <w:lvlJc w:val="left"/>
      <w:pPr>
        <w:tabs>
          <w:tab w:val="num" w:pos="397"/>
        </w:tabs>
        <w:ind w:left="510" w:hanging="170"/>
      </w:pPr>
      <w:rPr>
        <w:rFonts w:ascii="Arial Black" w:hAnsi="Arial Black" w:hint="default"/>
        <w:color w:val="FFFFFF" w:themeColor="background1"/>
      </w:rPr>
    </w:lvl>
    <w:lvl w:ilvl="3">
      <w:start w:val="1"/>
      <w:numFmt w:val="bullet"/>
      <w:lvlText w:val="›"/>
      <w:lvlJc w:val="left"/>
      <w:pPr>
        <w:tabs>
          <w:tab w:val="num" w:pos="567"/>
        </w:tabs>
        <w:ind w:left="680" w:hanging="170"/>
      </w:pPr>
      <w:rPr>
        <w:rFonts w:ascii="Arial Black" w:hAnsi="Arial Black" w:hint="default"/>
        <w:color w:val="FFFFFF" w:themeColor="background1"/>
      </w:rPr>
    </w:lvl>
    <w:lvl w:ilvl="4">
      <w:start w:val="1"/>
      <w:numFmt w:val="bullet"/>
      <w:lvlText w:val="›"/>
      <w:lvlJc w:val="left"/>
      <w:pPr>
        <w:tabs>
          <w:tab w:val="num" w:pos="737"/>
        </w:tabs>
        <w:ind w:left="850" w:hanging="170"/>
      </w:pPr>
      <w:rPr>
        <w:rFonts w:ascii="Arial Black" w:hAnsi="Arial Black" w:hint="default"/>
        <w:color w:val="FFFFFF" w:themeColor="background1"/>
      </w:rPr>
    </w:lvl>
    <w:lvl w:ilvl="5">
      <w:start w:val="1"/>
      <w:numFmt w:val="bullet"/>
      <w:lvlText w:val="›"/>
      <w:lvlJc w:val="left"/>
      <w:pPr>
        <w:tabs>
          <w:tab w:val="num" w:pos="907"/>
        </w:tabs>
        <w:ind w:left="1020" w:hanging="170"/>
      </w:pPr>
      <w:rPr>
        <w:rFonts w:ascii="Arial Black" w:hAnsi="Arial Black" w:hint="default"/>
        <w:color w:val="FFFFFF" w:themeColor="background1"/>
      </w:rPr>
    </w:lvl>
    <w:lvl w:ilvl="6">
      <w:start w:val="1"/>
      <w:numFmt w:val="bullet"/>
      <w:lvlText w:val="›"/>
      <w:lvlJc w:val="left"/>
      <w:pPr>
        <w:tabs>
          <w:tab w:val="num" w:pos="1077"/>
        </w:tabs>
        <w:ind w:left="1190" w:hanging="170"/>
      </w:pPr>
      <w:rPr>
        <w:rFonts w:ascii="Arial Black" w:hAnsi="Arial Black" w:hint="default"/>
        <w:color w:val="FFFFFF" w:themeColor="background1"/>
      </w:rPr>
    </w:lvl>
    <w:lvl w:ilvl="7">
      <w:start w:val="1"/>
      <w:numFmt w:val="bullet"/>
      <w:lvlText w:val="›"/>
      <w:lvlJc w:val="left"/>
      <w:pPr>
        <w:tabs>
          <w:tab w:val="num" w:pos="1247"/>
        </w:tabs>
        <w:ind w:left="1360" w:hanging="170"/>
      </w:pPr>
      <w:rPr>
        <w:rFonts w:ascii="Arial Black" w:hAnsi="Arial Black" w:hint="default"/>
        <w:color w:val="FFFFFF" w:themeColor="background1"/>
      </w:rPr>
    </w:lvl>
    <w:lvl w:ilvl="8">
      <w:start w:val="1"/>
      <w:numFmt w:val="bullet"/>
      <w:lvlText w:val="›"/>
      <w:lvlJc w:val="left"/>
      <w:pPr>
        <w:tabs>
          <w:tab w:val="num" w:pos="1417"/>
        </w:tabs>
        <w:ind w:left="1530" w:hanging="170"/>
      </w:pPr>
      <w:rPr>
        <w:rFonts w:ascii="Arial Black" w:hAnsi="Arial Black" w:hint="default"/>
        <w:color w:val="FFFFFF" w:themeColor="background1"/>
      </w:rPr>
    </w:lvl>
  </w:abstractNum>
  <w:abstractNum w:abstractNumId="20" w15:restartNumberingAfterBreak="0">
    <w:nsid w:val="5C6C701F"/>
    <w:multiLevelType w:val="hybridMultilevel"/>
    <w:tmpl w:val="B7D29996"/>
    <w:lvl w:ilvl="0" w:tplc="BFACC82A">
      <w:start w:val="1"/>
      <w:numFmt w:val="bullet"/>
      <w:lvlText w:val=""/>
      <w:lvlJc w:val="left"/>
      <w:pPr>
        <w:ind w:left="360" w:hanging="360"/>
      </w:pPr>
      <w:rPr>
        <w:rFonts w:ascii="Symbol" w:hAnsi="Symbol" w:hint="default"/>
        <w:color w:val="auto"/>
        <w:u w:color="937F47"/>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467265"/>
    <w:multiLevelType w:val="multilevel"/>
    <w:tmpl w:val="047A3A36"/>
    <w:lvl w:ilvl="0">
      <w:numFmt w:val="decimal"/>
      <w:pStyle w:val="berschrift1"/>
      <w:lvlText w:val="%1."/>
      <w:lvlJc w:val="left"/>
      <w:pPr>
        <w:tabs>
          <w:tab w:val="num" w:pos="425"/>
        </w:tabs>
        <w:ind w:left="425" w:hanging="425"/>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AAC598D"/>
    <w:multiLevelType w:val="hybridMultilevel"/>
    <w:tmpl w:val="F69A358E"/>
    <w:lvl w:ilvl="0" w:tplc="9704E676">
      <w:start w:val="7"/>
      <w:numFmt w:val="bullet"/>
      <w:lvlText w:val="-"/>
      <w:lvlJc w:val="left"/>
      <w:pPr>
        <w:ind w:left="720" w:hanging="360"/>
      </w:pPr>
      <w:rPr>
        <w:rFonts w:ascii="TKTypeRegular" w:eastAsia="Times New Roman" w:hAnsi="TKType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20"/>
  </w:num>
  <w:num w:numId="4">
    <w:abstractNumId w:val="7"/>
  </w:num>
  <w:num w:numId="5">
    <w:abstractNumId w:val="15"/>
  </w:num>
  <w:num w:numId="6">
    <w:abstractNumId w:val="7"/>
  </w:num>
  <w:num w:numId="7">
    <w:abstractNumId w:val="15"/>
  </w:num>
  <w:num w:numId="8">
    <w:abstractNumId w:val="16"/>
  </w:num>
  <w:num w:numId="9">
    <w:abstractNumId w:val="15"/>
  </w:num>
  <w:num w:numId="10">
    <w:abstractNumId w:val="15"/>
  </w:num>
  <w:num w:numId="11">
    <w:abstractNumId w:val="21"/>
  </w:num>
  <w:num w:numId="12">
    <w:abstractNumId w:val="21"/>
  </w:num>
  <w:num w:numId="13">
    <w:abstractNumId w:val="21"/>
  </w:num>
  <w:num w:numId="14">
    <w:abstractNumId w:val="2"/>
  </w:num>
  <w:num w:numId="15">
    <w:abstractNumId w:val="3"/>
  </w:num>
  <w:num w:numId="16">
    <w:abstractNumId w:val="4"/>
  </w:num>
  <w:num w:numId="17">
    <w:abstractNumId w:val="9"/>
  </w:num>
  <w:num w:numId="18">
    <w:abstractNumId w:val="19"/>
  </w:num>
  <w:num w:numId="19">
    <w:abstractNumId w:val="18"/>
  </w:num>
  <w:num w:numId="20">
    <w:abstractNumId w:val="12"/>
  </w:num>
  <w:num w:numId="21">
    <w:abstractNumId w:val="6"/>
  </w:num>
  <w:num w:numId="22">
    <w:abstractNumId w:val="1"/>
  </w:num>
  <w:num w:numId="23">
    <w:abstractNumId w:val="11"/>
  </w:num>
  <w:num w:numId="24">
    <w:abstractNumId w:val="5"/>
  </w:num>
  <w:num w:numId="25">
    <w:abstractNumId w:val="14"/>
  </w:num>
  <w:num w:numId="26">
    <w:abstractNumId w:val="17"/>
  </w:num>
  <w:num w:numId="27">
    <w:abstractNumId w:val="22"/>
  </w:num>
  <w:num w:numId="28">
    <w:abstractNumId w:val="8"/>
  </w:num>
  <w:num w:numId="29">
    <w:abstractNumId w:val="10"/>
  </w:num>
  <w:num w:numId="30">
    <w:abstractNumId w:val="0"/>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2C9"/>
    <w:rsid w:val="00000224"/>
    <w:rsid w:val="00000293"/>
    <w:rsid w:val="0000300B"/>
    <w:rsid w:val="00006B10"/>
    <w:rsid w:val="00006CFC"/>
    <w:rsid w:val="00010392"/>
    <w:rsid w:val="000106B6"/>
    <w:rsid w:val="00012598"/>
    <w:rsid w:val="00013973"/>
    <w:rsid w:val="000143CF"/>
    <w:rsid w:val="00021A3E"/>
    <w:rsid w:val="00022818"/>
    <w:rsid w:val="00024D63"/>
    <w:rsid w:val="000259EE"/>
    <w:rsid w:val="00025C91"/>
    <w:rsid w:val="000261E6"/>
    <w:rsid w:val="00026AD2"/>
    <w:rsid w:val="00031125"/>
    <w:rsid w:val="0003188D"/>
    <w:rsid w:val="00032EFD"/>
    <w:rsid w:val="00040FF0"/>
    <w:rsid w:val="000416B2"/>
    <w:rsid w:val="00041D56"/>
    <w:rsid w:val="00043F66"/>
    <w:rsid w:val="00047BF9"/>
    <w:rsid w:val="00056719"/>
    <w:rsid w:val="00056B18"/>
    <w:rsid w:val="00060F00"/>
    <w:rsid w:val="0006281E"/>
    <w:rsid w:val="000633AD"/>
    <w:rsid w:val="000655B4"/>
    <w:rsid w:val="000659DC"/>
    <w:rsid w:val="00065D3B"/>
    <w:rsid w:val="000677D4"/>
    <w:rsid w:val="00067B08"/>
    <w:rsid w:val="0007074A"/>
    <w:rsid w:val="0007087F"/>
    <w:rsid w:val="000708AE"/>
    <w:rsid w:val="00074B98"/>
    <w:rsid w:val="00080ABF"/>
    <w:rsid w:val="00080F0E"/>
    <w:rsid w:val="00083691"/>
    <w:rsid w:val="000839CD"/>
    <w:rsid w:val="00085CC6"/>
    <w:rsid w:val="00086202"/>
    <w:rsid w:val="000863C5"/>
    <w:rsid w:val="00090358"/>
    <w:rsid w:val="000927DC"/>
    <w:rsid w:val="00094974"/>
    <w:rsid w:val="00097807"/>
    <w:rsid w:val="000A3C08"/>
    <w:rsid w:val="000A40CF"/>
    <w:rsid w:val="000B07A1"/>
    <w:rsid w:val="000B132D"/>
    <w:rsid w:val="000B3272"/>
    <w:rsid w:val="000B6A80"/>
    <w:rsid w:val="000B72F6"/>
    <w:rsid w:val="000D2067"/>
    <w:rsid w:val="000D312E"/>
    <w:rsid w:val="000D4D6C"/>
    <w:rsid w:val="000D5867"/>
    <w:rsid w:val="000D638B"/>
    <w:rsid w:val="000D7C0A"/>
    <w:rsid w:val="000E01EB"/>
    <w:rsid w:val="000E0298"/>
    <w:rsid w:val="000E3247"/>
    <w:rsid w:val="000E478B"/>
    <w:rsid w:val="000F5131"/>
    <w:rsid w:val="000F62A0"/>
    <w:rsid w:val="001005D8"/>
    <w:rsid w:val="00102C50"/>
    <w:rsid w:val="00104180"/>
    <w:rsid w:val="00105BF7"/>
    <w:rsid w:val="0011017F"/>
    <w:rsid w:val="00116C5B"/>
    <w:rsid w:val="001306E1"/>
    <w:rsid w:val="00130AE2"/>
    <w:rsid w:val="0013194A"/>
    <w:rsid w:val="00135DA7"/>
    <w:rsid w:val="0013622B"/>
    <w:rsid w:val="001364F9"/>
    <w:rsid w:val="00137358"/>
    <w:rsid w:val="00137A1B"/>
    <w:rsid w:val="0014248F"/>
    <w:rsid w:val="00142A34"/>
    <w:rsid w:val="0014474F"/>
    <w:rsid w:val="001451D3"/>
    <w:rsid w:val="00146600"/>
    <w:rsid w:val="00146EFF"/>
    <w:rsid w:val="001553C0"/>
    <w:rsid w:val="00162A87"/>
    <w:rsid w:val="00165354"/>
    <w:rsid w:val="00165C1B"/>
    <w:rsid w:val="00166977"/>
    <w:rsid w:val="00174160"/>
    <w:rsid w:val="0017592A"/>
    <w:rsid w:val="001769C1"/>
    <w:rsid w:val="00185550"/>
    <w:rsid w:val="00185574"/>
    <w:rsid w:val="001861FA"/>
    <w:rsid w:val="0018720F"/>
    <w:rsid w:val="00187AFD"/>
    <w:rsid w:val="00187C5E"/>
    <w:rsid w:val="00190FEA"/>
    <w:rsid w:val="001918E3"/>
    <w:rsid w:val="001958FF"/>
    <w:rsid w:val="001A0175"/>
    <w:rsid w:val="001A13B3"/>
    <w:rsid w:val="001A259A"/>
    <w:rsid w:val="001A3359"/>
    <w:rsid w:val="001A51A9"/>
    <w:rsid w:val="001A65FD"/>
    <w:rsid w:val="001A69BC"/>
    <w:rsid w:val="001A6CD7"/>
    <w:rsid w:val="001B118B"/>
    <w:rsid w:val="001B1643"/>
    <w:rsid w:val="001B235F"/>
    <w:rsid w:val="001B2AAA"/>
    <w:rsid w:val="001B2ECD"/>
    <w:rsid w:val="001B5A09"/>
    <w:rsid w:val="001B5D61"/>
    <w:rsid w:val="001C001F"/>
    <w:rsid w:val="001C031C"/>
    <w:rsid w:val="001C1490"/>
    <w:rsid w:val="001C18EE"/>
    <w:rsid w:val="001C1A57"/>
    <w:rsid w:val="001C5486"/>
    <w:rsid w:val="001C7B31"/>
    <w:rsid w:val="001D6A5C"/>
    <w:rsid w:val="001E125C"/>
    <w:rsid w:val="001E129D"/>
    <w:rsid w:val="001E2AE1"/>
    <w:rsid w:val="001E36C6"/>
    <w:rsid w:val="001E4B15"/>
    <w:rsid w:val="001E7E0A"/>
    <w:rsid w:val="001F2570"/>
    <w:rsid w:val="001F35AD"/>
    <w:rsid w:val="002028A7"/>
    <w:rsid w:val="002030D0"/>
    <w:rsid w:val="00205405"/>
    <w:rsid w:val="002054F6"/>
    <w:rsid w:val="00205525"/>
    <w:rsid w:val="0020624E"/>
    <w:rsid w:val="00206B78"/>
    <w:rsid w:val="002105E1"/>
    <w:rsid w:val="00211A3B"/>
    <w:rsid w:val="00213738"/>
    <w:rsid w:val="00215965"/>
    <w:rsid w:val="00215DC9"/>
    <w:rsid w:val="002164F8"/>
    <w:rsid w:val="0022401B"/>
    <w:rsid w:val="00225051"/>
    <w:rsid w:val="0022554F"/>
    <w:rsid w:val="00232D53"/>
    <w:rsid w:val="00234EE3"/>
    <w:rsid w:val="0023696C"/>
    <w:rsid w:val="002375D5"/>
    <w:rsid w:val="00237ACE"/>
    <w:rsid w:val="00243C72"/>
    <w:rsid w:val="00244BC5"/>
    <w:rsid w:val="00245B9F"/>
    <w:rsid w:val="0024653B"/>
    <w:rsid w:val="00247856"/>
    <w:rsid w:val="00252116"/>
    <w:rsid w:val="00252404"/>
    <w:rsid w:val="00253718"/>
    <w:rsid w:val="00254577"/>
    <w:rsid w:val="00254DFA"/>
    <w:rsid w:val="0025786F"/>
    <w:rsid w:val="0026009C"/>
    <w:rsid w:val="00263456"/>
    <w:rsid w:val="00265BAF"/>
    <w:rsid w:val="00265BD0"/>
    <w:rsid w:val="00265E95"/>
    <w:rsid w:val="00266FFA"/>
    <w:rsid w:val="0027009A"/>
    <w:rsid w:val="00272106"/>
    <w:rsid w:val="00274448"/>
    <w:rsid w:val="00275D79"/>
    <w:rsid w:val="00277B27"/>
    <w:rsid w:val="00280EDA"/>
    <w:rsid w:val="00285124"/>
    <w:rsid w:val="00286564"/>
    <w:rsid w:val="00290231"/>
    <w:rsid w:val="0029201C"/>
    <w:rsid w:val="00297160"/>
    <w:rsid w:val="0029782D"/>
    <w:rsid w:val="00297DC4"/>
    <w:rsid w:val="002A3A5A"/>
    <w:rsid w:val="002A46D3"/>
    <w:rsid w:val="002A47F9"/>
    <w:rsid w:val="002A68DF"/>
    <w:rsid w:val="002B07ED"/>
    <w:rsid w:val="002B1765"/>
    <w:rsid w:val="002B1779"/>
    <w:rsid w:val="002B2C68"/>
    <w:rsid w:val="002B34DC"/>
    <w:rsid w:val="002B6CC0"/>
    <w:rsid w:val="002B765D"/>
    <w:rsid w:val="002C0A5C"/>
    <w:rsid w:val="002C557D"/>
    <w:rsid w:val="002C62A1"/>
    <w:rsid w:val="002D1B27"/>
    <w:rsid w:val="002D1FC6"/>
    <w:rsid w:val="002D565D"/>
    <w:rsid w:val="002E09B1"/>
    <w:rsid w:val="002E15B4"/>
    <w:rsid w:val="002E26A1"/>
    <w:rsid w:val="002E2CC9"/>
    <w:rsid w:val="002E3C86"/>
    <w:rsid w:val="002E74FD"/>
    <w:rsid w:val="002E7A19"/>
    <w:rsid w:val="002F52AB"/>
    <w:rsid w:val="002F5C81"/>
    <w:rsid w:val="00304A38"/>
    <w:rsid w:val="00311793"/>
    <w:rsid w:val="0031208E"/>
    <w:rsid w:val="00312381"/>
    <w:rsid w:val="00312B4E"/>
    <w:rsid w:val="00313D20"/>
    <w:rsid w:val="00315E81"/>
    <w:rsid w:val="003176DB"/>
    <w:rsid w:val="00323972"/>
    <w:rsid w:val="00323E6F"/>
    <w:rsid w:val="00325D1B"/>
    <w:rsid w:val="00326E06"/>
    <w:rsid w:val="003277F7"/>
    <w:rsid w:val="00327CA2"/>
    <w:rsid w:val="00330565"/>
    <w:rsid w:val="003312D4"/>
    <w:rsid w:val="0033504E"/>
    <w:rsid w:val="00336B30"/>
    <w:rsid w:val="00340CFD"/>
    <w:rsid w:val="003412BB"/>
    <w:rsid w:val="003440A4"/>
    <w:rsid w:val="003446A3"/>
    <w:rsid w:val="00344CFA"/>
    <w:rsid w:val="00344E08"/>
    <w:rsid w:val="00345BAA"/>
    <w:rsid w:val="00346C8B"/>
    <w:rsid w:val="00346F37"/>
    <w:rsid w:val="00347759"/>
    <w:rsid w:val="00356F90"/>
    <w:rsid w:val="003611C0"/>
    <w:rsid w:val="00361F22"/>
    <w:rsid w:val="003631FC"/>
    <w:rsid w:val="00366EA6"/>
    <w:rsid w:val="00367CF8"/>
    <w:rsid w:val="00372750"/>
    <w:rsid w:val="00372E6F"/>
    <w:rsid w:val="003736D5"/>
    <w:rsid w:val="00374CE1"/>
    <w:rsid w:val="0038047C"/>
    <w:rsid w:val="00381121"/>
    <w:rsid w:val="00383100"/>
    <w:rsid w:val="003857D6"/>
    <w:rsid w:val="00386EDA"/>
    <w:rsid w:val="003879B3"/>
    <w:rsid w:val="0039075E"/>
    <w:rsid w:val="00392808"/>
    <w:rsid w:val="00394191"/>
    <w:rsid w:val="003950C5"/>
    <w:rsid w:val="003A01E9"/>
    <w:rsid w:val="003A2163"/>
    <w:rsid w:val="003A3CFA"/>
    <w:rsid w:val="003A550B"/>
    <w:rsid w:val="003A578A"/>
    <w:rsid w:val="003A61FC"/>
    <w:rsid w:val="003B10F1"/>
    <w:rsid w:val="003B1E7E"/>
    <w:rsid w:val="003B262B"/>
    <w:rsid w:val="003B3E72"/>
    <w:rsid w:val="003B516D"/>
    <w:rsid w:val="003B547F"/>
    <w:rsid w:val="003B6D0C"/>
    <w:rsid w:val="003C34E4"/>
    <w:rsid w:val="003C3F58"/>
    <w:rsid w:val="003C59ED"/>
    <w:rsid w:val="003C5C16"/>
    <w:rsid w:val="003D7F8C"/>
    <w:rsid w:val="003E14C7"/>
    <w:rsid w:val="003F0346"/>
    <w:rsid w:val="003F068A"/>
    <w:rsid w:val="003F1CCB"/>
    <w:rsid w:val="003F42E9"/>
    <w:rsid w:val="00402E5D"/>
    <w:rsid w:val="004041E7"/>
    <w:rsid w:val="004049EA"/>
    <w:rsid w:val="0040503B"/>
    <w:rsid w:val="004103CE"/>
    <w:rsid w:val="004123F5"/>
    <w:rsid w:val="0041354B"/>
    <w:rsid w:val="00414C00"/>
    <w:rsid w:val="004161F1"/>
    <w:rsid w:val="004176F7"/>
    <w:rsid w:val="00420E4F"/>
    <w:rsid w:val="00421F49"/>
    <w:rsid w:val="00423D3E"/>
    <w:rsid w:val="00424DC1"/>
    <w:rsid w:val="00425DDA"/>
    <w:rsid w:val="00426F76"/>
    <w:rsid w:val="00427062"/>
    <w:rsid w:val="00431006"/>
    <w:rsid w:val="00437587"/>
    <w:rsid w:val="0043768D"/>
    <w:rsid w:val="00440D53"/>
    <w:rsid w:val="00441C48"/>
    <w:rsid w:val="00443DF5"/>
    <w:rsid w:val="00444ADF"/>
    <w:rsid w:val="004454A2"/>
    <w:rsid w:val="00445BFC"/>
    <w:rsid w:val="00446EFC"/>
    <w:rsid w:val="00451D5D"/>
    <w:rsid w:val="004545B6"/>
    <w:rsid w:val="00454F44"/>
    <w:rsid w:val="00457977"/>
    <w:rsid w:val="00457F9F"/>
    <w:rsid w:val="004630BC"/>
    <w:rsid w:val="00466E32"/>
    <w:rsid w:val="00467F61"/>
    <w:rsid w:val="004700B1"/>
    <w:rsid w:val="00470C2D"/>
    <w:rsid w:val="00471FF8"/>
    <w:rsid w:val="00474019"/>
    <w:rsid w:val="0047485C"/>
    <w:rsid w:val="00475BFC"/>
    <w:rsid w:val="00477103"/>
    <w:rsid w:val="00477A92"/>
    <w:rsid w:val="0048374A"/>
    <w:rsid w:val="0048441D"/>
    <w:rsid w:val="00485FCD"/>
    <w:rsid w:val="00490007"/>
    <w:rsid w:val="0049269B"/>
    <w:rsid w:val="0049723B"/>
    <w:rsid w:val="004A5D3A"/>
    <w:rsid w:val="004A7237"/>
    <w:rsid w:val="004B0B0F"/>
    <w:rsid w:val="004B4F01"/>
    <w:rsid w:val="004B726F"/>
    <w:rsid w:val="004B739B"/>
    <w:rsid w:val="004C1133"/>
    <w:rsid w:val="004C1E18"/>
    <w:rsid w:val="004C2BB0"/>
    <w:rsid w:val="004C43B9"/>
    <w:rsid w:val="004D1918"/>
    <w:rsid w:val="004D4076"/>
    <w:rsid w:val="004D4520"/>
    <w:rsid w:val="004D47DE"/>
    <w:rsid w:val="004E1549"/>
    <w:rsid w:val="004E2C51"/>
    <w:rsid w:val="004F3F4D"/>
    <w:rsid w:val="004F603C"/>
    <w:rsid w:val="00501C75"/>
    <w:rsid w:val="005028EC"/>
    <w:rsid w:val="00502CE9"/>
    <w:rsid w:val="00504698"/>
    <w:rsid w:val="00504FD0"/>
    <w:rsid w:val="00506120"/>
    <w:rsid w:val="00507312"/>
    <w:rsid w:val="0050798A"/>
    <w:rsid w:val="0050798B"/>
    <w:rsid w:val="005112F9"/>
    <w:rsid w:val="005141A7"/>
    <w:rsid w:val="00514B51"/>
    <w:rsid w:val="00515661"/>
    <w:rsid w:val="005159E6"/>
    <w:rsid w:val="00520391"/>
    <w:rsid w:val="00523828"/>
    <w:rsid w:val="00524A8D"/>
    <w:rsid w:val="0052707C"/>
    <w:rsid w:val="00527BDE"/>
    <w:rsid w:val="00530EEE"/>
    <w:rsid w:val="0053102F"/>
    <w:rsid w:val="00531474"/>
    <w:rsid w:val="0053181D"/>
    <w:rsid w:val="00532774"/>
    <w:rsid w:val="005356B9"/>
    <w:rsid w:val="00535977"/>
    <w:rsid w:val="00540C6E"/>
    <w:rsid w:val="005420F7"/>
    <w:rsid w:val="00542EB9"/>
    <w:rsid w:val="00544BC4"/>
    <w:rsid w:val="005540BD"/>
    <w:rsid w:val="00556640"/>
    <w:rsid w:val="0055746A"/>
    <w:rsid w:val="00557D40"/>
    <w:rsid w:val="005623E6"/>
    <w:rsid w:val="00562ACC"/>
    <w:rsid w:val="00563A68"/>
    <w:rsid w:val="00563A7F"/>
    <w:rsid w:val="00564077"/>
    <w:rsid w:val="0056793B"/>
    <w:rsid w:val="00572EAF"/>
    <w:rsid w:val="00572FD2"/>
    <w:rsid w:val="005731B9"/>
    <w:rsid w:val="00573DC5"/>
    <w:rsid w:val="0057485F"/>
    <w:rsid w:val="00576EF5"/>
    <w:rsid w:val="00581856"/>
    <w:rsid w:val="00584019"/>
    <w:rsid w:val="00584295"/>
    <w:rsid w:val="005844B7"/>
    <w:rsid w:val="005851CA"/>
    <w:rsid w:val="00585C45"/>
    <w:rsid w:val="00586007"/>
    <w:rsid w:val="005911B6"/>
    <w:rsid w:val="00593146"/>
    <w:rsid w:val="0059570E"/>
    <w:rsid w:val="005961C4"/>
    <w:rsid w:val="00596532"/>
    <w:rsid w:val="00597CFD"/>
    <w:rsid w:val="005A1A95"/>
    <w:rsid w:val="005A1EF6"/>
    <w:rsid w:val="005A5767"/>
    <w:rsid w:val="005A7237"/>
    <w:rsid w:val="005B54EC"/>
    <w:rsid w:val="005B5ABA"/>
    <w:rsid w:val="005B7322"/>
    <w:rsid w:val="005C5006"/>
    <w:rsid w:val="005C5ECB"/>
    <w:rsid w:val="005C6FEF"/>
    <w:rsid w:val="005D57D9"/>
    <w:rsid w:val="005D60CE"/>
    <w:rsid w:val="005D782D"/>
    <w:rsid w:val="005E7FCB"/>
    <w:rsid w:val="005F20AA"/>
    <w:rsid w:val="005F22F5"/>
    <w:rsid w:val="005F2B5D"/>
    <w:rsid w:val="005F7605"/>
    <w:rsid w:val="00601D1A"/>
    <w:rsid w:val="006036C6"/>
    <w:rsid w:val="00603BC4"/>
    <w:rsid w:val="00605760"/>
    <w:rsid w:val="00605A72"/>
    <w:rsid w:val="00606241"/>
    <w:rsid w:val="00606EE4"/>
    <w:rsid w:val="0061054E"/>
    <w:rsid w:val="00613C17"/>
    <w:rsid w:val="00614B87"/>
    <w:rsid w:val="00615898"/>
    <w:rsid w:val="00615F65"/>
    <w:rsid w:val="00624547"/>
    <w:rsid w:val="00626461"/>
    <w:rsid w:val="00632A81"/>
    <w:rsid w:val="0063584E"/>
    <w:rsid w:val="006366E0"/>
    <w:rsid w:val="0064614E"/>
    <w:rsid w:val="00647C4C"/>
    <w:rsid w:val="00651646"/>
    <w:rsid w:val="00652719"/>
    <w:rsid w:val="00652C25"/>
    <w:rsid w:val="00653B2C"/>
    <w:rsid w:val="00654CB4"/>
    <w:rsid w:val="006550EA"/>
    <w:rsid w:val="0065726A"/>
    <w:rsid w:val="006600F3"/>
    <w:rsid w:val="00660B32"/>
    <w:rsid w:val="00660C5E"/>
    <w:rsid w:val="00665D49"/>
    <w:rsid w:val="00674152"/>
    <w:rsid w:val="00681BAF"/>
    <w:rsid w:val="00683F13"/>
    <w:rsid w:val="0068543E"/>
    <w:rsid w:val="006870AC"/>
    <w:rsid w:val="00687A94"/>
    <w:rsid w:val="00687AF0"/>
    <w:rsid w:val="00690122"/>
    <w:rsid w:val="0069533D"/>
    <w:rsid w:val="006977CF"/>
    <w:rsid w:val="006A1DCD"/>
    <w:rsid w:val="006A288C"/>
    <w:rsid w:val="006A2F38"/>
    <w:rsid w:val="006A394A"/>
    <w:rsid w:val="006A5F41"/>
    <w:rsid w:val="006B1C03"/>
    <w:rsid w:val="006B2922"/>
    <w:rsid w:val="006B2C9C"/>
    <w:rsid w:val="006C070F"/>
    <w:rsid w:val="006C1FC9"/>
    <w:rsid w:val="006C4DE2"/>
    <w:rsid w:val="006C5892"/>
    <w:rsid w:val="006C6040"/>
    <w:rsid w:val="006D2BC1"/>
    <w:rsid w:val="006D37D2"/>
    <w:rsid w:val="006D76F9"/>
    <w:rsid w:val="006E3DAC"/>
    <w:rsid w:val="006E5B34"/>
    <w:rsid w:val="006E5CB5"/>
    <w:rsid w:val="006F5AA5"/>
    <w:rsid w:val="006F5FFF"/>
    <w:rsid w:val="006F65B3"/>
    <w:rsid w:val="00705221"/>
    <w:rsid w:val="00706461"/>
    <w:rsid w:val="007065C5"/>
    <w:rsid w:val="00710D9D"/>
    <w:rsid w:val="0072183B"/>
    <w:rsid w:val="007226A9"/>
    <w:rsid w:val="00724EF3"/>
    <w:rsid w:val="007264DA"/>
    <w:rsid w:val="00730AC8"/>
    <w:rsid w:val="00731E0B"/>
    <w:rsid w:val="00734381"/>
    <w:rsid w:val="007346F4"/>
    <w:rsid w:val="00734FC4"/>
    <w:rsid w:val="00741236"/>
    <w:rsid w:val="00741356"/>
    <w:rsid w:val="00743CA5"/>
    <w:rsid w:val="00746FED"/>
    <w:rsid w:val="00752600"/>
    <w:rsid w:val="007532FE"/>
    <w:rsid w:val="00753968"/>
    <w:rsid w:val="00755DC2"/>
    <w:rsid w:val="00757822"/>
    <w:rsid w:val="00767767"/>
    <w:rsid w:val="00771B03"/>
    <w:rsid w:val="0077365D"/>
    <w:rsid w:val="007745EC"/>
    <w:rsid w:val="00777040"/>
    <w:rsid w:val="00777DB3"/>
    <w:rsid w:val="00780E53"/>
    <w:rsid w:val="00781610"/>
    <w:rsid w:val="00782FD3"/>
    <w:rsid w:val="00783965"/>
    <w:rsid w:val="00785030"/>
    <w:rsid w:val="00785D0A"/>
    <w:rsid w:val="00787F97"/>
    <w:rsid w:val="00793964"/>
    <w:rsid w:val="00796A8A"/>
    <w:rsid w:val="007A3A3F"/>
    <w:rsid w:val="007A5362"/>
    <w:rsid w:val="007A5A99"/>
    <w:rsid w:val="007B21C7"/>
    <w:rsid w:val="007B2A07"/>
    <w:rsid w:val="007B7169"/>
    <w:rsid w:val="007C1739"/>
    <w:rsid w:val="007C2073"/>
    <w:rsid w:val="007C2A33"/>
    <w:rsid w:val="007C3DD6"/>
    <w:rsid w:val="007C45CE"/>
    <w:rsid w:val="007C6F64"/>
    <w:rsid w:val="007D2DC3"/>
    <w:rsid w:val="007D3550"/>
    <w:rsid w:val="007D6425"/>
    <w:rsid w:val="007E0202"/>
    <w:rsid w:val="007E267C"/>
    <w:rsid w:val="007E37F8"/>
    <w:rsid w:val="007E52ED"/>
    <w:rsid w:val="007E5BBE"/>
    <w:rsid w:val="007E61E3"/>
    <w:rsid w:val="007F23AC"/>
    <w:rsid w:val="00800BB5"/>
    <w:rsid w:val="00800C41"/>
    <w:rsid w:val="00800F0B"/>
    <w:rsid w:val="00804B5A"/>
    <w:rsid w:val="00806FFB"/>
    <w:rsid w:val="00810089"/>
    <w:rsid w:val="0081231A"/>
    <w:rsid w:val="00812C6F"/>
    <w:rsid w:val="00817BA6"/>
    <w:rsid w:val="0082155A"/>
    <w:rsid w:val="008229FE"/>
    <w:rsid w:val="0082487B"/>
    <w:rsid w:val="008256D1"/>
    <w:rsid w:val="00827289"/>
    <w:rsid w:val="008305B5"/>
    <w:rsid w:val="0083279D"/>
    <w:rsid w:val="00837D81"/>
    <w:rsid w:val="00841D01"/>
    <w:rsid w:val="0084238D"/>
    <w:rsid w:val="00842DEF"/>
    <w:rsid w:val="0084461C"/>
    <w:rsid w:val="008467E5"/>
    <w:rsid w:val="00846C02"/>
    <w:rsid w:val="00847877"/>
    <w:rsid w:val="008500F4"/>
    <w:rsid w:val="00851369"/>
    <w:rsid w:val="008551B2"/>
    <w:rsid w:val="00855504"/>
    <w:rsid w:val="008557F5"/>
    <w:rsid w:val="0085632E"/>
    <w:rsid w:val="00856E33"/>
    <w:rsid w:val="00862A37"/>
    <w:rsid w:val="00863A35"/>
    <w:rsid w:val="00864A42"/>
    <w:rsid w:val="008657EA"/>
    <w:rsid w:val="0086617F"/>
    <w:rsid w:val="00870383"/>
    <w:rsid w:val="00872E51"/>
    <w:rsid w:val="00874877"/>
    <w:rsid w:val="00876464"/>
    <w:rsid w:val="0087668E"/>
    <w:rsid w:val="008805B3"/>
    <w:rsid w:val="00880C6B"/>
    <w:rsid w:val="0088241A"/>
    <w:rsid w:val="0088750B"/>
    <w:rsid w:val="00895FB8"/>
    <w:rsid w:val="008A5501"/>
    <w:rsid w:val="008A7BF0"/>
    <w:rsid w:val="008A7CBA"/>
    <w:rsid w:val="008B106A"/>
    <w:rsid w:val="008B3481"/>
    <w:rsid w:val="008B5216"/>
    <w:rsid w:val="008B6309"/>
    <w:rsid w:val="008C3D15"/>
    <w:rsid w:val="008C4331"/>
    <w:rsid w:val="008C64FF"/>
    <w:rsid w:val="008D1C62"/>
    <w:rsid w:val="008D2560"/>
    <w:rsid w:val="008D3DFA"/>
    <w:rsid w:val="008E4F6D"/>
    <w:rsid w:val="008E6AF9"/>
    <w:rsid w:val="008E7176"/>
    <w:rsid w:val="008F1C7C"/>
    <w:rsid w:val="008F2FF4"/>
    <w:rsid w:val="00905E94"/>
    <w:rsid w:val="00910125"/>
    <w:rsid w:val="00910937"/>
    <w:rsid w:val="00910BB2"/>
    <w:rsid w:val="00910E4B"/>
    <w:rsid w:val="009110E9"/>
    <w:rsid w:val="00915A06"/>
    <w:rsid w:val="00916B66"/>
    <w:rsid w:val="00920002"/>
    <w:rsid w:val="009201BA"/>
    <w:rsid w:val="00922375"/>
    <w:rsid w:val="0092247E"/>
    <w:rsid w:val="009318A4"/>
    <w:rsid w:val="00932B86"/>
    <w:rsid w:val="00934025"/>
    <w:rsid w:val="009406AB"/>
    <w:rsid w:val="00941143"/>
    <w:rsid w:val="00942537"/>
    <w:rsid w:val="00945837"/>
    <w:rsid w:val="00947D9B"/>
    <w:rsid w:val="00953B45"/>
    <w:rsid w:val="00953DA0"/>
    <w:rsid w:val="00957075"/>
    <w:rsid w:val="0095726E"/>
    <w:rsid w:val="009577DE"/>
    <w:rsid w:val="00962674"/>
    <w:rsid w:val="0096423A"/>
    <w:rsid w:val="00965E22"/>
    <w:rsid w:val="0096710D"/>
    <w:rsid w:val="009704A6"/>
    <w:rsid w:val="009716F2"/>
    <w:rsid w:val="009762B5"/>
    <w:rsid w:val="009772C9"/>
    <w:rsid w:val="009774A0"/>
    <w:rsid w:val="0098312D"/>
    <w:rsid w:val="0098426D"/>
    <w:rsid w:val="00986AB1"/>
    <w:rsid w:val="009909CB"/>
    <w:rsid w:val="00992911"/>
    <w:rsid w:val="0099520D"/>
    <w:rsid w:val="00995D9E"/>
    <w:rsid w:val="009A2335"/>
    <w:rsid w:val="009A2DBC"/>
    <w:rsid w:val="009A6491"/>
    <w:rsid w:val="009B014F"/>
    <w:rsid w:val="009B0F81"/>
    <w:rsid w:val="009B30C3"/>
    <w:rsid w:val="009B3711"/>
    <w:rsid w:val="009B57CB"/>
    <w:rsid w:val="009B5CF7"/>
    <w:rsid w:val="009B6480"/>
    <w:rsid w:val="009B6F32"/>
    <w:rsid w:val="009B7073"/>
    <w:rsid w:val="009B72A2"/>
    <w:rsid w:val="009C0EFE"/>
    <w:rsid w:val="009C3AD2"/>
    <w:rsid w:val="009C7BAD"/>
    <w:rsid w:val="009D193C"/>
    <w:rsid w:val="009D2BE0"/>
    <w:rsid w:val="009D608C"/>
    <w:rsid w:val="009D6388"/>
    <w:rsid w:val="009D647B"/>
    <w:rsid w:val="009E1D8C"/>
    <w:rsid w:val="009E2050"/>
    <w:rsid w:val="009E21B5"/>
    <w:rsid w:val="009E2461"/>
    <w:rsid w:val="009F0618"/>
    <w:rsid w:val="009F1C0D"/>
    <w:rsid w:val="009F576B"/>
    <w:rsid w:val="009F5AAD"/>
    <w:rsid w:val="009F6A88"/>
    <w:rsid w:val="00A03315"/>
    <w:rsid w:val="00A13C9F"/>
    <w:rsid w:val="00A14FF4"/>
    <w:rsid w:val="00A16F76"/>
    <w:rsid w:val="00A178DF"/>
    <w:rsid w:val="00A21A67"/>
    <w:rsid w:val="00A27F67"/>
    <w:rsid w:val="00A429FE"/>
    <w:rsid w:val="00A51FAE"/>
    <w:rsid w:val="00A52ED6"/>
    <w:rsid w:val="00A54D62"/>
    <w:rsid w:val="00A54FA1"/>
    <w:rsid w:val="00A56A1B"/>
    <w:rsid w:val="00A57961"/>
    <w:rsid w:val="00A6363D"/>
    <w:rsid w:val="00A64592"/>
    <w:rsid w:val="00A658EA"/>
    <w:rsid w:val="00A67163"/>
    <w:rsid w:val="00A67B90"/>
    <w:rsid w:val="00A70C5E"/>
    <w:rsid w:val="00A70C82"/>
    <w:rsid w:val="00A70ED2"/>
    <w:rsid w:val="00A730B8"/>
    <w:rsid w:val="00A734BD"/>
    <w:rsid w:val="00A83F15"/>
    <w:rsid w:val="00A87107"/>
    <w:rsid w:val="00A915C0"/>
    <w:rsid w:val="00A926F3"/>
    <w:rsid w:val="00A92FEA"/>
    <w:rsid w:val="00A93FC7"/>
    <w:rsid w:val="00A94767"/>
    <w:rsid w:val="00A951EE"/>
    <w:rsid w:val="00A96C17"/>
    <w:rsid w:val="00A97EAA"/>
    <w:rsid w:val="00AA58F9"/>
    <w:rsid w:val="00AA603B"/>
    <w:rsid w:val="00AA7D6F"/>
    <w:rsid w:val="00AB057F"/>
    <w:rsid w:val="00AB5006"/>
    <w:rsid w:val="00AB51FC"/>
    <w:rsid w:val="00AB5E1A"/>
    <w:rsid w:val="00AB5E22"/>
    <w:rsid w:val="00AC17E5"/>
    <w:rsid w:val="00AC1DAE"/>
    <w:rsid w:val="00AC49B6"/>
    <w:rsid w:val="00AD1CF1"/>
    <w:rsid w:val="00AD28B9"/>
    <w:rsid w:val="00AD379F"/>
    <w:rsid w:val="00AD41D2"/>
    <w:rsid w:val="00AE0DFC"/>
    <w:rsid w:val="00AE15C4"/>
    <w:rsid w:val="00AE37E7"/>
    <w:rsid w:val="00AE59AA"/>
    <w:rsid w:val="00AF0560"/>
    <w:rsid w:val="00AF12DD"/>
    <w:rsid w:val="00AF2F82"/>
    <w:rsid w:val="00AF4318"/>
    <w:rsid w:val="00AF4324"/>
    <w:rsid w:val="00AF45F4"/>
    <w:rsid w:val="00AF47FF"/>
    <w:rsid w:val="00AF75F1"/>
    <w:rsid w:val="00B00793"/>
    <w:rsid w:val="00B01223"/>
    <w:rsid w:val="00B036F2"/>
    <w:rsid w:val="00B045ED"/>
    <w:rsid w:val="00B063CA"/>
    <w:rsid w:val="00B077F8"/>
    <w:rsid w:val="00B119E3"/>
    <w:rsid w:val="00B147E8"/>
    <w:rsid w:val="00B17575"/>
    <w:rsid w:val="00B20C4A"/>
    <w:rsid w:val="00B20E7C"/>
    <w:rsid w:val="00B20F38"/>
    <w:rsid w:val="00B21B4B"/>
    <w:rsid w:val="00B27076"/>
    <w:rsid w:val="00B27F9B"/>
    <w:rsid w:val="00B304A9"/>
    <w:rsid w:val="00B46F18"/>
    <w:rsid w:val="00B470B0"/>
    <w:rsid w:val="00B511CC"/>
    <w:rsid w:val="00B51CB4"/>
    <w:rsid w:val="00B5383B"/>
    <w:rsid w:val="00B55BDD"/>
    <w:rsid w:val="00B56DC4"/>
    <w:rsid w:val="00B579A7"/>
    <w:rsid w:val="00B61DEE"/>
    <w:rsid w:val="00B63D47"/>
    <w:rsid w:val="00B655F8"/>
    <w:rsid w:val="00B67079"/>
    <w:rsid w:val="00B70693"/>
    <w:rsid w:val="00B70BF6"/>
    <w:rsid w:val="00B745BC"/>
    <w:rsid w:val="00B7517F"/>
    <w:rsid w:val="00B77C8B"/>
    <w:rsid w:val="00B80452"/>
    <w:rsid w:val="00B820A5"/>
    <w:rsid w:val="00B82379"/>
    <w:rsid w:val="00B841AF"/>
    <w:rsid w:val="00B846E0"/>
    <w:rsid w:val="00B848A8"/>
    <w:rsid w:val="00B85819"/>
    <w:rsid w:val="00B87D83"/>
    <w:rsid w:val="00B9508B"/>
    <w:rsid w:val="00B954B5"/>
    <w:rsid w:val="00B97794"/>
    <w:rsid w:val="00B97E56"/>
    <w:rsid w:val="00BA0507"/>
    <w:rsid w:val="00BA19D6"/>
    <w:rsid w:val="00BB1A8F"/>
    <w:rsid w:val="00BB28B1"/>
    <w:rsid w:val="00BB7B62"/>
    <w:rsid w:val="00BC231C"/>
    <w:rsid w:val="00BC489C"/>
    <w:rsid w:val="00BC760A"/>
    <w:rsid w:val="00BD0883"/>
    <w:rsid w:val="00BD2534"/>
    <w:rsid w:val="00BD3EE5"/>
    <w:rsid w:val="00BD4078"/>
    <w:rsid w:val="00BD5051"/>
    <w:rsid w:val="00BD66AD"/>
    <w:rsid w:val="00BD7580"/>
    <w:rsid w:val="00BE0EF9"/>
    <w:rsid w:val="00BE7501"/>
    <w:rsid w:val="00BF12E5"/>
    <w:rsid w:val="00BF32B7"/>
    <w:rsid w:val="00BF5A05"/>
    <w:rsid w:val="00BF5FB5"/>
    <w:rsid w:val="00C00D12"/>
    <w:rsid w:val="00C01794"/>
    <w:rsid w:val="00C0556E"/>
    <w:rsid w:val="00C07A8B"/>
    <w:rsid w:val="00C124EF"/>
    <w:rsid w:val="00C1686C"/>
    <w:rsid w:val="00C236F6"/>
    <w:rsid w:val="00C2428B"/>
    <w:rsid w:val="00C30C7B"/>
    <w:rsid w:val="00C31F34"/>
    <w:rsid w:val="00C359A3"/>
    <w:rsid w:val="00C3733B"/>
    <w:rsid w:val="00C444D8"/>
    <w:rsid w:val="00C44F03"/>
    <w:rsid w:val="00C4505F"/>
    <w:rsid w:val="00C45390"/>
    <w:rsid w:val="00C454DD"/>
    <w:rsid w:val="00C47632"/>
    <w:rsid w:val="00C50779"/>
    <w:rsid w:val="00C50E99"/>
    <w:rsid w:val="00C52960"/>
    <w:rsid w:val="00C53E03"/>
    <w:rsid w:val="00C55BEF"/>
    <w:rsid w:val="00C561A7"/>
    <w:rsid w:val="00C57C64"/>
    <w:rsid w:val="00C60869"/>
    <w:rsid w:val="00C61CF1"/>
    <w:rsid w:val="00C62F60"/>
    <w:rsid w:val="00C64A51"/>
    <w:rsid w:val="00C71A56"/>
    <w:rsid w:val="00C73BC2"/>
    <w:rsid w:val="00C73D52"/>
    <w:rsid w:val="00C77E1A"/>
    <w:rsid w:val="00C85FA8"/>
    <w:rsid w:val="00C92F78"/>
    <w:rsid w:val="00C93B52"/>
    <w:rsid w:val="00C97D6D"/>
    <w:rsid w:val="00CA06E8"/>
    <w:rsid w:val="00CA344E"/>
    <w:rsid w:val="00CA36BE"/>
    <w:rsid w:val="00CA4CEB"/>
    <w:rsid w:val="00CB0564"/>
    <w:rsid w:val="00CB085B"/>
    <w:rsid w:val="00CB1C0C"/>
    <w:rsid w:val="00CB4F7F"/>
    <w:rsid w:val="00CC07CB"/>
    <w:rsid w:val="00CC09FF"/>
    <w:rsid w:val="00CC0F49"/>
    <w:rsid w:val="00CC1F4F"/>
    <w:rsid w:val="00CC6364"/>
    <w:rsid w:val="00CC6E4D"/>
    <w:rsid w:val="00CC75D2"/>
    <w:rsid w:val="00CC7769"/>
    <w:rsid w:val="00CD1384"/>
    <w:rsid w:val="00CD2CCF"/>
    <w:rsid w:val="00CD4852"/>
    <w:rsid w:val="00CD5E63"/>
    <w:rsid w:val="00CD6B8E"/>
    <w:rsid w:val="00CE0E65"/>
    <w:rsid w:val="00CE167C"/>
    <w:rsid w:val="00CE1ACD"/>
    <w:rsid w:val="00CE59D8"/>
    <w:rsid w:val="00CE5C80"/>
    <w:rsid w:val="00CF0342"/>
    <w:rsid w:val="00CF2376"/>
    <w:rsid w:val="00CF7676"/>
    <w:rsid w:val="00D003F8"/>
    <w:rsid w:val="00D01FFB"/>
    <w:rsid w:val="00D06117"/>
    <w:rsid w:val="00D070AE"/>
    <w:rsid w:val="00D074F2"/>
    <w:rsid w:val="00D109E1"/>
    <w:rsid w:val="00D112C4"/>
    <w:rsid w:val="00D17AD6"/>
    <w:rsid w:val="00D22A00"/>
    <w:rsid w:val="00D232AE"/>
    <w:rsid w:val="00D241AC"/>
    <w:rsid w:val="00D245E2"/>
    <w:rsid w:val="00D25937"/>
    <w:rsid w:val="00D2600E"/>
    <w:rsid w:val="00D2633D"/>
    <w:rsid w:val="00D300FB"/>
    <w:rsid w:val="00D32D04"/>
    <w:rsid w:val="00D32F9C"/>
    <w:rsid w:val="00D335B3"/>
    <w:rsid w:val="00D33B9D"/>
    <w:rsid w:val="00D34B53"/>
    <w:rsid w:val="00D40C4B"/>
    <w:rsid w:val="00D4164D"/>
    <w:rsid w:val="00D42B7D"/>
    <w:rsid w:val="00D4652D"/>
    <w:rsid w:val="00D47140"/>
    <w:rsid w:val="00D503B9"/>
    <w:rsid w:val="00D50499"/>
    <w:rsid w:val="00D5206E"/>
    <w:rsid w:val="00D53B82"/>
    <w:rsid w:val="00D55104"/>
    <w:rsid w:val="00D55A66"/>
    <w:rsid w:val="00D615EC"/>
    <w:rsid w:val="00D62B06"/>
    <w:rsid w:val="00D65734"/>
    <w:rsid w:val="00D66EA9"/>
    <w:rsid w:val="00D7167F"/>
    <w:rsid w:val="00D71D40"/>
    <w:rsid w:val="00D722E4"/>
    <w:rsid w:val="00D74EC7"/>
    <w:rsid w:val="00D76B41"/>
    <w:rsid w:val="00D776D2"/>
    <w:rsid w:val="00D8016B"/>
    <w:rsid w:val="00D82CA5"/>
    <w:rsid w:val="00D8563A"/>
    <w:rsid w:val="00D90483"/>
    <w:rsid w:val="00D90C9E"/>
    <w:rsid w:val="00D91444"/>
    <w:rsid w:val="00D92877"/>
    <w:rsid w:val="00D93AE6"/>
    <w:rsid w:val="00D9435A"/>
    <w:rsid w:val="00D949A4"/>
    <w:rsid w:val="00D9726C"/>
    <w:rsid w:val="00D977FA"/>
    <w:rsid w:val="00DA0983"/>
    <w:rsid w:val="00DA101A"/>
    <w:rsid w:val="00DA162E"/>
    <w:rsid w:val="00DA42A7"/>
    <w:rsid w:val="00DA45B7"/>
    <w:rsid w:val="00DA4E7D"/>
    <w:rsid w:val="00DA5A54"/>
    <w:rsid w:val="00DB1136"/>
    <w:rsid w:val="00DC4394"/>
    <w:rsid w:val="00DC4452"/>
    <w:rsid w:val="00DC538E"/>
    <w:rsid w:val="00DC62C6"/>
    <w:rsid w:val="00DC66CA"/>
    <w:rsid w:val="00DC6B44"/>
    <w:rsid w:val="00DC7351"/>
    <w:rsid w:val="00DD114E"/>
    <w:rsid w:val="00DD3094"/>
    <w:rsid w:val="00DD5253"/>
    <w:rsid w:val="00DD5F4F"/>
    <w:rsid w:val="00DE003B"/>
    <w:rsid w:val="00DE0AE5"/>
    <w:rsid w:val="00DE2408"/>
    <w:rsid w:val="00DE34C9"/>
    <w:rsid w:val="00DE50C7"/>
    <w:rsid w:val="00DF0D9D"/>
    <w:rsid w:val="00DF1F1A"/>
    <w:rsid w:val="00DF3ABF"/>
    <w:rsid w:val="00E00269"/>
    <w:rsid w:val="00E03946"/>
    <w:rsid w:val="00E051BE"/>
    <w:rsid w:val="00E05326"/>
    <w:rsid w:val="00E056B3"/>
    <w:rsid w:val="00E1377C"/>
    <w:rsid w:val="00E20C1F"/>
    <w:rsid w:val="00E21EFC"/>
    <w:rsid w:val="00E25A1D"/>
    <w:rsid w:val="00E270F8"/>
    <w:rsid w:val="00E27D5E"/>
    <w:rsid w:val="00E3039A"/>
    <w:rsid w:val="00E32B64"/>
    <w:rsid w:val="00E35499"/>
    <w:rsid w:val="00E46B80"/>
    <w:rsid w:val="00E46E37"/>
    <w:rsid w:val="00E46E95"/>
    <w:rsid w:val="00E47501"/>
    <w:rsid w:val="00E47A49"/>
    <w:rsid w:val="00E504B2"/>
    <w:rsid w:val="00E50EAA"/>
    <w:rsid w:val="00E5662F"/>
    <w:rsid w:val="00E57B22"/>
    <w:rsid w:val="00E64393"/>
    <w:rsid w:val="00E64AC5"/>
    <w:rsid w:val="00E6687B"/>
    <w:rsid w:val="00E67FF9"/>
    <w:rsid w:val="00E72A46"/>
    <w:rsid w:val="00E72C57"/>
    <w:rsid w:val="00E72E7F"/>
    <w:rsid w:val="00E72EA9"/>
    <w:rsid w:val="00E73DD7"/>
    <w:rsid w:val="00E756E7"/>
    <w:rsid w:val="00E77D96"/>
    <w:rsid w:val="00E81856"/>
    <w:rsid w:val="00E81ADB"/>
    <w:rsid w:val="00E860C0"/>
    <w:rsid w:val="00E874B9"/>
    <w:rsid w:val="00E878C5"/>
    <w:rsid w:val="00E87B48"/>
    <w:rsid w:val="00E909AB"/>
    <w:rsid w:val="00E91CA4"/>
    <w:rsid w:val="00E92539"/>
    <w:rsid w:val="00E94BD9"/>
    <w:rsid w:val="00E97A69"/>
    <w:rsid w:val="00EA1C66"/>
    <w:rsid w:val="00EA25B9"/>
    <w:rsid w:val="00EA32E2"/>
    <w:rsid w:val="00EA4D2D"/>
    <w:rsid w:val="00EB05B2"/>
    <w:rsid w:val="00EB6151"/>
    <w:rsid w:val="00EB73C7"/>
    <w:rsid w:val="00EC020B"/>
    <w:rsid w:val="00EC0769"/>
    <w:rsid w:val="00EC0C31"/>
    <w:rsid w:val="00EC4185"/>
    <w:rsid w:val="00EC7DF3"/>
    <w:rsid w:val="00ED22CB"/>
    <w:rsid w:val="00ED2B47"/>
    <w:rsid w:val="00ED4EEF"/>
    <w:rsid w:val="00ED747B"/>
    <w:rsid w:val="00EE05F3"/>
    <w:rsid w:val="00EE3E0C"/>
    <w:rsid w:val="00EE4A53"/>
    <w:rsid w:val="00EE76D1"/>
    <w:rsid w:val="00EF0D1C"/>
    <w:rsid w:val="00EF0F97"/>
    <w:rsid w:val="00EF1B2E"/>
    <w:rsid w:val="00F020CA"/>
    <w:rsid w:val="00F023D0"/>
    <w:rsid w:val="00F02C1C"/>
    <w:rsid w:val="00F03965"/>
    <w:rsid w:val="00F039DE"/>
    <w:rsid w:val="00F03E65"/>
    <w:rsid w:val="00F06981"/>
    <w:rsid w:val="00F1188E"/>
    <w:rsid w:val="00F11918"/>
    <w:rsid w:val="00F11E19"/>
    <w:rsid w:val="00F12466"/>
    <w:rsid w:val="00F13F4B"/>
    <w:rsid w:val="00F2010D"/>
    <w:rsid w:val="00F21803"/>
    <w:rsid w:val="00F22FC8"/>
    <w:rsid w:val="00F246D2"/>
    <w:rsid w:val="00F257A0"/>
    <w:rsid w:val="00F2603B"/>
    <w:rsid w:val="00F27B89"/>
    <w:rsid w:val="00F30252"/>
    <w:rsid w:val="00F3073C"/>
    <w:rsid w:val="00F31AA9"/>
    <w:rsid w:val="00F359C8"/>
    <w:rsid w:val="00F35F8D"/>
    <w:rsid w:val="00F4093A"/>
    <w:rsid w:val="00F44379"/>
    <w:rsid w:val="00F4466E"/>
    <w:rsid w:val="00F50687"/>
    <w:rsid w:val="00F51811"/>
    <w:rsid w:val="00F52416"/>
    <w:rsid w:val="00F5603C"/>
    <w:rsid w:val="00F61677"/>
    <w:rsid w:val="00F61F3F"/>
    <w:rsid w:val="00F657E6"/>
    <w:rsid w:val="00F6625B"/>
    <w:rsid w:val="00F67BFF"/>
    <w:rsid w:val="00F73E27"/>
    <w:rsid w:val="00F910B0"/>
    <w:rsid w:val="00F934AC"/>
    <w:rsid w:val="00F9356F"/>
    <w:rsid w:val="00F956DE"/>
    <w:rsid w:val="00F96984"/>
    <w:rsid w:val="00F96ECB"/>
    <w:rsid w:val="00FA0156"/>
    <w:rsid w:val="00FA300C"/>
    <w:rsid w:val="00FA4AC3"/>
    <w:rsid w:val="00FA5414"/>
    <w:rsid w:val="00FA719A"/>
    <w:rsid w:val="00FA79C7"/>
    <w:rsid w:val="00FB19FC"/>
    <w:rsid w:val="00FB20DF"/>
    <w:rsid w:val="00FB386F"/>
    <w:rsid w:val="00FB449A"/>
    <w:rsid w:val="00FB5E94"/>
    <w:rsid w:val="00FC42FA"/>
    <w:rsid w:val="00FC44F7"/>
    <w:rsid w:val="00FC5264"/>
    <w:rsid w:val="00FD1CEE"/>
    <w:rsid w:val="00FD23C7"/>
    <w:rsid w:val="00FD768B"/>
    <w:rsid w:val="00FE0E06"/>
    <w:rsid w:val="00FE7D92"/>
    <w:rsid w:val="00FF0655"/>
    <w:rsid w:val="00FF0808"/>
    <w:rsid w:val="00FF308B"/>
    <w:rsid w:val="00FF37C8"/>
    <w:rsid w:val="00FF6B6C"/>
    <w:rsid w:val="00FF7E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36778D"/>
  <w15:docId w15:val="{D96929E5-FB37-4EB0-9D8B-C9EE43A30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2375"/>
    <w:pPr>
      <w:spacing w:after="0" w:line="280" w:lineRule="atLeast"/>
    </w:pPr>
    <w:rPr>
      <w:color w:val="000000" w:themeColor="text1"/>
      <w:sz w:val="20"/>
    </w:rPr>
  </w:style>
  <w:style w:type="paragraph" w:styleId="berschrift1">
    <w:name w:val="heading 1"/>
    <w:basedOn w:val="Standard"/>
    <w:next w:val="Standard"/>
    <w:link w:val="berschrift1Zchn"/>
    <w:rsid w:val="00D335B3"/>
    <w:pPr>
      <w:keepNext/>
      <w:keepLines/>
      <w:numPr>
        <w:numId w:val="13"/>
      </w:numPr>
      <w:suppressAutoHyphens/>
      <w:spacing w:after="250" w:line="250" w:lineRule="atLeast"/>
      <w:outlineLvl w:val="0"/>
    </w:pPr>
    <w:rPr>
      <w:rFonts w:ascii="Frutiger 45 Light" w:eastAsia="Times New Roman" w:hAnsi="Frutiger 45 Light" w:cs="Arial"/>
      <w:b/>
      <w:bCs/>
      <w:color w:val="000066"/>
      <w:sz w:val="32"/>
      <w:szCs w:val="24"/>
      <w:lang w:eastAsia="de-DE"/>
    </w:rPr>
  </w:style>
  <w:style w:type="paragraph" w:styleId="berschrift2">
    <w:name w:val="heading 2"/>
    <w:basedOn w:val="berschrift3"/>
    <w:next w:val="Standard"/>
    <w:link w:val="berschrift2Zchn"/>
    <w:rsid w:val="00D335B3"/>
    <w:pPr>
      <w:numPr>
        <w:ilvl w:val="1"/>
      </w:numPr>
      <w:outlineLvl w:val="1"/>
    </w:pPr>
    <w:rPr>
      <w:color w:val="000066"/>
    </w:rPr>
  </w:style>
  <w:style w:type="paragraph" w:styleId="berschrift3">
    <w:name w:val="heading 3"/>
    <w:basedOn w:val="Standard"/>
    <w:next w:val="Standard"/>
    <w:link w:val="berschrift3Zchn"/>
    <w:rsid w:val="00D335B3"/>
    <w:pPr>
      <w:numPr>
        <w:ilvl w:val="2"/>
        <w:numId w:val="13"/>
      </w:numPr>
      <w:autoSpaceDE w:val="0"/>
      <w:autoSpaceDN w:val="0"/>
      <w:adjustRightInd w:val="0"/>
      <w:spacing w:after="250" w:line="250" w:lineRule="atLeast"/>
      <w:outlineLvl w:val="2"/>
    </w:pPr>
    <w:rPr>
      <w:rFonts w:ascii="Frutiger 45 Light" w:eastAsia="Times New Roman" w:hAnsi="Frutiger 45 Light" w:cs="Arial"/>
      <w:b/>
      <w:bCs/>
      <w:color w:val="00000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D335B3"/>
    <w:rPr>
      <w:rFonts w:ascii="Frutiger 45 Light" w:eastAsia="Times New Roman" w:hAnsi="Frutiger 45 Light" w:cs="Arial"/>
      <w:b/>
      <w:bCs/>
      <w:color w:val="000000"/>
      <w:sz w:val="20"/>
      <w:szCs w:val="20"/>
      <w:lang w:val="en-US" w:eastAsia="de-DE"/>
    </w:rPr>
  </w:style>
  <w:style w:type="character" w:customStyle="1" w:styleId="berschrift2Zchn">
    <w:name w:val="Überschrift 2 Zchn"/>
    <w:basedOn w:val="Absatz-Standardschriftart"/>
    <w:link w:val="berschrift2"/>
    <w:rsid w:val="00D335B3"/>
    <w:rPr>
      <w:rFonts w:ascii="Frutiger 45 Light" w:eastAsia="Times New Roman" w:hAnsi="Frutiger 45 Light" w:cs="Arial"/>
      <w:b/>
      <w:bCs/>
      <w:color w:val="000066"/>
      <w:sz w:val="20"/>
      <w:szCs w:val="20"/>
      <w:lang w:val="en-US" w:eastAsia="de-DE"/>
    </w:rPr>
  </w:style>
  <w:style w:type="character" w:customStyle="1" w:styleId="berschrift1Zchn">
    <w:name w:val="Überschrift 1 Zchn"/>
    <w:basedOn w:val="Absatz-Standardschriftart"/>
    <w:link w:val="berschrift1"/>
    <w:rsid w:val="00D335B3"/>
    <w:rPr>
      <w:rFonts w:ascii="Frutiger 45 Light" w:eastAsia="Times New Roman" w:hAnsi="Frutiger 45 Light" w:cs="Arial"/>
      <w:b/>
      <w:bCs/>
      <w:color w:val="000066"/>
      <w:sz w:val="32"/>
      <w:szCs w:val="24"/>
      <w:lang w:val="en-US" w:eastAsia="de-DE"/>
    </w:rPr>
  </w:style>
  <w:style w:type="paragraph" w:customStyle="1" w:styleId="SectionHeader">
    <w:name w:val="Section Header"/>
    <w:basedOn w:val="Standard"/>
    <w:link w:val="SectionHeaderChar"/>
    <w:rsid w:val="004D4520"/>
    <w:pPr>
      <w:keepNext/>
      <w:keepLines/>
      <w:pBdr>
        <w:bottom w:val="single" w:sz="24" w:space="1" w:color="44546A" w:themeColor="text2"/>
      </w:pBdr>
      <w:spacing w:before="120" w:after="120" w:line="300" w:lineRule="exact"/>
      <w:jc w:val="both"/>
      <w:outlineLvl w:val="1"/>
    </w:pPr>
    <w:rPr>
      <w:rFonts w:eastAsia="PMingLiU" w:cstheme="minorHAnsi"/>
      <w:b/>
      <w:bCs/>
      <w:position w:val="2"/>
      <w:sz w:val="24"/>
      <w:lang w:eastAsia="zh-TW"/>
    </w:rPr>
  </w:style>
  <w:style w:type="character" w:customStyle="1" w:styleId="SectionHeaderChar">
    <w:name w:val="Section Header Char"/>
    <w:basedOn w:val="Absatz-Standardschriftart"/>
    <w:link w:val="SectionHeader"/>
    <w:rsid w:val="004D4520"/>
    <w:rPr>
      <w:rFonts w:eastAsia="PMingLiU" w:cstheme="minorHAnsi"/>
      <w:b/>
      <w:bCs/>
      <w:color w:val="000000" w:themeColor="text1"/>
      <w:position w:val="2"/>
      <w:sz w:val="24"/>
      <w:lang w:val="en-US" w:eastAsia="zh-TW"/>
    </w:rPr>
  </w:style>
  <w:style w:type="paragraph" w:styleId="Listenabsatz">
    <w:name w:val="List Paragraph"/>
    <w:basedOn w:val="Standard"/>
    <w:uiPriority w:val="34"/>
    <w:qFormat/>
    <w:rsid w:val="00085CC6"/>
    <w:pPr>
      <w:ind w:left="720"/>
      <w:contextualSpacing/>
    </w:pPr>
  </w:style>
  <w:style w:type="paragraph" w:styleId="Beschriftung">
    <w:name w:val="caption"/>
    <w:basedOn w:val="Standard"/>
    <w:next w:val="Standard"/>
    <w:uiPriority w:val="35"/>
    <w:unhideWhenUsed/>
    <w:rsid w:val="00085CC6"/>
    <w:pPr>
      <w:spacing w:before="120" w:after="240" w:line="190" w:lineRule="atLeast"/>
    </w:pPr>
    <w:rPr>
      <w:bCs/>
      <w:sz w:val="16"/>
      <w:szCs w:val="18"/>
    </w:rPr>
  </w:style>
  <w:style w:type="paragraph" w:customStyle="1" w:styleId="Num123">
    <w:name w:val="Num 123"/>
    <w:basedOn w:val="Standard"/>
    <w:rsid w:val="003312D4"/>
    <w:pPr>
      <w:numPr>
        <w:numId w:val="21"/>
      </w:numPr>
      <w:spacing w:line="300" w:lineRule="atLeast"/>
    </w:pPr>
  </w:style>
  <w:style w:type="paragraph" w:customStyle="1" w:styleId="Tabellentext">
    <w:name w:val="Tabellentext"/>
    <w:basedOn w:val="Standard"/>
    <w:rsid w:val="008A7BF0"/>
    <w:pPr>
      <w:spacing w:line="250" w:lineRule="atLeast"/>
    </w:pPr>
    <w:rPr>
      <w:sz w:val="19"/>
    </w:rPr>
  </w:style>
  <w:style w:type="paragraph" w:customStyle="1" w:styleId="Tabellenberschrift">
    <w:name w:val="Tabellenüberschrift"/>
    <w:basedOn w:val="Standard"/>
    <w:rsid w:val="008A7BF0"/>
    <w:pPr>
      <w:spacing w:line="250" w:lineRule="atLeast"/>
    </w:pPr>
    <w:rPr>
      <w:rFonts w:ascii="Typiqal Mono Medium" w:hAnsi="Typiqal Mono Medium"/>
    </w:rPr>
  </w:style>
  <w:style w:type="paragraph" w:styleId="Sprechblasentext">
    <w:name w:val="Balloon Text"/>
    <w:basedOn w:val="Standard"/>
    <w:link w:val="SprechblasentextZchn"/>
    <w:uiPriority w:val="99"/>
    <w:semiHidden/>
    <w:unhideWhenUsed/>
    <w:rsid w:val="001451D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51D3"/>
    <w:rPr>
      <w:rFonts w:ascii="Tahoma" w:hAnsi="Tahoma" w:cs="Tahoma"/>
      <w:sz w:val="16"/>
      <w:szCs w:val="16"/>
    </w:rPr>
  </w:style>
  <w:style w:type="paragraph" w:styleId="Kopfzeile">
    <w:name w:val="header"/>
    <w:basedOn w:val="Standard"/>
    <w:link w:val="KopfzeileZchn"/>
    <w:uiPriority w:val="99"/>
    <w:unhideWhenUsed/>
    <w:rsid w:val="00F4093A"/>
    <w:pPr>
      <w:tabs>
        <w:tab w:val="center" w:pos="4536"/>
        <w:tab w:val="right" w:pos="9072"/>
      </w:tabs>
      <w:spacing w:before="1140" w:line="296" w:lineRule="atLeast"/>
    </w:pPr>
    <w:rPr>
      <w:rFonts w:ascii="TKTypeMedium" w:hAnsi="TKTypeMedium"/>
      <w:sz w:val="28"/>
    </w:rPr>
  </w:style>
  <w:style w:type="character" w:customStyle="1" w:styleId="KopfzeileZchn">
    <w:name w:val="Kopfzeile Zchn"/>
    <w:basedOn w:val="Absatz-Standardschriftart"/>
    <w:link w:val="Kopfzeile"/>
    <w:uiPriority w:val="99"/>
    <w:rsid w:val="00F4093A"/>
    <w:rPr>
      <w:rFonts w:ascii="TKTypeMedium" w:hAnsi="TKTypeMedium"/>
      <w:color w:val="000000" w:themeColor="text1"/>
      <w:sz w:val="28"/>
    </w:rPr>
  </w:style>
  <w:style w:type="paragraph" w:styleId="Fuzeile">
    <w:name w:val="footer"/>
    <w:basedOn w:val="Standard"/>
    <w:link w:val="FuzeileZchn"/>
    <w:uiPriority w:val="99"/>
    <w:unhideWhenUsed/>
    <w:qFormat/>
    <w:rsid w:val="00A70ED2"/>
    <w:pPr>
      <w:tabs>
        <w:tab w:val="center" w:pos="4536"/>
        <w:tab w:val="right" w:pos="9072"/>
      </w:tabs>
      <w:spacing w:line="200" w:lineRule="atLeast"/>
      <w:ind w:left="6"/>
    </w:pPr>
    <w:rPr>
      <w:sz w:val="14"/>
    </w:rPr>
  </w:style>
  <w:style w:type="character" w:customStyle="1" w:styleId="FuzeileZchn">
    <w:name w:val="Fußzeile Zchn"/>
    <w:basedOn w:val="Absatz-Standardschriftart"/>
    <w:link w:val="Fuzeile"/>
    <w:uiPriority w:val="99"/>
    <w:rsid w:val="00A70ED2"/>
    <w:rPr>
      <w:color w:val="000000" w:themeColor="text1"/>
      <w:sz w:val="14"/>
    </w:rPr>
  </w:style>
  <w:style w:type="table" w:styleId="Tabellenraster">
    <w:name w:val="Table Grid"/>
    <w:basedOn w:val="NormaleTabelle"/>
    <w:uiPriority w:val="39"/>
    <w:rsid w:val="00D66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adresse1">
    <w:name w:val="Absenderadresse1"/>
    <w:basedOn w:val="Standard"/>
    <w:rsid w:val="00056719"/>
    <w:pPr>
      <w:spacing w:after="250" w:line="200" w:lineRule="atLeast"/>
    </w:pPr>
    <w:rPr>
      <w:spacing w:val="4"/>
      <w:sz w:val="14"/>
    </w:rPr>
  </w:style>
  <w:style w:type="paragraph" w:customStyle="1" w:styleId="Funktionstitel">
    <w:name w:val="Funktionstitel"/>
    <w:basedOn w:val="Standard"/>
    <w:rsid w:val="00CE1ACD"/>
    <w:pPr>
      <w:spacing w:line="200" w:lineRule="atLeast"/>
      <w:ind w:left="6"/>
    </w:pPr>
    <w:rPr>
      <w:color w:val="00A0F5" w:themeColor="accent1"/>
      <w:spacing w:val="4"/>
      <w:sz w:val="14"/>
    </w:rPr>
  </w:style>
  <w:style w:type="paragraph" w:customStyle="1" w:styleId="Datumsangabe">
    <w:name w:val="Datumsangabe"/>
    <w:basedOn w:val="Funktionstitel"/>
    <w:qFormat/>
    <w:rsid w:val="00A70ED2"/>
    <w:rPr>
      <w:color w:val="000000" w:themeColor="text1"/>
      <w:spacing w:val="0"/>
    </w:rPr>
  </w:style>
  <w:style w:type="paragraph" w:customStyle="1" w:styleId="Betreffzeile">
    <w:name w:val="Betreffzeile"/>
    <w:basedOn w:val="Standard"/>
    <w:next w:val="Standard"/>
    <w:qFormat/>
    <w:rsid w:val="008F2FF4"/>
    <w:rPr>
      <w:rFonts w:ascii="TKTypeMedium" w:hAnsi="TKTypeMedium"/>
    </w:rPr>
  </w:style>
  <w:style w:type="paragraph" w:customStyle="1" w:styleId="Seitenzahlangabe">
    <w:name w:val="Seitenzahlangabe"/>
    <w:basedOn w:val="Datumsangabe"/>
    <w:qFormat/>
    <w:rsid w:val="00A70ED2"/>
  </w:style>
  <w:style w:type="paragraph" w:customStyle="1" w:styleId="Ansprechpartner">
    <w:name w:val="Ansprechpartner"/>
    <w:basedOn w:val="Standard"/>
    <w:rsid w:val="00E67FF9"/>
    <w:rPr>
      <w:color w:val="00A0F5" w:themeColor="accent1"/>
    </w:rPr>
  </w:style>
  <w:style w:type="character" w:styleId="Platzhaltertext">
    <w:name w:val="Placeholder Text"/>
    <w:basedOn w:val="Absatz-Standardschriftart"/>
    <w:uiPriority w:val="99"/>
    <w:semiHidden/>
    <w:rsid w:val="007C45CE"/>
    <w:rPr>
      <w:color w:val="808080"/>
    </w:rPr>
  </w:style>
  <w:style w:type="paragraph" w:customStyle="1" w:styleId="BusinessArea">
    <w:name w:val="Business Area"/>
    <w:basedOn w:val="Datumsangabe"/>
    <w:qFormat/>
    <w:rsid w:val="00A70ED2"/>
  </w:style>
  <w:style w:type="paragraph" w:styleId="Titel">
    <w:name w:val="Title"/>
    <w:basedOn w:val="Standard"/>
    <w:next w:val="Standard"/>
    <w:link w:val="TitelZchn"/>
    <w:uiPriority w:val="10"/>
    <w:rsid w:val="00F4093A"/>
    <w:pPr>
      <w:spacing w:line="336" w:lineRule="atLeast"/>
      <w:contextualSpacing/>
    </w:pPr>
    <w:rPr>
      <w:rFonts w:ascii="TKTypeMedium" w:eastAsiaTheme="majorEastAsia" w:hAnsi="TKTypeMedium" w:cstheme="majorBidi"/>
      <w:spacing w:val="5"/>
      <w:kern w:val="28"/>
      <w:sz w:val="28"/>
      <w:szCs w:val="52"/>
    </w:rPr>
  </w:style>
  <w:style w:type="character" w:customStyle="1" w:styleId="TitelZchn">
    <w:name w:val="Titel Zchn"/>
    <w:basedOn w:val="Absatz-Standardschriftart"/>
    <w:link w:val="Titel"/>
    <w:uiPriority w:val="10"/>
    <w:rsid w:val="00F4093A"/>
    <w:rPr>
      <w:rFonts w:ascii="TKTypeMedium" w:eastAsiaTheme="majorEastAsia" w:hAnsi="TKTypeMedium" w:cstheme="majorBidi"/>
      <w:color w:val="000000" w:themeColor="text1"/>
      <w:spacing w:val="5"/>
      <w:kern w:val="28"/>
      <w:sz w:val="28"/>
      <w:szCs w:val="52"/>
    </w:rPr>
  </w:style>
  <w:style w:type="paragraph" w:customStyle="1" w:styleId="Zwischenberschrift">
    <w:name w:val="Zwischenüberschrift"/>
    <w:basedOn w:val="Standard"/>
    <w:next w:val="Standard"/>
    <w:qFormat/>
    <w:rsid w:val="001E7E0A"/>
    <w:rPr>
      <w:rFonts w:ascii="TKTypeMedium" w:hAnsi="TKTypeMedium"/>
    </w:rPr>
  </w:style>
  <w:style w:type="paragraph" w:customStyle="1" w:styleId="Bulletliste">
    <w:name w:val="Bulletliste"/>
    <w:basedOn w:val="Standard"/>
    <w:qFormat/>
    <w:rsid w:val="0059570E"/>
    <w:pPr>
      <w:numPr>
        <w:numId w:val="22"/>
      </w:numPr>
      <w:ind w:left="504" w:hanging="220"/>
    </w:pPr>
  </w:style>
  <w:style w:type="character" w:styleId="Hyperlink">
    <w:name w:val="Hyperlink"/>
    <w:basedOn w:val="Absatz-Standardschriftart"/>
    <w:uiPriority w:val="99"/>
    <w:unhideWhenUsed/>
    <w:rsid w:val="009F576B"/>
    <w:rPr>
      <w:color w:val="0563C1" w:themeColor="hyperlink"/>
      <w:u w:val="single"/>
    </w:rPr>
  </w:style>
  <w:style w:type="paragraph" w:customStyle="1" w:styleId="beruns">
    <w:name w:val="Über uns"/>
    <w:basedOn w:val="Standard"/>
    <w:next w:val="Standard"/>
    <w:qFormat/>
    <w:rsid w:val="004D1918"/>
    <w:pPr>
      <w:spacing w:line="260" w:lineRule="atLeast"/>
    </w:pPr>
    <w:rPr>
      <w:sz w:val="18"/>
    </w:rPr>
  </w:style>
  <w:style w:type="paragraph" w:customStyle="1" w:styleId="introtext">
    <w:name w:val="introtext"/>
    <w:basedOn w:val="Standard"/>
    <w:rsid w:val="00B70BF6"/>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paragraph" w:styleId="StandardWeb">
    <w:name w:val="Normal (Web)"/>
    <w:basedOn w:val="Standard"/>
    <w:uiPriority w:val="99"/>
    <w:unhideWhenUsed/>
    <w:rsid w:val="00B70BF6"/>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paragraph" w:styleId="NurText">
    <w:name w:val="Plain Text"/>
    <w:basedOn w:val="Standard"/>
    <w:link w:val="NurTextZchn"/>
    <w:uiPriority w:val="99"/>
    <w:unhideWhenUsed/>
    <w:rsid w:val="00285124"/>
    <w:pPr>
      <w:spacing w:line="240" w:lineRule="auto"/>
    </w:pPr>
    <w:rPr>
      <w:rFonts w:ascii="Arial" w:hAnsi="Arial"/>
      <w:color w:val="auto"/>
      <w:szCs w:val="21"/>
    </w:rPr>
  </w:style>
  <w:style w:type="character" w:customStyle="1" w:styleId="NurTextZchn">
    <w:name w:val="Nur Text Zchn"/>
    <w:basedOn w:val="Absatz-Standardschriftart"/>
    <w:link w:val="NurText"/>
    <w:uiPriority w:val="99"/>
    <w:rsid w:val="00285124"/>
    <w:rPr>
      <w:rFonts w:ascii="Arial" w:hAnsi="Arial"/>
      <w:sz w:val="20"/>
      <w:szCs w:val="21"/>
    </w:rPr>
  </w:style>
  <w:style w:type="paragraph" w:customStyle="1" w:styleId="StandardWeb1">
    <w:name w:val="Standard (Web)1"/>
    <w:basedOn w:val="Standard"/>
    <w:rsid w:val="00EE4A53"/>
    <w:pPr>
      <w:suppressAutoHyphens/>
      <w:spacing w:before="100" w:after="119" w:line="100" w:lineRule="atLeast"/>
    </w:pPr>
    <w:rPr>
      <w:rFonts w:ascii="Times New Roman" w:eastAsia="Times New Roman" w:hAnsi="Times New Roman" w:cs="Times New Roman"/>
      <w:color w:val="auto"/>
      <w:sz w:val="24"/>
      <w:szCs w:val="24"/>
      <w:lang w:eastAsia="ar-SA"/>
    </w:rPr>
  </w:style>
  <w:style w:type="character" w:customStyle="1" w:styleId="NichtaufgelsteErwhnung1">
    <w:name w:val="Nicht aufgelöste Erwähnung1"/>
    <w:basedOn w:val="Absatz-Standardschriftart"/>
    <w:uiPriority w:val="99"/>
    <w:semiHidden/>
    <w:unhideWhenUsed/>
    <w:rsid w:val="00FF7EA3"/>
    <w:rPr>
      <w:color w:val="605E5C"/>
      <w:shd w:val="clear" w:color="auto" w:fill="E1DFDD"/>
    </w:rPr>
  </w:style>
  <w:style w:type="character" w:styleId="Kommentarzeichen">
    <w:name w:val="annotation reference"/>
    <w:basedOn w:val="Absatz-Standardschriftart"/>
    <w:uiPriority w:val="99"/>
    <w:semiHidden/>
    <w:unhideWhenUsed/>
    <w:rsid w:val="00DF1F1A"/>
    <w:rPr>
      <w:sz w:val="16"/>
      <w:szCs w:val="16"/>
    </w:rPr>
  </w:style>
  <w:style w:type="paragraph" w:styleId="Kommentartext">
    <w:name w:val="annotation text"/>
    <w:basedOn w:val="Standard"/>
    <w:link w:val="KommentartextZchn"/>
    <w:uiPriority w:val="99"/>
    <w:unhideWhenUsed/>
    <w:rsid w:val="00DF1F1A"/>
    <w:pPr>
      <w:spacing w:line="240" w:lineRule="auto"/>
    </w:pPr>
    <w:rPr>
      <w:szCs w:val="20"/>
    </w:rPr>
  </w:style>
  <w:style w:type="character" w:customStyle="1" w:styleId="KommentartextZchn">
    <w:name w:val="Kommentartext Zchn"/>
    <w:basedOn w:val="Absatz-Standardschriftart"/>
    <w:link w:val="Kommentartext"/>
    <w:uiPriority w:val="99"/>
    <w:rsid w:val="00DF1F1A"/>
    <w:rPr>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DF1F1A"/>
    <w:rPr>
      <w:b/>
      <w:bCs/>
    </w:rPr>
  </w:style>
  <w:style w:type="character" w:customStyle="1" w:styleId="KommentarthemaZchn">
    <w:name w:val="Kommentarthema Zchn"/>
    <w:basedOn w:val="KommentartextZchn"/>
    <w:link w:val="Kommentarthema"/>
    <w:uiPriority w:val="99"/>
    <w:semiHidden/>
    <w:rsid w:val="00DF1F1A"/>
    <w:rPr>
      <w:b/>
      <w:bCs/>
      <w:color w:val="000000" w:themeColor="text1"/>
      <w:sz w:val="20"/>
      <w:szCs w:val="20"/>
    </w:rPr>
  </w:style>
  <w:style w:type="paragraph" w:styleId="berarbeitung">
    <w:name w:val="Revision"/>
    <w:hidden/>
    <w:uiPriority w:val="99"/>
    <w:semiHidden/>
    <w:rsid w:val="000708AE"/>
    <w:pPr>
      <w:spacing w:after="0" w:line="240" w:lineRule="auto"/>
    </w:pPr>
    <w:rPr>
      <w:color w:val="000000" w:themeColor="text1"/>
      <w:sz w:val="20"/>
    </w:rPr>
  </w:style>
  <w:style w:type="character" w:customStyle="1" w:styleId="NichtaufgelsteErwhnung2">
    <w:name w:val="Nicht aufgelöste Erwähnung2"/>
    <w:basedOn w:val="Absatz-Standardschriftart"/>
    <w:uiPriority w:val="99"/>
    <w:semiHidden/>
    <w:unhideWhenUsed/>
    <w:rsid w:val="008467E5"/>
    <w:rPr>
      <w:color w:val="605E5C"/>
      <w:shd w:val="clear" w:color="auto" w:fill="E1DFDD"/>
    </w:rPr>
  </w:style>
  <w:style w:type="paragraph" w:customStyle="1" w:styleId="Default">
    <w:name w:val="Default"/>
    <w:rsid w:val="008467E5"/>
    <w:pPr>
      <w:autoSpaceDE w:val="0"/>
      <w:autoSpaceDN w:val="0"/>
      <w:adjustRightInd w:val="0"/>
      <w:spacing w:after="0" w:line="240" w:lineRule="auto"/>
    </w:pPr>
    <w:rPr>
      <w:rFonts w:ascii="TKTypeRegular" w:hAnsi="TKTypeRegular" w:cs="TKTypeRegular"/>
      <w:color w:val="000000"/>
      <w:sz w:val="24"/>
      <w:szCs w:val="24"/>
    </w:rPr>
  </w:style>
  <w:style w:type="character" w:customStyle="1" w:styleId="NichtaufgelsteErwhnung3">
    <w:name w:val="Nicht aufgelöste Erwähnung3"/>
    <w:basedOn w:val="Absatz-Standardschriftart"/>
    <w:uiPriority w:val="99"/>
    <w:semiHidden/>
    <w:unhideWhenUsed/>
    <w:rsid w:val="00074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9990">
      <w:bodyDiv w:val="1"/>
      <w:marLeft w:val="0"/>
      <w:marRight w:val="0"/>
      <w:marTop w:val="0"/>
      <w:marBottom w:val="0"/>
      <w:divBdr>
        <w:top w:val="none" w:sz="0" w:space="0" w:color="auto"/>
        <w:left w:val="none" w:sz="0" w:space="0" w:color="auto"/>
        <w:bottom w:val="none" w:sz="0" w:space="0" w:color="auto"/>
        <w:right w:val="none" w:sz="0" w:space="0" w:color="auto"/>
      </w:divBdr>
    </w:div>
    <w:div w:id="109251893">
      <w:bodyDiv w:val="1"/>
      <w:marLeft w:val="0"/>
      <w:marRight w:val="0"/>
      <w:marTop w:val="0"/>
      <w:marBottom w:val="0"/>
      <w:divBdr>
        <w:top w:val="none" w:sz="0" w:space="0" w:color="auto"/>
        <w:left w:val="none" w:sz="0" w:space="0" w:color="auto"/>
        <w:bottom w:val="none" w:sz="0" w:space="0" w:color="auto"/>
        <w:right w:val="none" w:sz="0" w:space="0" w:color="auto"/>
      </w:divBdr>
    </w:div>
    <w:div w:id="117526160">
      <w:bodyDiv w:val="1"/>
      <w:marLeft w:val="0"/>
      <w:marRight w:val="0"/>
      <w:marTop w:val="0"/>
      <w:marBottom w:val="0"/>
      <w:divBdr>
        <w:top w:val="none" w:sz="0" w:space="0" w:color="auto"/>
        <w:left w:val="none" w:sz="0" w:space="0" w:color="auto"/>
        <w:bottom w:val="none" w:sz="0" w:space="0" w:color="auto"/>
        <w:right w:val="none" w:sz="0" w:space="0" w:color="auto"/>
      </w:divBdr>
    </w:div>
    <w:div w:id="119107573">
      <w:bodyDiv w:val="1"/>
      <w:marLeft w:val="0"/>
      <w:marRight w:val="0"/>
      <w:marTop w:val="0"/>
      <w:marBottom w:val="0"/>
      <w:divBdr>
        <w:top w:val="none" w:sz="0" w:space="0" w:color="auto"/>
        <w:left w:val="none" w:sz="0" w:space="0" w:color="auto"/>
        <w:bottom w:val="none" w:sz="0" w:space="0" w:color="auto"/>
        <w:right w:val="none" w:sz="0" w:space="0" w:color="auto"/>
      </w:divBdr>
    </w:div>
    <w:div w:id="156196636">
      <w:bodyDiv w:val="1"/>
      <w:marLeft w:val="0"/>
      <w:marRight w:val="0"/>
      <w:marTop w:val="0"/>
      <w:marBottom w:val="0"/>
      <w:divBdr>
        <w:top w:val="none" w:sz="0" w:space="0" w:color="auto"/>
        <w:left w:val="none" w:sz="0" w:space="0" w:color="auto"/>
        <w:bottom w:val="none" w:sz="0" w:space="0" w:color="auto"/>
        <w:right w:val="none" w:sz="0" w:space="0" w:color="auto"/>
      </w:divBdr>
      <w:divsChild>
        <w:div w:id="13196736">
          <w:marLeft w:val="0"/>
          <w:marRight w:val="0"/>
          <w:marTop w:val="0"/>
          <w:marBottom w:val="0"/>
          <w:divBdr>
            <w:top w:val="none" w:sz="0" w:space="0" w:color="auto"/>
            <w:left w:val="none" w:sz="0" w:space="0" w:color="auto"/>
            <w:bottom w:val="none" w:sz="0" w:space="0" w:color="auto"/>
            <w:right w:val="none" w:sz="0" w:space="0" w:color="auto"/>
          </w:divBdr>
        </w:div>
        <w:div w:id="68886374">
          <w:marLeft w:val="0"/>
          <w:marRight w:val="0"/>
          <w:marTop w:val="0"/>
          <w:marBottom w:val="0"/>
          <w:divBdr>
            <w:top w:val="none" w:sz="0" w:space="0" w:color="auto"/>
            <w:left w:val="none" w:sz="0" w:space="0" w:color="auto"/>
            <w:bottom w:val="none" w:sz="0" w:space="0" w:color="auto"/>
            <w:right w:val="none" w:sz="0" w:space="0" w:color="auto"/>
          </w:divBdr>
        </w:div>
        <w:div w:id="88701104">
          <w:marLeft w:val="0"/>
          <w:marRight w:val="0"/>
          <w:marTop w:val="0"/>
          <w:marBottom w:val="0"/>
          <w:divBdr>
            <w:top w:val="none" w:sz="0" w:space="0" w:color="auto"/>
            <w:left w:val="none" w:sz="0" w:space="0" w:color="auto"/>
            <w:bottom w:val="none" w:sz="0" w:space="0" w:color="auto"/>
            <w:right w:val="none" w:sz="0" w:space="0" w:color="auto"/>
          </w:divBdr>
        </w:div>
        <w:div w:id="209148653">
          <w:marLeft w:val="0"/>
          <w:marRight w:val="0"/>
          <w:marTop w:val="0"/>
          <w:marBottom w:val="0"/>
          <w:divBdr>
            <w:top w:val="none" w:sz="0" w:space="0" w:color="auto"/>
            <w:left w:val="none" w:sz="0" w:space="0" w:color="auto"/>
            <w:bottom w:val="none" w:sz="0" w:space="0" w:color="auto"/>
            <w:right w:val="none" w:sz="0" w:space="0" w:color="auto"/>
          </w:divBdr>
        </w:div>
        <w:div w:id="256451335">
          <w:marLeft w:val="0"/>
          <w:marRight w:val="0"/>
          <w:marTop w:val="0"/>
          <w:marBottom w:val="0"/>
          <w:divBdr>
            <w:top w:val="none" w:sz="0" w:space="0" w:color="auto"/>
            <w:left w:val="none" w:sz="0" w:space="0" w:color="auto"/>
            <w:bottom w:val="none" w:sz="0" w:space="0" w:color="auto"/>
            <w:right w:val="none" w:sz="0" w:space="0" w:color="auto"/>
          </w:divBdr>
        </w:div>
        <w:div w:id="283535971">
          <w:marLeft w:val="0"/>
          <w:marRight w:val="0"/>
          <w:marTop w:val="0"/>
          <w:marBottom w:val="0"/>
          <w:divBdr>
            <w:top w:val="none" w:sz="0" w:space="0" w:color="auto"/>
            <w:left w:val="none" w:sz="0" w:space="0" w:color="auto"/>
            <w:bottom w:val="none" w:sz="0" w:space="0" w:color="auto"/>
            <w:right w:val="none" w:sz="0" w:space="0" w:color="auto"/>
          </w:divBdr>
        </w:div>
        <w:div w:id="291449543">
          <w:marLeft w:val="0"/>
          <w:marRight w:val="0"/>
          <w:marTop w:val="0"/>
          <w:marBottom w:val="0"/>
          <w:divBdr>
            <w:top w:val="none" w:sz="0" w:space="0" w:color="auto"/>
            <w:left w:val="none" w:sz="0" w:space="0" w:color="auto"/>
            <w:bottom w:val="none" w:sz="0" w:space="0" w:color="auto"/>
            <w:right w:val="none" w:sz="0" w:space="0" w:color="auto"/>
          </w:divBdr>
        </w:div>
        <w:div w:id="308169587">
          <w:marLeft w:val="0"/>
          <w:marRight w:val="0"/>
          <w:marTop w:val="0"/>
          <w:marBottom w:val="0"/>
          <w:divBdr>
            <w:top w:val="none" w:sz="0" w:space="0" w:color="auto"/>
            <w:left w:val="none" w:sz="0" w:space="0" w:color="auto"/>
            <w:bottom w:val="none" w:sz="0" w:space="0" w:color="auto"/>
            <w:right w:val="none" w:sz="0" w:space="0" w:color="auto"/>
          </w:divBdr>
        </w:div>
        <w:div w:id="322513118">
          <w:marLeft w:val="0"/>
          <w:marRight w:val="0"/>
          <w:marTop w:val="0"/>
          <w:marBottom w:val="0"/>
          <w:divBdr>
            <w:top w:val="none" w:sz="0" w:space="0" w:color="auto"/>
            <w:left w:val="none" w:sz="0" w:space="0" w:color="auto"/>
            <w:bottom w:val="none" w:sz="0" w:space="0" w:color="auto"/>
            <w:right w:val="none" w:sz="0" w:space="0" w:color="auto"/>
          </w:divBdr>
        </w:div>
        <w:div w:id="377970927">
          <w:marLeft w:val="0"/>
          <w:marRight w:val="0"/>
          <w:marTop w:val="0"/>
          <w:marBottom w:val="0"/>
          <w:divBdr>
            <w:top w:val="none" w:sz="0" w:space="0" w:color="auto"/>
            <w:left w:val="none" w:sz="0" w:space="0" w:color="auto"/>
            <w:bottom w:val="none" w:sz="0" w:space="0" w:color="auto"/>
            <w:right w:val="none" w:sz="0" w:space="0" w:color="auto"/>
          </w:divBdr>
        </w:div>
        <w:div w:id="494759986">
          <w:marLeft w:val="0"/>
          <w:marRight w:val="0"/>
          <w:marTop w:val="0"/>
          <w:marBottom w:val="0"/>
          <w:divBdr>
            <w:top w:val="none" w:sz="0" w:space="0" w:color="auto"/>
            <w:left w:val="none" w:sz="0" w:space="0" w:color="auto"/>
            <w:bottom w:val="none" w:sz="0" w:space="0" w:color="auto"/>
            <w:right w:val="none" w:sz="0" w:space="0" w:color="auto"/>
          </w:divBdr>
        </w:div>
        <w:div w:id="513617653">
          <w:marLeft w:val="0"/>
          <w:marRight w:val="0"/>
          <w:marTop w:val="0"/>
          <w:marBottom w:val="0"/>
          <w:divBdr>
            <w:top w:val="none" w:sz="0" w:space="0" w:color="auto"/>
            <w:left w:val="none" w:sz="0" w:space="0" w:color="auto"/>
            <w:bottom w:val="none" w:sz="0" w:space="0" w:color="auto"/>
            <w:right w:val="none" w:sz="0" w:space="0" w:color="auto"/>
          </w:divBdr>
        </w:div>
        <w:div w:id="526678653">
          <w:marLeft w:val="0"/>
          <w:marRight w:val="0"/>
          <w:marTop w:val="0"/>
          <w:marBottom w:val="0"/>
          <w:divBdr>
            <w:top w:val="none" w:sz="0" w:space="0" w:color="auto"/>
            <w:left w:val="none" w:sz="0" w:space="0" w:color="auto"/>
            <w:bottom w:val="none" w:sz="0" w:space="0" w:color="auto"/>
            <w:right w:val="none" w:sz="0" w:space="0" w:color="auto"/>
          </w:divBdr>
        </w:div>
        <w:div w:id="560334046">
          <w:marLeft w:val="0"/>
          <w:marRight w:val="0"/>
          <w:marTop w:val="0"/>
          <w:marBottom w:val="0"/>
          <w:divBdr>
            <w:top w:val="none" w:sz="0" w:space="0" w:color="auto"/>
            <w:left w:val="none" w:sz="0" w:space="0" w:color="auto"/>
            <w:bottom w:val="none" w:sz="0" w:space="0" w:color="auto"/>
            <w:right w:val="none" w:sz="0" w:space="0" w:color="auto"/>
          </w:divBdr>
        </w:div>
        <w:div w:id="632489880">
          <w:marLeft w:val="0"/>
          <w:marRight w:val="0"/>
          <w:marTop w:val="0"/>
          <w:marBottom w:val="0"/>
          <w:divBdr>
            <w:top w:val="none" w:sz="0" w:space="0" w:color="auto"/>
            <w:left w:val="none" w:sz="0" w:space="0" w:color="auto"/>
            <w:bottom w:val="none" w:sz="0" w:space="0" w:color="auto"/>
            <w:right w:val="none" w:sz="0" w:space="0" w:color="auto"/>
          </w:divBdr>
        </w:div>
        <w:div w:id="676424150">
          <w:marLeft w:val="0"/>
          <w:marRight w:val="0"/>
          <w:marTop w:val="0"/>
          <w:marBottom w:val="0"/>
          <w:divBdr>
            <w:top w:val="none" w:sz="0" w:space="0" w:color="auto"/>
            <w:left w:val="none" w:sz="0" w:space="0" w:color="auto"/>
            <w:bottom w:val="none" w:sz="0" w:space="0" w:color="auto"/>
            <w:right w:val="none" w:sz="0" w:space="0" w:color="auto"/>
          </w:divBdr>
        </w:div>
        <w:div w:id="684482901">
          <w:marLeft w:val="0"/>
          <w:marRight w:val="0"/>
          <w:marTop w:val="0"/>
          <w:marBottom w:val="0"/>
          <w:divBdr>
            <w:top w:val="none" w:sz="0" w:space="0" w:color="auto"/>
            <w:left w:val="none" w:sz="0" w:space="0" w:color="auto"/>
            <w:bottom w:val="none" w:sz="0" w:space="0" w:color="auto"/>
            <w:right w:val="none" w:sz="0" w:space="0" w:color="auto"/>
          </w:divBdr>
        </w:div>
        <w:div w:id="690841018">
          <w:marLeft w:val="0"/>
          <w:marRight w:val="0"/>
          <w:marTop w:val="0"/>
          <w:marBottom w:val="0"/>
          <w:divBdr>
            <w:top w:val="none" w:sz="0" w:space="0" w:color="auto"/>
            <w:left w:val="none" w:sz="0" w:space="0" w:color="auto"/>
            <w:bottom w:val="none" w:sz="0" w:space="0" w:color="auto"/>
            <w:right w:val="none" w:sz="0" w:space="0" w:color="auto"/>
          </w:divBdr>
        </w:div>
        <w:div w:id="696780038">
          <w:marLeft w:val="0"/>
          <w:marRight w:val="0"/>
          <w:marTop w:val="0"/>
          <w:marBottom w:val="0"/>
          <w:divBdr>
            <w:top w:val="none" w:sz="0" w:space="0" w:color="auto"/>
            <w:left w:val="none" w:sz="0" w:space="0" w:color="auto"/>
            <w:bottom w:val="none" w:sz="0" w:space="0" w:color="auto"/>
            <w:right w:val="none" w:sz="0" w:space="0" w:color="auto"/>
          </w:divBdr>
        </w:div>
        <w:div w:id="700400621">
          <w:marLeft w:val="0"/>
          <w:marRight w:val="0"/>
          <w:marTop w:val="0"/>
          <w:marBottom w:val="0"/>
          <w:divBdr>
            <w:top w:val="none" w:sz="0" w:space="0" w:color="auto"/>
            <w:left w:val="none" w:sz="0" w:space="0" w:color="auto"/>
            <w:bottom w:val="none" w:sz="0" w:space="0" w:color="auto"/>
            <w:right w:val="none" w:sz="0" w:space="0" w:color="auto"/>
          </w:divBdr>
        </w:div>
        <w:div w:id="826823874">
          <w:marLeft w:val="0"/>
          <w:marRight w:val="0"/>
          <w:marTop w:val="0"/>
          <w:marBottom w:val="0"/>
          <w:divBdr>
            <w:top w:val="none" w:sz="0" w:space="0" w:color="auto"/>
            <w:left w:val="none" w:sz="0" w:space="0" w:color="auto"/>
            <w:bottom w:val="none" w:sz="0" w:space="0" w:color="auto"/>
            <w:right w:val="none" w:sz="0" w:space="0" w:color="auto"/>
          </w:divBdr>
        </w:div>
        <w:div w:id="920067921">
          <w:marLeft w:val="0"/>
          <w:marRight w:val="0"/>
          <w:marTop w:val="0"/>
          <w:marBottom w:val="0"/>
          <w:divBdr>
            <w:top w:val="none" w:sz="0" w:space="0" w:color="auto"/>
            <w:left w:val="none" w:sz="0" w:space="0" w:color="auto"/>
            <w:bottom w:val="none" w:sz="0" w:space="0" w:color="auto"/>
            <w:right w:val="none" w:sz="0" w:space="0" w:color="auto"/>
          </w:divBdr>
        </w:div>
        <w:div w:id="937106388">
          <w:marLeft w:val="0"/>
          <w:marRight w:val="0"/>
          <w:marTop w:val="0"/>
          <w:marBottom w:val="0"/>
          <w:divBdr>
            <w:top w:val="none" w:sz="0" w:space="0" w:color="auto"/>
            <w:left w:val="none" w:sz="0" w:space="0" w:color="auto"/>
            <w:bottom w:val="none" w:sz="0" w:space="0" w:color="auto"/>
            <w:right w:val="none" w:sz="0" w:space="0" w:color="auto"/>
          </w:divBdr>
        </w:div>
        <w:div w:id="940794370">
          <w:marLeft w:val="0"/>
          <w:marRight w:val="0"/>
          <w:marTop w:val="0"/>
          <w:marBottom w:val="0"/>
          <w:divBdr>
            <w:top w:val="none" w:sz="0" w:space="0" w:color="auto"/>
            <w:left w:val="none" w:sz="0" w:space="0" w:color="auto"/>
            <w:bottom w:val="none" w:sz="0" w:space="0" w:color="auto"/>
            <w:right w:val="none" w:sz="0" w:space="0" w:color="auto"/>
          </w:divBdr>
        </w:div>
        <w:div w:id="964433299">
          <w:marLeft w:val="0"/>
          <w:marRight w:val="0"/>
          <w:marTop w:val="0"/>
          <w:marBottom w:val="0"/>
          <w:divBdr>
            <w:top w:val="none" w:sz="0" w:space="0" w:color="auto"/>
            <w:left w:val="none" w:sz="0" w:space="0" w:color="auto"/>
            <w:bottom w:val="none" w:sz="0" w:space="0" w:color="auto"/>
            <w:right w:val="none" w:sz="0" w:space="0" w:color="auto"/>
          </w:divBdr>
        </w:div>
        <w:div w:id="987200697">
          <w:marLeft w:val="0"/>
          <w:marRight w:val="0"/>
          <w:marTop w:val="0"/>
          <w:marBottom w:val="0"/>
          <w:divBdr>
            <w:top w:val="none" w:sz="0" w:space="0" w:color="auto"/>
            <w:left w:val="none" w:sz="0" w:space="0" w:color="auto"/>
            <w:bottom w:val="none" w:sz="0" w:space="0" w:color="auto"/>
            <w:right w:val="none" w:sz="0" w:space="0" w:color="auto"/>
          </w:divBdr>
        </w:div>
        <w:div w:id="990400354">
          <w:marLeft w:val="0"/>
          <w:marRight w:val="0"/>
          <w:marTop w:val="0"/>
          <w:marBottom w:val="0"/>
          <w:divBdr>
            <w:top w:val="none" w:sz="0" w:space="0" w:color="auto"/>
            <w:left w:val="none" w:sz="0" w:space="0" w:color="auto"/>
            <w:bottom w:val="none" w:sz="0" w:space="0" w:color="auto"/>
            <w:right w:val="none" w:sz="0" w:space="0" w:color="auto"/>
          </w:divBdr>
        </w:div>
        <w:div w:id="991180365">
          <w:marLeft w:val="0"/>
          <w:marRight w:val="0"/>
          <w:marTop w:val="0"/>
          <w:marBottom w:val="0"/>
          <w:divBdr>
            <w:top w:val="none" w:sz="0" w:space="0" w:color="auto"/>
            <w:left w:val="none" w:sz="0" w:space="0" w:color="auto"/>
            <w:bottom w:val="none" w:sz="0" w:space="0" w:color="auto"/>
            <w:right w:val="none" w:sz="0" w:space="0" w:color="auto"/>
          </w:divBdr>
        </w:div>
        <w:div w:id="995642600">
          <w:marLeft w:val="0"/>
          <w:marRight w:val="0"/>
          <w:marTop w:val="0"/>
          <w:marBottom w:val="0"/>
          <w:divBdr>
            <w:top w:val="none" w:sz="0" w:space="0" w:color="auto"/>
            <w:left w:val="none" w:sz="0" w:space="0" w:color="auto"/>
            <w:bottom w:val="none" w:sz="0" w:space="0" w:color="auto"/>
            <w:right w:val="none" w:sz="0" w:space="0" w:color="auto"/>
          </w:divBdr>
        </w:div>
        <w:div w:id="1011252138">
          <w:marLeft w:val="0"/>
          <w:marRight w:val="0"/>
          <w:marTop w:val="0"/>
          <w:marBottom w:val="0"/>
          <w:divBdr>
            <w:top w:val="none" w:sz="0" w:space="0" w:color="auto"/>
            <w:left w:val="none" w:sz="0" w:space="0" w:color="auto"/>
            <w:bottom w:val="none" w:sz="0" w:space="0" w:color="auto"/>
            <w:right w:val="none" w:sz="0" w:space="0" w:color="auto"/>
          </w:divBdr>
        </w:div>
        <w:div w:id="1012025236">
          <w:marLeft w:val="0"/>
          <w:marRight w:val="0"/>
          <w:marTop w:val="0"/>
          <w:marBottom w:val="0"/>
          <w:divBdr>
            <w:top w:val="none" w:sz="0" w:space="0" w:color="auto"/>
            <w:left w:val="none" w:sz="0" w:space="0" w:color="auto"/>
            <w:bottom w:val="none" w:sz="0" w:space="0" w:color="auto"/>
            <w:right w:val="none" w:sz="0" w:space="0" w:color="auto"/>
          </w:divBdr>
        </w:div>
        <w:div w:id="1015157623">
          <w:marLeft w:val="0"/>
          <w:marRight w:val="0"/>
          <w:marTop w:val="0"/>
          <w:marBottom w:val="0"/>
          <w:divBdr>
            <w:top w:val="none" w:sz="0" w:space="0" w:color="auto"/>
            <w:left w:val="none" w:sz="0" w:space="0" w:color="auto"/>
            <w:bottom w:val="none" w:sz="0" w:space="0" w:color="auto"/>
            <w:right w:val="none" w:sz="0" w:space="0" w:color="auto"/>
          </w:divBdr>
        </w:div>
        <w:div w:id="1024356685">
          <w:marLeft w:val="0"/>
          <w:marRight w:val="0"/>
          <w:marTop w:val="0"/>
          <w:marBottom w:val="0"/>
          <w:divBdr>
            <w:top w:val="none" w:sz="0" w:space="0" w:color="auto"/>
            <w:left w:val="none" w:sz="0" w:space="0" w:color="auto"/>
            <w:bottom w:val="none" w:sz="0" w:space="0" w:color="auto"/>
            <w:right w:val="none" w:sz="0" w:space="0" w:color="auto"/>
          </w:divBdr>
        </w:div>
        <w:div w:id="1062143866">
          <w:marLeft w:val="0"/>
          <w:marRight w:val="0"/>
          <w:marTop w:val="0"/>
          <w:marBottom w:val="0"/>
          <w:divBdr>
            <w:top w:val="none" w:sz="0" w:space="0" w:color="auto"/>
            <w:left w:val="none" w:sz="0" w:space="0" w:color="auto"/>
            <w:bottom w:val="none" w:sz="0" w:space="0" w:color="auto"/>
            <w:right w:val="none" w:sz="0" w:space="0" w:color="auto"/>
          </w:divBdr>
        </w:div>
        <w:div w:id="1170944823">
          <w:marLeft w:val="0"/>
          <w:marRight w:val="0"/>
          <w:marTop w:val="0"/>
          <w:marBottom w:val="0"/>
          <w:divBdr>
            <w:top w:val="none" w:sz="0" w:space="0" w:color="auto"/>
            <w:left w:val="none" w:sz="0" w:space="0" w:color="auto"/>
            <w:bottom w:val="none" w:sz="0" w:space="0" w:color="auto"/>
            <w:right w:val="none" w:sz="0" w:space="0" w:color="auto"/>
          </w:divBdr>
        </w:div>
        <w:div w:id="1181897873">
          <w:marLeft w:val="0"/>
          <w:marRight w:val="0"/>
          <w:marTop w:val="0"/>
          <w:marBottom w:val="0"/>
          <w:divBdr>
            <w:top w:val="none" w:sz="0" w:space="0" w:color="auto"/>
            <w:left w:val="none" w:sz="0" w:space="0" w:color="auto"/>
            <w:bottom w:val="none" w:sz="0" w:space="0" w:color="auto"/>
            <w:right w:val="none" w:sz="0" w:space="0" w:color="auto"/>
          </w:divBdr>
        </w:div>
        <w:div w:id="1211461109">
          <w:marLeft w:val="0"/>
          <w:marRight w:val="0"/>
          <w:marTop w:val="0"/>
          <w:marBottom w:val="0"/>
          <w:divBdr>
            <w:top w:val="none" w:sz="0" w:space="0" w:color="auto"/>
            <w:left w:val="none" w:sz="0" w:space="0" w:color="auto"/>
            <w:bottom w:val="none" w:sz="0" w:space="0" w:color="auto"/>
            <w:right w:val="none" w:sz="0" w:space="0" w:color="auto"/>
          </w:divBdr>
        </w:div>
        <w:div w:id="1240408798">
          <w:marLeft w:val="0"/>
          <w:marRight w:val="0"/>
          <w:marTop w:val="0"/>
          <w:marBottom w:val="0"/>
          <w:divBdr>
            <w:top w:val="none" w:sz="0" w:space="0" w:color="auto"/>
            <w:left w:val="none" w:sz="0" w:space="0" w:color="auto"/>
            <w:bottom w:val="none" w:sz="0" w:space="0" w:color="auto"/>
            <w:right w:val="none" w:sz="0" w:space="0" w:color="auto"/>
          </w:divBdr>
        </w:div>
        <w:div w:id="1290895262">
          <w:marLeft w:val="0"/>
          <w:marRight w:val="0"/>
          <w:marTop w:val="0"/>
          <w:marBottom w:val="0"/>
          <w:divBdr>
            <w:top w:val="none" w:sz="0" w:space="0" w:color="auto"/>
            <w:left w:val="none" w:sz="0" w:space="0" w:color="auto"/>
            <w:bottom w:val="none" w:sz="0" w:space="0" w:color="auto"/>
            <w:right w:val="none" w:sz="0" w:space="0" w:color="auto"/>
          </w:divBdr>
        </w:div>
        <w:div w:id="1304892940">
          <w:marLeft w:val="0"/>
          <w:marRight w:val="0"/>
          <w:marTop w:val="0"/>
          <w:marBottom w:val="0"/>
          <w:divBdr>
            <w:top w:val="none" w:sz="0" w:space="0" w:color="auto"/>
            <w:left w:val="none" w:sz="0" w:space="0" w:color="auto"/>
            <w:bottom w:val="none" w:sz="0" w:space="0" w:color="auto"/>
            <w:right w:val="none" w:sz="0" w:space="0" w:color="auto"/>
          </w:divBdr>
        </w:div>
        <w:div w:id="1319921144">
          <w:marLeft w:val="0"/>
          <w:marRight w:val="0"/>
          <w:marTop w:val="0"/>
          <w:marBottom w:val="0"/>
          <w:divBdr>
            <w:top w:val="none" w:sz="0" w:space="0" w:color="auto"/>
            <w:left w:val="none" w:sz="0" w:space="0" w:color="auto"/>
            <w:bottom w:val="none" w:sz="0" w:space="0" w:color="auto"/>
            <w:right w:val="none" w:sz="0" w:space="0" w:color="auto"/>
          </w:divBdr>
        </w:div>
        <w:div w:id="1325738279">
          <w:marLeft w:val="0"/>
          <w:marRight w:val="0"/>
          <w:marTop w:val="0"/>
          <w:marBottom w:val="0"/>
          <w:divBdr>
            <w:top w:val="none" w:sz="0" w:space="0" w:color="auto"/>
            <w:left w:val="none" w:sz="0" w:space="0" w:color="auto"/>
            <w:bottom w:val="none" w:sz="0" w:space="0" w:color="auto"/>
            <w:right w:val="none" w:sz="0" w:space="0" w:color="auto"/>
          </w:divBdr>
        </w:div>
        <w:div w:id="1340348579">
          <w:marLeft w:val="0"/>
          <w:marRight w:val="0"/>
          <w:marTop w:val="0"/>
          <w:marBottom w:val="0"/>
          <w:divBdr>
            <w:top w:val="none" w:sz="0" w:space="0" w:color="auto"/>
            <w:left w:val="none" w:sz="0" w:space="0" w:color="auto"/>
            <w:bottom w:val="none" w:sz="0" w:space="0" w:color="auto"/>
            <w:right w:val="none" w:sz="0" w:space="0" w:color="auto"/>
          </w:divBdr>
        </w:div>
        <w:div w:id="1353724252">
          <w:marLeft w:val="0"/>
          <w:marRight w:val="0"/>
          <w:marTop w:val="0"/>
          <w:marBottom w:val="0"/>
          <w:divBdr>
            <w:top w:val="none" w:sz="0" w:space="0" w:color="auto"/>
            <w:left w:val="none" w:sz="0" w:space="0" w:color="auto"/>
            <w:bottom w:val="none" w:sz="0" w:space="0" w:color="auto"/>
            <w:right w:val="none" w:sz="0" w:space="0" w:color="auto"/>
          </w:divBdr>
        </w:div>
        <w:div w:id="1357077895">
          <w:marLeft w:val="0"/>
          <w:marRight w:val="0"/>
          <w:marTop w:val="0"/>
          <w:marBottom w:val="0"/>
          <w:divBdr>
            <w:top w:val="none" w:sz="0" w:space="0" w:color="auto"/>
            <w:left w:val="none" w:sz="0" w:space="0" w:color="auto"/>
            <w:bottom w:val="none" w:sz="0" w:space="0" w:color="auto"/>
            <w:right w:val="none" w:sz="0" w:space="0" w:color="auto"/>
          </w:divBdr>
        </w:div>
        <w:div w:id="1396197675">
          <w:marLeft w:val="0"/>
          <w:marRight w:val="0"/>
          <w:marTop w:val="0"/>
          <w:marBottom w:val="0"/>
          <w:divBdr>
            <w:top w:val="none" w:sz="0" w:space="0" w:color="auto"/>
            <w:left w:val="none" w:sz="0" w:space="0" w:color="auto"/>
            <w:bottom w:val="none" w:sz="0" w:space="0" w:color="auto"/>
            <w:right w:val="none" w:sz="0" w:space="0" w:color="auto"/>
          </w:divBdr>
        </w:div>
        <w:div w:id="1421483544">
          <w:marLeft w:val="0"/>
          <w:marRight w:val="0"/>
          <w:marTop w:val="0"/>
          <w:marBottom w:val="0"/>
          <w:divBdr>
            <w:top w:val="none" w:sz="0" w:space="0" w:color="auto"/>
            <w:left w:val="none" w:sz="0" w:space="0" w:color="auto"/>
            <w:bottom w:val="none" w:sz="0" w:space="0" w:color="auto"/>
            <w:right w:val="none" w:sz="0" w:space="0" w:color="auto"/>
          </w:divBdr>
        </w:div>
        <w:div w:id="1464734110">
          <w:marLeft w:val="0"/>
          <w:marRight w:val="0"/>
          <w:marTop w:val="0"/>
          <w:marBottom w:val="0"/>
          <w:divBdr>
            <w:top w:val="none" w:sz="0" w:space="0" w:color="auto"/>
            <w:left w:val="none" w:sz="0" w:space="0" w:color="auto"/>
            <w:bottom w:val="none" w:sz="0" w:space="0" w:color="auto"/>
            <w:right w:val="none" w:sz="0" w:space="0" w:color="auto"/>
          </w:divBdr>
        </w:div>
        <w:div w:id="1473594296">
          <w:marLeft w:val="0"/>
          <w:marRight w:val="0"/>
          <w:marTop w:val="0"/>
          <w:marBottom w:val="0"/>
          <w:divBdr>
            <w:top w:val="none" w:sz="0" w:space="0" w:color="auto"/>
            <w:left w:val="none" w:sz="0" w:space="0" w:color="auto"/>
            <w:bottom w:val="none" w:sz="0" w:space="0" w:color="auto"/>
            <w:right w:val="none" w:sz="0" w:space="0" w:color="auto"/>
          </w:divBdr>
        </w:div>
        <w:div w:id="1554854630">
          <w:marLeft w:val="0"/>
          <w:marRight w:val="0"/>
          <w:marTop w:val="0"/>
          <w:marBottom w:val="0"/>
          <w:divBdr>
            <w:top w:val="none" w:sz="0" w:space="0" w:color="auto"/>
            <w:left w:val="none" w:sz="0" w:space="0" w:color="auto"/>
            <w:bottom w:val="none" w:sz="0" w:space="0" w:color="auto"/>
            <w:right w:val="none" w:sz="0" w:space="0" w:color="auto"/>
          </w:divBdr>
        </w:div>
        <w:div w:id="1565602034">
          <w:marLeft w:val="0"/>
          <w:marRight w:val="0"/>
          <w:marTop w:val="0"/>
          <w:marBottom w:val="0"/>
          <w:divBdr>
            <w:top w:val="none" w:sz="0" w:space="0" w:color="auto"/>
            <w:left w:val="none" w:sz="0" w:space="0" w:color="auto"/>
            <w:bottom w:val="none" w:sz="0" w:space="0" w:color="auto"/>
            <w:right w:val="none" w:sz="0" w:space="0" w:color="auto"/>
          </w:divBdr>
        </w:div>
        <w:div w:id="1567451357">
          <w:marLeft w:val="0"/>
          <w:marRight w:val="0"/>
          <w:marTop w:val="0"/>
          <w:marBottom w:val="0"/>
          <w:divBdr>
            <w:top w:val="none" w:sz="0" w:space="0" w:color="auto"/>
            <w:left w:val="none" w:sz="0" w:space="0" w:color="auto"/>
            <w:bottom w:val="none" w:sz="0" w:space="0" w:color="auto"/>
            <w:right w:val="none" w:sz="0" w:space="0" w:color="auto"/>
          </w:divBdr>
        </w:div>
        <w:div w:id="1580795476">
          <w:marLeft w:val="0"/>
          <w:marRight w:val="0"/>
          <w:marTop w:val="0"/>
          <w:marBottom w:val="0"/>
          <w:divBdr>
            <w:top w:val="none" w:sz="0" w:space="0" w:color="auto"/>
            <w:left w:val="none" w:sz="0" w:space="0" w:color="auto"/>
            <w:bottom w:val="none" w:sz="0" w:space="0" w:color="auto"/>
            <w:right w:val="none" w:sz="0" w:space="0" w:color="auto"/>
          </w:divBdr>
        </w:div>
        <w:div w:id="1658995064">
          <w:marLeft w:val="0"/>
          <w:marRight w:val="0"/>
          <w:marTop w:val="0"/>
          <w:marBottom w:val="0"/>
          <w:divBdr>
            <w:top w:val="none" w:sz="0" w:space="0" w:color="auto"/>
            <w:left w:val="none" w:sz="0" w:space="0" w:color="auto"/>
            <w:bottom w:val="none" w:sz="0" w:space="0" w:color="auto"/>
            <w:right w:val="none" w:sz="0" w:space="0" w:color="auto"/>
          </w:divBdr>
        </w:div>
        <w:div w:id="1738354289">
          <w:marLeft w:val="0"/>
          <w:marRight w:val="0"/>
          <w:marTop w:val="0"/>
          <w:marBottom w:val="0"/>
          <w:divBdr>
            <w:top w:val="none" w:sz="0" w:space="0" w:color="auto"/>
            <w:left w:val="none" w:sz="0" w:space="0" w:color="auto"/>
            <w:bottom w:val="none" w:sz="0" w:space="0" w:color="auto"/>
            <w:right w:val="none" w:sz="0" w:space="0" w:color="auto"/>
          </w:divBdr>
        </w:div>
        <w:div w:id="1758401786">
          <w:marLeft w:val="0"/>
          <w:marRight w:val="0"/>
          <w:marTop w:val="0"/>
          <w:marBottom w:val="0"/>
          <w:divBdr>
            <w:top w:val="none" w:sz="0" w:space="0" w:color="auto"/>
            <w:left w:val="none" w:sz="0" w:space="0" w:color="auto"/>
            <w:bottom w:val="none" w:sz="0" w:space="0" w:color="auto"/>
            <w:right w:val="none" w:sz="0" w:space="0" w:color="auto"/>
          </w:divBdr>
        </w:div>
        <w:div w:id="1762675293">
          <w:marLeft w:val="0"/>
          <w:marRight w:val="0"/>
          <w:marTop w:val="0"/>
          <w:marBottom w:val="0"/>
          <w:divBdr>
            <w:top w:val="none" w:sz="0" w:space="0" w:color="auto"/>
            <w:left w:val="none" w:sz="0" w:space="0" w:color="auto"/>
            <w:bottom w:val="none" w:sz="0" w:space="0" w:color="auto"/>
            <w:right w:val="none" w:sz="0" w:space="0" w:color="auto"/>
          </w:divBdr>
        </w:div>
        <w:div w:id="1784420295">
          <w:marLeft w:val="0"/>
          <w:marRight w:val="0"/>
          <w:marTop w:val="0"/>
          <w:marBottom w:val="0"/>
          <w:divBdr>
            <w:top w:val="none" w:sz="0" w:space="0" w:color="auto"/>
            <w:left w:val="none" w:sz="0" w:space="0" w:color="auto"/>
            <w:bottom w:val="none" w:sz="0" w:space="0" w:color="auto"/>
            <w:right w:val="none" w:sz="0" w:space="0" w:color="auto"/>
          </w:divBdr>
        </w:div>
        <w:div w:id="1803964294">
          <w:marLeft w:val="0"/>
          <w:marRight w:val="0"/>
          <w:marTop w:val="0"/>
          <w:marBottom w:val="0"/>
          <w:divBdr>
            <w:top w:val="none" w:sz="0" w:space="0" w:color="auto"/>
            <w:left w:val="none" w:sz="0" w:space="0" w:color="auto"/>
            <w:bottom w:val="none" w:sz="0" w:space="0" w:color="auto"/>
            <w:right w:val="none" w:sz="0" w:space="0" w:color="auto"/>
          </w:divBdr>
        </w:div>
        <w:div w:id="1833059845">
          <w:marLeft w:val="0"/>
          <w:marRight w:val="0"/>
          <w:marTop w:val="0"/>
          <w:marBottom w:val="0"/>
          <w:divBdr>
            <w:top w:val="none" w:sz="0" w:space="0" w:color="auto"/>
            <w:left w:val="none" w:sz="0" w:space="0" w:color="auto"/>
            <w:bottom w:val="none" w:sz="0" w:space="0" w:color="auto"/>
            <w:right w:val="none" w:sz="0" w:space="0" w:color="auto"/>
          </w:divBdr>
        </w:div>
        <w:div w:id="1909684475">
          <w:marLeft w:val="0"/>
          <w:marRight w:val="0"/>
          <w:marTop w:val="0"/>
          <w:marBottom w:val="0"/>
          <w:divBdr>
            <w:top w:val="none" w:sz="0" w:space="0" w:color="auto"/>
            <w:left w:val="none" w:sz="0" w:space="0" w:color="auto"/>
            <w:bottom w:val="none" w:sz="0" w:space="0" w:color="auto"/>
            <w:right w:val="none" w:sz="0" w:space="0" w:color="auto"/>
          </w:divBdr>
        </w:div>
        <w:div w:id="1970278583">
          <w:marLeft w:val="0"/>
          <w:marRight w:val="0"/>
          <w:marTop w:val="0"/>
          <w:marBottom w:val="0"/>
          <w:divBdr>
            <w:top w:val="none" w:sz="0" w:space="0" w:color="auto"/>
            <w:left w:val="none" w:sz="0" w:space="0" w:color="auto"/>
            <w:bottom w:val="none" w:sz="0" w:space="0" w:color="auto"/>
            <w:right w:val="none" w:sz="0" w:space="0" w:color="auto"/>
          </w:divBdr>
        </w:div>
        <w:div w:id="2011174708">
          <w:marLeft w:val="0"/>
          <w:marRight w:val="0"/>
          <w:marTop w:val="0"/>
          <w:marBottom w:val="0"/>
          <w:divBdr>
            <w:top w:val="none" w:sz="0" w:space="0" w:color="auto"/>
            <w:left w:val="none" w:sz="0" w:space="0" w:color="auto"/>
            <w:bottom w:val="none" w:sz="0" w:space="0" w:color="auto"/>
            <w:right w:val="none" w:sz="0" w:space="0" w:color="auto"/>
          </w:divBdr>
        </w:div>
        <w:div w:id="2085373262">
          <w:marLeft w:val="0"/>
          <w:marRight w:val="0"/>
          <w:marTop w:val="0"/>
          <w:marBottom w:val="0"/>
          <w:divBdr>
            <w:top w:val="none" w:sz="0" w:space="0" w:color="auto"/>
            <w:left w:val="none" w:sz="0" w:space="0" w:color="auto"/>
            <w:bottom w:val="none" w:sz="0" w:space="0" w:color="auto"/>
            <w:right w:val="none" w:sz="0" w:space="0" w:color="auto"/>
          </w:divBdr>
        </w:div>
        <w:div w:id="2101951268">
          <w:marLeft w:val="0"/>
          <w:marRight w:val="0"/>
          <w:marTop w:val="0"/>
          <w:marBottom w:val="0"/>
          <w:divBdr>
            <w:top w:val="none" w:sz="0" w:space="0" w:color="auto"/>
            <w:left w:val="none" w:sz="0" w:space="0" w:color="auto"/>
            <w:bottom w:val="none" w:sz="0" w:space="0" w:color="auto"/>
            <w:right w:val="none" w:sz="0" w:space="0" w:color="auto"/>
          </w:divBdr>
        </w:div>
        <w:div w:id="2104956286">
          <w:marLeft w:val="0"/>
          <w:marRight w:val="0"/>
          <w:marTop w:val="0"/>
          <w:marBottom w:val="0"/>
          <w:divBdr>
            <w:top w:val="none" w:sz="0" w:space="0" w:color="auto"/>
            <w:left w:val="none" w:sz="0" w:space="0" w:color="auto"/>
            <w:bottom w:val="none" w:sz="0" w:space="0" w:color="auto"/>
            <w:right w:val="none" w:sz="0" w:space="0" w:color="auto"/>
          </w:divBdr>
        </w:div>
      </w:divsChild>
    </w:div>
    <w:div w:id="194272519">
      <w:bodyDiv w:val="1"/>
      <w:marLeft w:val="0"/>
      <w:marRight w:val="0"/>
      <w:marTop w:val="0"/>
      <w:marBottom w:val="0"/>
      <w:divBdr>
        <w:top w:val="none" w:sz="0" w:space="0" w:color="auto"/>
        <w:left w:val="none" w:sz="0" w:space="0" w:color="auto"/>
        <w:bottom w:val="none" w:sz="0" w:space="0" w:color="auto"/>
        <w:right w:val="none" w:sz="0" w:space="0" w:color="auto"/>
      </w:divBdr>
    </w:div>
    <w:div w:id="347870761">
      <w:bodyDiv w:val="1"/>
      <w:marLeft w:val="0"/>
      <w:marRight w:val="0"/>
      <w:marTop w:val="0"/>
      <w:marBottom w:val="0"/>
      <w:divBdr>
        <w:top w:val="none" w:sz="0" w:space="0" w:color="auto"/>
        <w:left w:val="none" w:sz="0" w:space="0" w:color="auto"/>
        <w:bottom w:val="none" w:sz="0" w:space="0" w:color="auto"/>
        <w:right w:val="none" w:sz="0" w:space="0" w:color="auto"/>
      </w:divBdr>
      <w:divsChild>
        <w:div w:id="19818908">
          <w:marLeft w:val="0"/>
          <w:marRight w:val="0"/>
          <w:marTop w:val="0"/>
          <w:marBottom w:val="0"/>
          <w:divBdr>
            <w:top w:val="none" w:sz="0" w:space="0" w:color="auto"/>
            <w:left w:val="none" w:sz="0" w:space="0" w:color="auto"/>
            <w:bottom w:val="none" w:sz="0" w:space="0" w:color="auto"/>
            <w:right w:val="none" w:sz="0" w:space="0" w:color="auto"/>
          </w:divBdr>
        </w:div>
        <w:div w:id="38827922">
          <w:marLeft w:val="0"/>
          <w:marRight w:val="0"/>
          <w:marTop w:val="0"/>
          <w:marBottom w:val="0"/>
          <w:divBdr>
            <w:top w:val="none" w:sz="0" w:space="0" w:color="auto"/>
            <w:left w:val="none" w:sz="0" w:space="0" w:color="auto"/>
            <w:bottom w:val="none" w:sz="0" w:space="0" w:color="auto"/>
            <w:right w:val="none" w:sz="0" w:space="0" w:color="auto"/>
          </w:divBdr>
        </w:div>
        <w:div w:id="112598065">
          <w:marLeft w:val="0"/>
          <w:marRight w:val="0"/>
          <w:marTop w:val="0"/>
          <w:marBottom w:val="0"/>
          <w:divBdr>
            <w:top w:val="none" w:sz="0" w:space="0" w:color="auto"/>
            <w:left w:val="none" w:sz="0" w:space="0" w:color="auto"/>
            <w:bottom w:val="none" w:sz="0" w:space="0" w:color="auto"/>
            <w:right w:val="none" w:sz="0" w:space="0" w:color="auto"/>
          </w:divBdr>
        </w:div>
        <w:div w:id="129522746">
          <w:marLeft w:val="0"/>
          <w:marRight w:val="0"/>
          <w:marTop w:val="0"/>
          <w:marBottom w:val="0"/>
          <w:divBdr>
            <w:top w:val="none" w:sz="0" w:space="0" w:color="auto"/>
            <w:left w:val="none" w:sz="0" w:space="0" w:color="auto"/>
            <w:bottom w:val="none" w:sz="0" w:space="0" w:color="auto"/>
            <w:right w:val="none" w:sz="0" w:space="0" w:color="auto"/>
          </w:divBdr>
        </w:div>
        <w:div w:id="164630984">
          <w:marLeft w:val="0"/>
          <w:marRight w:val="0"/>
          <w:marTop w:val="0"/>
          <w:marBottom w:val="0"/>
          <w:divBdr>
            <w:top w:val="none" w:sz="0" w:space="0" w:color="auto"/>
            <w:left w:val="none" w:sz="0" w:space="0" w:color="auto"/>
            <w:bottom w:val="none" w:sz="0" w:space="0" w:color="auto"/>
            <w:right w:val="none" w:sz="0" w:space="0" w:color="auto"/>
          </w:divBdr>
        </w:div>
        <w:div w:id="196049793">
          <w:marLeft w:val="0"/>
          <w:marRight w:val="0"/>
          <w:marTop w:val="0"/>
          <w:marBottom w:val="0"/>
          <w:divBdr>
            <w:top w:val="none" w:sz="0" w:space="0" w:color="auto"/>
            <w:left w:val="none" w:sz="0" w:space="0" w:color="auto"/>
            <w:bottom w:val="none" w:sz="0" w:space="0" w:color="auto"/>
            <w:right w:val="none" w:sz="0" w:space="0" w:color="auto"/>
          </w:divBdr>
        </w:div>
        <w:div w:id="228198876">
          <w:marLeft w:val="0"/>
          <w:marRight w:val="0"/>
          <w:marTop w:val="0"/>
          <w:marBottom w:val="0"/>
          <w:divBdr>
            <w:top w:val="none" w:sz="0" w:space="0" w:color="auto"/>
            <w:left w:val="none" w:sz="0" w:space="0" w:color="auto"/>
            <w:bottom w:val="none" w:sz="0" w:space="0" w:color="auto"/>
            <w:right w:val="none" w:sz="0" w:space="0" w:color="auto"/>
          </w:divBdr>
        </w:div>
        <w:div w:id="298193636">
          <w:marLeft w:val="0"/>
          <w:marRight w:val="0"/>
          <w:marTop w:val="0"/>
          <w:marBottom w:val="0"/>
          <w:divBdr>
            <w:top w:val="none" w:sz="0" w:space="0" w:color="auto"/>
            <w:left w:val="none" w:sz="0" w:space="0" w:color="auto"/>
            <w:bottom w:val="none" w:sz="0" w:space="0" w:color="auto"/>
            <w:right w:val="none" w:sz="0" w:space="0" w:color="auto"/>
          </w:divBdr>
        </w:div>
        <w:div w:id="354696675">
          <w:marLeft w:val="0"/>
          <w:marRight w:val="0"/>
          <w:marTop w:val="0"/>
          <w:marBottom w:val="0"/>
          <w:divBdr>
            <w:top w:val="none" w:sz="0" w:space="0" w:color="auto"/>
            <w:left w:val="none" w:sz="0" w:space="0" w:color="auto"/>
            <w:bottom w:val="none" w:sz="0" w:space="0" w:color="auto"/>
            <w:right w:val="none" w:sz="0" w:space="0" w:color="auto"/>
          </w:divBdr>
        </w:div>
        <w:div w:id="386491968">
          <w:marLeft w:val="0"/>
          <w:marRight w:val="0"/>
          <w:marTop w:val="0"/>
          <w:marBottom w:val="0"/>
          <w:divBdr>
            <w:top w:val="none" w:sz="0" w:space="0" w:color="auto"/>
            <w:left w:val="none" w:sz="0" w:space="0" w:color="auto"/>
            <w:bottom w:val="none" w:sz="0" w:space="0" w:color="auto"/>
            <w:right w:val="none" w:sz="0" w:space="0" w:color="auto"/>
          </w:divBdr>
        </w:div>
        <w:div w:id="393241612">
          <w:marLeft w:val="0"/>
          <w:marRight w:val="0"/>
          <w:marTop w:val="0"/>
          <w:marBottom w:val="0"/>
          <w:divBdr>
            <w:top w:val="none" w:sz="0" w:space="0" w:color="auto"/>
            <w:left w:val="none" w:sz="0" w:space="0" w:color="auto"/>
            <w:bottom w:val="none" w:sz="0" w:space="0" w:color="auto"/>
            <w:right w:val="none" w:sz="0" w:space="0" w:color="auto"/>
          </w:divBdr>
        </w:div>
        <w:div w:id="420568814">
          <w:marLeft w:val="0"/>
          <w:marRight w:val="0"/>
          <w:marTop w:val="0"/>
          <w:marBottom w:val="0"/>
          <w:divBdr>
            <w:top w:val="none" w:sz="0" w:space="0" w:color="auto"/>
            <w:left w:val="none" w:sz="0" w:space="0" w:color="auto"/>
            <w:bottom w:val="none" w:sz="0" w:space="0" w:color="auto"/>
            <w:right w:val="none" w:sz="0" w:space="0" w:color="auto"/>
          </w:divBdr>
        </w:div>
        <w:div w:id="434591653">
          <w:marLeft w:val="0"/>
          <w:marRight w:val="0"/>
          <w:marTop w:val="0"/>
          <w:marBottom w:val="0"/>
          <w:divBdr>
            <w:top w:val="none" w:sz="0" w:space="0" w:color="auto"/>
            <w:left w:val="none" w:sz="0" w:space="0" w:color="auto"/>
            <w:bottom w:val="none" w:sz="0" w:space="0" w:color="auto"/>
            <w:right w:val="none" w:sz="0" w:space="0" w:color="auto"/>
          </w:divBdr>
        </w:div>
        <w:div w:id="480656710">
          <w:marLeft w:val="0"/>
          <w:marRight w:val="0"/>
          <w:marTop w:val="0"/>
          <w:marBottom w:val="0"/>
          <w:divBdr>
            <w:top w:val="none" w:sz="0" w:space="0" w:color="auto"/>
            <w:left w:val="none" w:sz="0" w:space="0" w:color="auto"/>
            <w:bottom w:val="none" w:sz="0" w:space="0" w:color="auto"/>
            <w:right w:val="none" w:sz="0" w:space="0" w:color="auto"/>
          </w:divBdr>
        </w:div>
        <w:div w:id="529534176">
          <w:marLeft w:val="0"/>
          <w:marRight w:val="0"/>
          <w:marTop w:val="0"/>
          <w:marBottom w:val="0"/>
          <w:divBdr>
            <w:top w:val="none" w:sz="0" w:space="0" w:color="auto"/>
            <w:left w:val="none" w:sz="0" w:space="0" w:color="auto"/>
            <w:bottom w:val="none" w:sz="0" w:space="0" w:color="auto"/>
            <w:right w:val="none" w:sz="0" w:space="0" w:color="auto"/>
          </w:divBdr>
        </w:div>
        <w:div w:id="534269703">
          <w:marLeft w:val="0"/>
          <w:marRight w:val="0"/>
          <w:marTop w:val="0"/>
          <w:marBottom w:val="0"/>
          <w:divBdr>
            <w:top w:val="none" w:sz="0" w:space="0" w:color="auto"/>
            <w:left w:val="none" w:sz="0" w:space="0" w:color="auto"/>
            <w:bottom w:val="none" w:sz="0" w:space="0" w:color="auto"/>
            <w:right w:val="none" w:sz="0" w:space="0" w:color="auto"/>
          </w:divBdr>
        </w:div>
        <w:div w:id="611401858">
          <w:marLeft w:val="0"/>
          <w:marRight w:val="0"/>
          <w:marTop w:val="0"/>
          <w:marBottom w:val="0"/>
          <w:divBdr>
            <w:top w:val="none" w:sz="0" w:space="0" w:color="auto"/>
            <w:left w:val="none" w:sz="0" w:space="0" w:color="auto"/>
            <w:bottom w:val="none" w:sz="0" w:space="0" w:color="auto"/>
            <w:right w:val="none" w:sz="0" w:space="0" w:color="auto"/>
          </w:divBdr>
        </w:div>
        <w:div w:id="636379300">
          <w:marLeft w:val="0"/>
          <w:marRight w:val="0"/>
          <w:marTop w:val="0"/>
          <w:marBottom w:val="0"/>
          <w:divBdr>
            <w:top w:val="none" w:sz="0" w:space="0" w:color="auto"/>
            <w:left w:val="none" w:sz="0" w:space="0" w:color="auto"/>
            <w:bottom w:val="none" w:sz="0" w:space="0" w:color="auto"/>
            <w:right w:val="none" w:sz="0" w:space="0" w:color="auto"/>
          </w:divBdr>
        </w:div>
        <w:div w:id="661353948">
          <w:marLeft w:val="0"/>
          <w:marRight w:val="0"/>
          <w:marTop w:val="0"/>
          <w:marBottom w:val="0"/>
          <w:divBdr>
            <w:top w:val="none" w:sz="0" w:space="0" w:color="auto"/>
            <w:left w:val="none" w:sz="0" w:space="0" w:color="auto"/>
            <w:bottom w:val="none" w:sz="0" w:space="0" w:color="auto"/>
            <w:right w:val="none" w:sz="0" w:space="0" w:color="auto"/>
          </w:divBdr>
        </w:div>
        <w:div w:id="691612642">
          <w:marLeft w:val="0"/>
          <w:marRight w:val="0"/>
          <w:marTop w:val="0"/>
          <w:marBottom w:val="0"/>
          <w:divBdr>
            <w:top w:val="none" w:sz="0" w:space="0" w:color="auto"/>
            <w:left w:val="none" w:sz="0" w:space="0" w:color="auto"/>
            <w:bottom w:val="none" w:sz="0" w:space="0" w:color="auto"/>
            <w:right w:val="none" w:sz="0" w:space="0" w:color="auto"/>
          </w:divBdr>
        </w:div>
        <w:div w:id="701592121">
          <w:marLeft w:val="0"/>
          <w:marRight w:val="0"/>
          <w:marTop w:val="0"/>
          <w:marBottom w:val="0"/>
          <w:divBdr>
            <w:top w:val="none" w:sz="0" w:space="0" w:color="auto"/>
            <w:left w:val="none" w:sz="0" w:space="0" w:color="auto"/>
            <w:bottom w:val="none" w:sz="0" w:space="0" w:color="auto"/>
            <w:right w:val="none" w:sz="0" w:space="0" w:color="auto"/>
          </w:divBdr>
        </w:div>
        <w:div w:id="719862038">
          <w:marLeft w:val="0"/>
          <w:marRight w:val="0"/>
          <w:marTop w:val="0"/>
          <w:marBottom w:val="0"/>
          <w:divBdr>
            <w:top w:val="none" w:sz="0" w:space="0" w:color="auto"/>
            <w:left w:val="none" w:sz="0" w:space="0" w:color="auto"/>
            <w:bottom w:val="none" w:sz="0" w:space="0" w:color="auto"/>
            <w:right w:val="none" w:sz="0" w:space="0" w:color="auto"/>
          </w:divBdr>
        </w:div>
        <w:div w:id="859929824">
          <w:marLeft w:val="0"/>
          <w:marRight w:val="0"/>
          <w:marTop w:val="0"/>
          <w:marBottom w:val="0"/>
          <w:divBdr>
            <w:top w:val="none" w:sz="0" w:space="0" w:color="auto"/>
            <w:left w:val="none" w:sz="0" w:space="0" w:color="auto"/>
            <w:bottom w:val="none" w:sz="0" w:space="0" w:color="auto"/>
            <w:right w:val="none" w:sz="0" w:space="0" w:color="auto"/>
          </w:divBdr>
        </w:div>
        <w:div w:id="904728409">
          <w:marLeft w:val="0"/>
          <w:marRight w:val="0"/>
          <w:marTop w:val="0"/>
          <w:marBottom w:val="0"/>
          <w:divBdr>
            <w:top w:val="none" w:sz="0" w:space="0" w:color="auto"/>
            <w:left w:val="none" w:sz="0" w:space="0" w:color="auto"/>
            <w:bottom w:val="none" w:sz="0" w:space="0" w:color="auto"/>
            <w:right w:val="none" w:sz="0" w:space="0" w:color="auto"/>
          </w:divBdr>
        </w:div>
        <w:div w:id="988901458">
          <w:marLeft w:val="0"/>
          <w:marRight w:val="0"/>
          <w:marTop w:val="0"/>
          <w:marBottom w:val="0"/>
          <w:divBdr>
            <w:top w:val="none" w:sz="0" w:space="0" w:color="auto"/>
            <w:left w:val="none" w:sz="0" w:space="0" w:color="auto"/>
            <w:bottom w:val="none" w:sz="0" w:space="0" w:color="auto"/>
            <w:right w:val="none" w:sz="0" w:space="0" w:color="auto"/>
          </w:divBdr>
        </w:div>
        <w:div w:id="995496425">
          <w:marLeft w:val="0"/>
          <w:marRight w:val="0"/>
          <w:marTop w:val="0"/>
          <w:marBottom w:val="0"/>
          <w:divBdr>
            <w:top w:val="none" w:sz="0" w:space="0" w:color="auto"/>
            <w:left w:val="none" w:sz="0" w:space="0" w:color="auto"/>
            <w:bottom w:val="none" w:sz="0" w:space="0" w:color="auto"/>
            <w:right w:val="none" w:sz="0" w:space="0" w:color="auto"/>
          </w:divBdr>
        </w:div>
        <w:div w:id="1001392861">
          <w:marLeft w:val="0"/>
          <w:marRight w:val="0"/>
          <w:marTop w:val="0"/>
          <w:marBottom w:val="0"/>
          <w:divBdr>
            <w:top w:val="none" w:sz="0" w:space="0" w:color="auto"/>
            <w:left w:val="none" w:sz="0" w:space="0" w:color="auto"/>
            <w:bottom w:val="none" w:sz="0" w:space="0" w:color="auto"/>
            <w:right w:val="none" w:sz="0" w:space="0" w:color="auto"/>
          </w:divBdr>
        </w:div>
        <w:div w:id="1033968337">
          <w:marLeft w:val="0"/>
          <w:marRight w:val="0"/>
          <w:marTop w:val="0"/>
          <w:marBottom w:val="0"/>
          <w:divBdr>
            <w:top w:val="none" w:sz="0" w:space="0" w:color="auto"/>
            <w:left w:val="none" w:sz="0" w:space="0" w:color="auto"/>
            <w:bottom w:val="none" w:sz="0" w:space="0" w:color="auto"/>
            <w:right w:val="none" w:sz="0" w:space="0" w:color="auto"/>
          </w:divBdr>
        </w:div>
        <w:div w:id="1046680321">
          <w:marLeft w:val="0"/>
          <w:marRight w:val="0"/>
          <w:marTop w:val="0"/>
          <w:marBottom w:val="0"/>
          <w:divBdr>
            <w:top w:val="none" w:sz="0" w:space="0" w:color="auto"/>
            <w:left w:val="none" w:sz="0" w:space="0" w:color="auto"/>
            <w:bottom w:val="none" w:sz="0" w:space="0" w:color="auto"/>
            <w:right w:val="none" w:sz="0" w:space="0" w:color="auto"/>
          </w:divBdr>
        </w:div>
        <w:div w:id="1170096990">
          <w:marLeft w:val="0"/>
          <w:marRight w:val="0"/>
          <w:marTop w:val="0"/>
          <w:marBottom w:val="0"/>
          <w:divBdr>
            <w:top w:val="none" w:sz="0" w:space="0" w:color="auto"/>
            <w:left w:val="none" w:sz="0" w:space="0" w:color="auto"/>
            <w:bottom w:val="none" w:sz="0" w:space="0" w:color="auto"/>
            <w:right w:val="none" w:sz="0" w:space="0" w:color="auto"/>
          </w:divBdr>
        </w:div>
        <w:div w:id="1185094515">
          <w:marLeft w:val="0"/>
          <w:marRight w:val="0"/>
          <w:marTop w:val="0"/>
          <w:marBottom w:val="0"/>
          <w:divBdr>
            <w:top w:val="none" w:sz="0" w:space="0" w:color="auto"/>
            <w:left w:val="none" w:sz="0" w:space="0" w:color="auto"/>
            <w:bottom w:val="none" w:sz="0" w:space="0" w:color="auto"/>
            <w:right w:val="none" w:sz="0" w:space="0" w:color="auto"/>
          </w:divBdr>
        </w:div>
        <w:div w:id="1214317075">
          <w:marLeft w:val="0"/>
          <w:marRight w:val="0"/>
          <w:marTop w:val="0"/>
          <w:marBottom w:val="0"/>
          <w:divBdr>
            <w:top w:val="none" w:sz="0" w:space="0" w:color="auto"/>
            <w:left w:val="none" w:sz="0" w:space="0" w:color="auto"/>
            <w:bottom w:val="none" w:sz="0" w:space="0" w:color="auto"/>
            <w:right w:val="none" w:sz="0" w:space="0" w:color="auto"/>
          </w:divBdr>
        </w:div>
        <w:div w:id="1254558174">
          <w:marLeft w:val="0"/>
          <w:marRight w:val="0"/>
          <w:marTop w:val="0"/>
          <w:marBottom w:val="0"/>
          <w:divBdr>
            <w:top w:val="none" w:sz="0" w:space="0" w:color="auto"/>
            <w:left w:val="none" w:sz="0" w:space="0" w:color="auto"/>
            <w:bottom w:val="none" w:sz="0" w:space="0" w:color="auto"/>
            <w:right w:val="none" w:sz="0" w:space="0" w:color="auto"/>
          </w:divBdr>
        </w:div>
        <w:div w:id="1278833078">
          <w:marLeft w:val="0"/>
          <w:marRight w:val="0"/>
          <w:marTop w:val="0"/>
          <w:marBottom w:val="0"/>
          <w:divBdr>
            <w:top w:val="none" w:sz="0" w:space="0" w:color="auto"/>
            <w:left w:val="none" w:sz="0" w:space="0" w:color="auto"/>
            <w:bottom w:val="none" w:sz="0" w:space="0" w:color="auto"/>
            <w:right w:val="none" w:sz="0" w:space="0" w:color="auto"/>
          </w:divBdr>
        </w:div>
        <w:div w:id="1297249973">
          <w:marLeft w:val="0"/>
          <w:marRight w:val="0"/>
          <w:marTop w:val="0"/>
          <w:marBottom w:val="0"/>
          <w:divBdr>
            <w:top w:val="none" w:sz="0" w:space="0" w:color="auto"/>
            <w:left w:val="none" w:sz="0" w:space="0" w:color="auto"/>
            <w:bottom w:val="none" w:sz="0" w:space="0" w:color="auto"/>
            <w:right w:val="none" w:sz="0" w:space="0" w:color="auto"/>
          </w:divBdr>
        </w:div>
        <w:div w:id="1346592287">
          <w:marLeft w:val="0"/>
          <w:marRight w:val="0"/>
          <w:marTop w:val="0"/>
          <w:marBottom w:val="0"/>
          <w:divBdr>
            <w:top w:val="none" w:sz="0" w:space="0" w:color="auto"/>
            <w:left w:val="none" w:sz="0" w:space="0" w:color="auto"/>
            <w:bottom w:val="none" w:sz="0" w:space="0" w:color="auto"/>
            <w:right w:val="none" w:sz="0" w:space="0" w:color="auto"/>
          </w:divBdr>
        </w:div>
        <w:div w:id="1383596285">
          <w:marLeft w:val="0"/>
          <w:marRight w:val="0"/>
          <w:marTop w:val="0"/>
          <w:marBottom w:val="0"/>
          <w:divBdr>
            <w:top w:val="none" w:sz="0" w:space="0" w:color="auto"/>
            <w:left w:val="none" w:sz="0" w:space="0" w:color="auto"/>
            <w:bottom w:val="none" w:sz="0" w:space="0" w:color="auto"/>
            <w:right w:val="none" w:sz="0" w:space="0" w:color="auto"/>
          </w:divBdr>
        </w:div>
        <w:div w:id="1410158611">
          <w:marLeft w:val="0"/>
          <w:marRight w:val="0"/>
          <w:marTop w:val="0"/>
          <w:marBottom w:val="0"/>
          <w:divBdr>
            <w:top w:val="none" w:sz="0" w:space="0" w:color="auto"/>
            <w:left w:val="none" w:sz="0" w:space="0" w:color="auto"/>
            <w:bottom w:val="none" w:sz="0" w:space="0" w:color="auto"/>
            <w:right w:val="none" w:sz="0" w:space="0" w:color="auto"/>
          </w:divBdr>
        </w:div>
        <w:div w:id="1413818650">
          <w:marLeft w:val="0"/>
          <w:marRight w:val="0"/>
          <w:marTop w:val="0"/>
          <w:marBottom w:val="0"/>
          <w:divBdr>
            <w:top w:val="none" w:sz="0" w:space="0" w:color="auto"/>
            <w:left w:val="none" w:sz="0" w:space="0" w:color="auto"/>
            <w:bottom w:val="none" w:sz="0" w:space="0" w:color="auto"/>
            <w:right w:val="none" w:sz="0" w:space="0" w:color="auto"/>
          </w:divBdr>
        </w:div>
        <w:div w:id="1445269956">
          <w:marLeft w:val="0"/>
          <w:marRight w:val="0"/>
          <w:marTop w:val="0"/>
          <w:marBottom w:val="0"/>
          <w:divBdr>
            <w:top w:val="none" w:sz="0" w:space="0" w:color="auto"/>
            <w:left w:val="none" w:sz="0" w:space="0" w:color="auto"/>
            <w:bottom w:val="none" w:sz="0" w:space="0" w:color="auto"/>
            <w:right w:val="none" w:sz="0" w:space="0" w:color="auto"/>
          </w:divBdr>
        </w:div>
        <w:div w:id="1468158588">
          <w:marLeft w:val="0"/>
          <w:marRight w:val="0"/>
          <w:marTop w:val="0"/>
          <w:marBottom w:val="0"/>
          <w:divBdr>
            <w:top w:val="none" w:sz="0" w:space="0" w:color="auto"/>
            <w:left w:val="none" w:sz="0" w:space="0" w:color="auto"/>
            <w:bottom w:val="none" w:sz="0" w:space="0" w:color="auto"/>
            <w:right w:val="none" w:sz="0" w:space="0" w:color="auto"/>
          </w:divBdr>
        </w:div>
        <w:div w:id="1539465071">
          <w:marLeft w:val="0"/>
          <w:marRight w:val="0"/>
          <w:marTop w:val="0"/>
          <w:marBottom w:val="0"/>
          <w:divBdr>
            <w:top w:val="none" w:sz="0" w:space="0" w:color="auto"/>
            <w:left w:val="none" w:sz="0" w:space="0" w:color="auto"/>
            <w:bottom w:val="none" w:sz="0" w:space="0" w:color="auto"/>
            <w:right w:val="none" w:sz="0" w:space="0" w:color="auto"/>
          </w:divBdr>
        </w:div>
        <w:div w:id="1626695167">
          <w:marLeft w:val="0"/>
          <w:marRight w:val="0"/>
          <w:marTop w:val="0"/>
          <w:marBottom w:val="0"/>
          <w:divBdr>
            <w:top w:val="none" w:sz="0" w:space="0" w:color="auto"/>
            <w:left w:val="none" w:sz="0" w:space="0" w:color="auto"/>
            <w:bottom w:val="none" w:sz="0" w:space="0" w:color="auto"/>
            <w:right w:val="none" w:sz="0" w:space="0" w:color="auto"/>
          </w:divBdr>
        </w:div>
        <w:div w:id="1669821308">
          <w:marLeft w:val="0"/>
          <w:marRight w:val="0"/>
          <w:marTop w:val="0"/>
          <w:marBottom w:val="0"/>
          <w:divBdr>
            <w:top w:val="none" w:sz="0" w:space="0" w:color="auto"/>
            <w:left w:val="none" w:sz="0" w:space="0" w:color="auto"/>
            <w:bottom w:val="none" w:sz="0" w:space="0" w:color="auto"/>
            <w:right w:val="none" w:sz="0" w:space="0" w:color="auto"/>
          </w:divBdr>
        </w:div>
        <w:div w:id="1677225524">
          <w:marLeft w:val="0"/>
          <w:marRight w:val="0"/>
          <w:marTop w:val="0"/>
          <w:marBottom w:val="0"/>
          <w:divBdr>
            <w:top w:val="none" w:sz="0" w:space="0" w:color="auto"/>
            <w:left w:val="none" w:sz="0" w:space="0" w:color="auto"/>
            <w:bottom w:val="none" w:sz="0" w:space="0" w:color="auto"/>
            <w:right w:val="none" w:sz="0" w:space="0" w:color="auto"/>
          </w:divBdr>
        </w:div>
        <w:div w:id="1698119381">
          <w:marLeft w:val="0"/>
          <w:marRight w:val="0"/>
          <w:marTop w:val="0"/>
          <w:marBottom w:val="0"/>
          <w:divBdr>
            <w:top w:val="none" w:sz="0" w:space="0" w:color="auto"/>
            <w:left w:val="none" w:sz="0" w:space="0" w:color="auto"/>
            <w:bottom w:val="none" w:sz="0" w:space="0" w:color="auto"/>
            <w:right w:val="none" w:sz="0" w:space="0" w:color="auto"/>
          </w:divBdr>
        </w:div>
        <w:div w:id="1795758152">
          <w:marLeft w:val="0"/>
          <w:marRight w:val="0"/>
          <w:marTop w:val="0"/>
          <w:marBottom w:val="0"/>
          <w:divBdr>
            <w:top w:val="none" w:sz="0" w:space="0" w:color="auto"/>
            <w:left w:val="none" w:sz="0" w:space="0" w:color="auto"/>
            <w:bottom w:val="none" w:sz="0" w:space="0" w:color="auto"/>
            <w:right w:val="none" w:sz="0" w:space="0" w:color="auto"/>
          </w:divBdr>
        </w:div>
        <w:div w:id="1801805434">
          <w:marLeft w:val="0"/>
          <w:marRight w:val="0"/>
          <w:marTop w:val="0"/>
          <w:marBottom w:val="0"/>
          <w:divBdr>
            <w:top w:val="none" w:sz="0" w:space="0" w:color="auto"/>
            <w:left w:val="none" w:sz="0" w:space="0" w:color="auto"/>
            <w:bottom w:val="none" w:sz="0" w:space="0" w:color="auto"/>
            <w:right w:val="none" w:sz="0" w:space="0" w:color="auto"/>
          </w:divBdr>
        </w:div>
        <w:div w:id="1952741297">
          <w:marLeft w:val="0"/>
          <w:marRight w:val="0"/>
          <w:marTop w:val="0"/>
          <w:marBottom w:val="0"/>
          <w:divBdr>
            <w:top w:val="none" w:sz="0" w:space="0" w:color="auto"/>
            <w:left w:val="none" w:sz="0" w:space="0" w:color="auto"/>
            <w:bottom w:val="none" w:sz="0" w:space="0" w:color="auto"/>
            <w:right w:val="none" w:sz="0" w:space="0" w:color="auto"/>
          </w:divBdr>
        </w:div>
        <w:div w:id="1982227038">
          <w:marLeft w:val="0"/>
          <w:marRight w:val="0"/>
          <w:marTop w:val="0"/>
          <w:marBottom w:val="0"/>
          <w:divBdr>
            <w:top w:val="none" w:sz="0" w:space="0" w:color="auto"/>
            <w:left w:val="none" w:sz="0" w:space="0" w:color="auto"/>
            <w:bottom w:val="none" w:sz="0" w:space="0" w:color="auto"/>
            <w:right w:val="none" w:sz="0" w:space="0" w:color="auto"/>
          </w:divBdr>
        </w:div>
        <w:div w:id="2023041959">
          <w:marLeft w:val="0"/>
          <w:marRight w:val="0"/>
          <w:marTop w:val="0"/>
          <w:marBottom w:val="0"/>
          <w:divBdr>
            <w:top w:val="none" w:sz="0" w:space="0" w:color="auto"/>
            <w:left w:val="none" w:sz="0" w:space="0" w:color="auto"/>
            <w:bottom w:val="none" w:sz="0" w:space="0" w:color="auto"/>
            <w:right w:val="none" w:sz="0" w:space="0" w:color="auto"/>
          </w:divBdr>
        </w:div>
        <w:div w:id="2023238875">
          <w:marLeft w:val="0"/>
          <w:marRight w:val="0"/>
          <w:marTop w:val="0"/>
          <w:marBottom w:val="0"/>
          <w:divBdr>
            <w:top w:val="none" w:sz="0" w:space="0" w:color="auto"/>
            <w:left w:val="none" w:sz="0" w:space="0" w:color="auto"/>
            <w:bottom w:val="none" w:sz="0" w:space="0" w:color="auto"/>
            <w:right w:val="none" w:sz="0" w:space="0" w:color="auto"/>
          </w:divBdr>
        </w:div>
        <w:div w:id="2045401482">
          <w:marLeft w:val="0"/>
          <w:marRight w:val="0"/>
          <w:marTop w:val="0"/>
          <w:marBottom w:val="0"/>
          <w:divBdr>
            <w:top w:val="none" w:sz="0" w:space="0" w:color="auto"/>
            <w:left w:val="none" w:sz="0" w:space="0" w:color="auto"/>
            <w:bottom w:val="none" w:sz="0" w:space="0" w:color="auto"/>
            <w:right w:val="none" w:sz="0" w:space="0" w:color="auto"/>
          </w:divBdr>
        </w:div>
        <w:div w:id="2048023336">
          <w:marLeft w:val="0"/>
          <w:marRight w:val="0"/>
          <w:marTop w:val="0"/>
          <w:marBottom w:val="0"/>
          <w:divBdr>
            <w:top w:val="none" w:sz="0" w:space="0" w:color="auto"/>
            <w:left w:val="none" w:sz="0" w:space="0" w:color="auto"/>
            <w:bottom w:val="none" w:sz="0" w:space="0" w:color="auto"/>
            <w:right w:val="none" w:sz="0" w:space="0" w:color="auto"/>
          </w:divBdr>
        </w:div>
        <w:div w:id="2048599668">
          <w:marLeft w:val="0"/>
          <w:marRight w:val="0"/>
          <w:marTop w:val="0"/>
          <w:marBottom w:val="0"/>
          <w:divBdr>
            <w:top w:val="none" w:sz="0" w:space="0" w:color="auto"/>
            <w:left w:val="none" w:sz="0" w:space="0" w:color="auto"/>
            <w:bottom w:val="none" w:sz="0" w:space="0" w:color="auto"/>
            <w:right w:val="none" w:sz="0" w:space="0" w:color="auto"/>
          </w:divBdr>
        </w:div>
        <w:div w:id="2121490041">
          <w:marLeft w:val="0"/>
          <w:marRight w:val="0"/>
          <w:marTop w:val="0"/>
          <w:marBottom w:val="0"/>
          <w:divBdr>
            <w:top w:val="none" w:sz="0" w:space="0" w:color="auto"/>
            <w:left w:val="none" w:sz="0" w:space="0" w:color="auto"/>
            <w:bottom w:val="none" w:sz="0" w:space="0" w:color="auto"/>
            <w:right w:val="none" w:sz="0" w:space="0" w:color="auto"/>
          </w:divBdr>
        </w:div>
        <w:div w:id="2143303184">
          <w:marLeft w:val="0"/>
          <w:marRight w:val="0"/>
          <w:marTop w:val="0"/>
          <w:marBottom w:val="0"/>
          <w:divBdr>
            <w:top w:val="none" w:sz="0" w:space="0" w:color="auto"/>
            <w:left w:val="none" w:sz="0" w:space="0" w:color="auto"/>
            <w:bottom w:val="none" w:sz="0" w:space="0" w:color="auto"/>
            <w:right w:val="none" w:sz="0" w:space="0" w:color="auto"/>
          </w:divBdr>
        </w:div>
      </w:divsChild>
    </w:div>
    <w:div w:id="366222819">
      <w:bodyDiv w:val="1"/>
      <w:marLeft w:val="0"/>
      <w:marRight w:val="0"/>
      <w:marTop w:val="0"/>
      <w:marBottom w:val="0"/>
      <w:divBdr>
        <w:top w:val="none" w:sz="0" w:space="0" w:color="auto"/>
        <w:left w:val="none" w:sz="0" w:space="0" w:color="auto"/>
        <w:bottom w:val="none" w:sz="0" w:space="0" w:color="auto"/>
        <w:right w:val="none" w:sz="0" w:space="0" w:color="auto"/>
      </w:divBdr>
    </w:div>
    <w:div w:id="464859620">
      <w:bodyDiv w:val="1"/>
      <w:marLeft w:val="0"/>
      <w:marRight w:val="0"/>
      <w:marTop w:val="0"/>
      <w:marBottom w:val="0"/>
      <w:divBdr>
        <w:top w:val="none" w:sz="0" w:space="0" w:color="auto"/>
        <w:left w:val="none" w:sz="0" w:space="0" w:color="auto"/>
        <w:bottom w:val="none" w:sz="0" w:space="0" w:color="auto"/>
        <w:right w:val="none" w:sz="0" w:space="0" w:color="auto"/>
      </w:divBdr>
      <w:divsChild>
        <w:div w:id="488522477">
          <w:marLeft w:val="0"/>
          <w:marRight w:val="0"/>
          <w:marTop w:val="0"/>
          <w:marBottom w:val="0"/>
          <w:divBdr>
            <w:top w:val="none" w:sz="0" w:space="0" w:color="auto"/>
            <w:left w:val="none" w:sz="0" w:space="0" w:color="auto"/>
            <w:bottom w:val="none" w:sz="0" w:space="0" w:color="auto"/>
            <w:right w:val="none" w:sz="0" w:space="0" w:color="auto"/>
          </w:divBdr>
        </w:div>
      </w:divsChild>
    </w:div>
    <w:div w:id="565187361">
      <w:bodyDiv w:val="1"/>
      <w:marLeft w:val="0"/>
      <w:marRight w:val="0"/>
      <w:marTop w:val="0"/>
      <w:marBottom w:val="0"/>
      <w:divBdr>
        <w:top w:val="none" w:sz="0" w:space="0" w:color="auto"/>
        <w:left w:val="none" w:sz="0" w:space="0" w:color="auto"/>
        <w:bottom w:val="none" w:sz="0" w:space="0" w:color="auto"/>
        <w:right w:val="none" w:sz="0" w:space="0" w:color="auto"/>
      </w:divBdr>
      <w:divsChild>
        <w:div w:id="1250239498">
          <w:marLeft w:val="0"/>
          <w:marRight w:val="0"/>
          <w:marTop w:val="0"/>
          <w:marBottom w:val="0"/>
          <w:divBdr>
            <w:top w:val="none" w:sz="0" w:space="0" w:color="auto"/>
            <w:left w:val="none" w:sz="0" w:space="0" w:color="auto"/>
            <w:bottom w:val="none" w:sz="0" w:space="0" w:color="auto"/>
            <w:right w:val="none" w:sz="0" w:space="0" w:color="auto"/>
          </w:divBdr>
          <w:divsChild>
            <w:div w:id="340014943">
              <w:marLeft w:val="0"/>
              <w:marRight w:val="0"/>
              <w:marTop w:val="0"/>
              <w:marBottom w:val="0"/>
              <w:divBdr>
                <w:top w:val="none" w:sz="0" w:space="0" w:color="auto"/>
                <w:left w:val="none" w:sz="0" w:space="0" w:color="auto"/>
                <w:bottom w:val="none" w:sz="0" w:space="0" w:color="auto"/>
                <w:right w:val="none" w:sz="0" w:space="0" w:color="auto"/>
              </w:divBdr>
              <w:divsChild>
                <w:div w:id="469447630">
                  <w:marLeft w:val="0"/>
                  <w:marRight w:val="0"/>
                  <w:marTop w:val="0"/>
                  <w:marBottom w:val="0"/>
                  <w:divBdr>
                    <w:top w:val="none" w:sz="0" w:space="0" w:color="auto"/>
                    <w:left w:val="none" w:sz="0" w:space="0" w:color="auto"/>
                    <w:bottom w:val="none" w:sz="0" w:space="0" w:color="auto"/>
                    <w:right w:val="none" w:sz="0" w:space="0" w:color="auto"/>
                  </w:divBdr>
                </w:div>
                <w:div w:id="1967077694">
                  <w:marLeft w:val="0"/>
                  <w:marRight w:val="0"/>
                  <w:marTop w:val="0"/>
                  <w:marBottom w:val="0"/>
                  <w:divBdr>
                    <w:top w:val="none" w:sz="0" w:space="0" w:color="auto"/>
                    <w:left w:val="none" w:sz="0" w:space="0" w:color="auto"/>
                    <w:bottom w:val="none" w:sz="0" w:space="0" w:color="auto"/>
                    <w:right w:val="none" w:sz="0" w:space="0" w:color="auto"/>
                  </w:divBdr>
                </w:div>
              </w:divsChild>
            </w:div>
            <w:div w:id="533494401">
              <w:marLeft w:val="0"/>
              <w:marRight w:val="0"/>
              <w:marTop w:val="0"/>
              <w:marBottom w:val="0"/>
              <w:divBdr>
                <w:top w:val="none" w:sz="0" w:space="0" w:color="auto"/>
                <w:left w:val="none" w:sz="0" w:space="0" w:color="auto"/>
                <w:bottom w:val="none" w:sz="0" w:space="0" w:color="auto"/>
                <w:right w:val="none" w:sz="0" w:space="0" w:color="auto"/>
              </w:divBdr>
              <w:divsChild>
                <w:div w:id="184515537">
                  <w:marLeft w:val="0"/>
                  <w:marRight w:val="0"/>
                  <w:marTop w:val="0"/>
                  <w:marBottom w:val="0"/>
                  <w:divBdr>
                    <w:top w:val="none" w:sz="0" w:space="0" w:color="auto"/>
                    <w:left w:val="none" w:sz="0" w:space="0" w:color="auto"/>
                    <w:bottom w:val="none" w:sz="0" w:space="0" w:color="auto"/>
                    <w:right w:val="none" w:sz="0" w:space="0" w:color="auto"/>
                  </w:divBdr>
                </w:div>
                <w:div w:id="1264726180">
                  <w:marLeft w:val="0"/>
                  <w:marRight w:val="0"/>
                  <w:marTop w:val="0"/>
                  <w:marBottom w:val="0"/>
                  <w:divBdr>
                    <w:top w:val="none" w:sz="0" w:space="0" w:color="auto"/>
                    <w:left w:val="none" w:sz="0" w:space="0" w:color="auto"/>
                    <w:bottom w:val="none" w:sz="0" w:space="0" w:color="auto"/>
                    <w:right w:val="none" w:sz="0" w:space="0" w:color="auto"/>
                  </w:divBdr>
                </w:div>
              </w:divsChild>
            </w:div>
            <w:div w:id="1033387256">
              <w:marLeft w:val="0"/>
              <w:marRight w:val="0"/>
              <w:marTop w:val="0"/>
              <w:marBottom w:val="0"/>
              <w:divBdr>
                <w:top w:val="none" w:sz="0" w:space="0" w:color="auto"/>
                <w:left w:val="none" w:sz="0" w:space="0" w:color="auto"/>
                <w:bottom w:val="none" w:sz="0" w:space="0" w:color="auto"/>
                <w:right w:val="none" w:sz="0" w:space="0" w:color="auto"/>
              </w:divBdr>
              <w:divsChild>
                <w:div w:id="759831455">
                  <w:marLeft w:val="0"/>
                  <w:marRight w:val="0"/>
                  <w:marTop w:val="0"/>
                  <w:marBottom w:val="0"/>
                  <w:divBdr>
                    <w:top w:val="none" w:sz="0" w:space="0" w:color="auto"/>
                    <w:left w:val="none" w:sz="0" w:space="0" w:color="auto"/>
                    <w:bottom w:val="none" w:sz="0" w:space="0" w:color="auto"/>
                    <w:right w:val="none" w:sz="0" w:space="0" w:color="auto"/>
                  </w:divBdr>
                </w:div>
                <w:div w:id="1066033140">
                  <w:marLeft w:val="0"/>
                  <w:marRight w:val="0"/>
                  <w:marTop w:val="0"/>
                  <w:marBottom w:val="0"/>
                  <w:divBdr>
                    <w:top w:val="none" w:sz="0" w:space="0" w:color="auto"/>
                    <w:left w:val="none" w:sz="0" w:space="0" w:color="auto"/>
                    <w:bottom w:val="none" w:sz="0" w:space="0" w:color="auto"/>
                    <w:right w:val="none" w:sz="0" w:space="0" w:color="auto"/>
                  </w:divBdr>
                </w:div>
              </w:divsChild>
            </w:div>
            <w:div w:id="1244098248">
              <w:marLeft w:val="0"/>
              <w:marRight w:val="0"/>
              <w:marTop w:val="0"/>
              <w:marBottom w:val="0"/>
              <w:divBdr>
                <w:top w:val="none" w:sz="0" w:space="0" w:color="auto"/>
                <w:left w:val="none" w:sz="0" w:space="0" w:color="auto"/>
                <w:bottom w:val="none" w:sz="0" w:space="0" w:color="auto"/>
                <w:right w:val="none" w:sz="0" w:space="0" w:color="auto"/>
              </w:divBdr>
              <w:divsChild>
                <w:div w:id="1668509967">
                  <w:marLeft w:val="0"/>
                  <w:marRight w:val="0"/>
                  <w:marTop w:val="0"/>
                  <w:marBottom w:val="0"/>
                  <w:divBdr>
                    <w:top w:val="none" w:sz="0" w:space="0" w:color="auto"/>
                    <w:left w:val="none" w:sz="0" w:space="0" w:color="auto"/>
                    <w:bottom w:val="none" w:sz="0" w:space="0" w:color="auto"/>
                    <w:right w:val="none" w:sz="0" w:space="0" w:color="auto"/>
                  </w:divBdr>
                </w:div>
                <w:div w:id="1886332249">
                  <w:marLeft w:val="0"/>
                  <w:marRight w:val="0"/>
                  <w:marTop w:val="0"/>
                  <w:marBottom w:val="0"/>
                  <w:divBdr>
                    <w:top w:val="none" w:sz="0" w:space="0" w:color="auto"/>
                    <w:left w:val="none" w:sz="0" w:space="0" w:color="auto"/>
                    <w:bottom w:val="none" w:sz="0" w:space="0" w:color="auto"/>
                    <w:right w:val="none" w:sz="0" w:space="0" w:color="auto"/>
                  </w:divBdr>
                </w:div>
              </w:divsChild>
            </w:div>
            <w:div w:id="1731150177">
              <w:marLeft w:val="0"/>
              <w:marRight w:val="0"/>
              <w:marTop w:val="0"/>
              <w:marBottom w:val="0"/>
              <w:divBdr>
                <w:top w:val="none" w:sz="0" w:space="0" w:color="auto"/>
                <w:left w:val="none" w:sz="0" w:space="0" w:color="auto"/>
                <w:bottom w:val="none" w:sz="0" w:space="0" w:color="auto"/>
                <w:right w:val="none" w:sz="0" w:space="0" w:color="auto"/>
              </w:divBdr>
              <w:divsChild>
                <w:div w:id="1307587080">
                  <w:marLeft w:val="0"/>
                  <w:marRight w:val="0"/>
                  <w:marTop w:val="0"/>
                  <w:marBottom w:val="0"/>
                  <w:divBdr>
                    <w:top w:val="none" w:sz="0" w:space="0" w:color="auto"/>
                    <w:left w:val="none" w:sz="0" w:space="0" w:color="auto"/>
                    <w:bottom w:val="none" w:sz="0" w:space="0" w:color="auto"/>
                    <w:right w:val="none" w:sz="0" w:space="0" w:color="auto"/>
                  </w:divBdr>
                  <w:divsChild>
                    <w:div w:id="181014008">
                      <w:marLeft w:val="0"/>
                      <w:marRight w:val="0"/>
                      <w:marTop w:val="0"/>
                      <w:marBottom w:val="0"/>
                      <w:divBdr>
                        <w:top w:val="none" w:sz="0" w:space="0" w:color="auto"/>
                        <w:left w:val="none" w:sz="0" w:space="0" w:color="auto"/>
                        <w:bottom w:val="none" w:sz="0" w:space="0" w:color="auto"/>
                        <w:right w:val="none" w:sz="0" w:space="0" w:color="auto"/>
                      </w:divBdr>
                    </w:div>
                    <w:div w:id="748963974">
                      <w:marLeft w:val="0"/>
                      <w:marRight w:val="0"/>
                      <w:marTop w:val="0"/>
                      <w:marBottom w:val="0"/>
                      <w:divBdr>
                        <w:top w:val="none" w:sz="0" w:space="0" w:color="auto"/>
                        <w:left w:val="none" w:sz="0" w:space="0" w:color="auto"/>
                        <w:bottom w:val="none" w:sz="0" w:space="0" w:color="auto"/>
                        <w:right w:val="none" w:sz="0" w:space="0" w:color="auto"/>
                      </w:divBdr>
                      <w:divsChild>
                        <w:div w:id="3264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07393">
              <w:marLeft w:val="0"/>
              <w:marRight w:val="0"/>
              <w:marTop w:val="0"/>
              <w:marBottom w:val="0"/>
              <w:divBdr>
                <w:top w:val="none" w:sz="0" w:space="0" w:color="auto"/>
                <w:left w:val="none" w:sz="0" w:space="0" w:color="auto"/>
                <w:bottom w:val="none" w:sz="0" w:space="0" w:color="auto"/>
                <w:right w:val="none" w:sz="0" w:space="0" w:color="auto"/>
              </w:divBdr>
              <w:divsChild>
                <w:div w:id="88626258">
                  <w:marLeft w:val="0"/>
                  <w:marRight w:val="0"/>
                  <w:marTop w:val="0"/>
                  <w:marBottom w:val="0"/>
                  <w:divBdr>
                    <w:top w:val="none" w:sz="0" w:space="0" w:color="auto"/>
                    <w:left w:val="none" w:sz="0" w:space="0" w:color="auto"/>
                    <w:bottom w:val="none" w:sz="0" w:space="0" w:color="auto"/>
                    <w:right w:val="none" w:sz="0" w:space="0" w:color="auto"/>
                  </w:divBdr>
                  <w:divsChild>
                    <w:div w:id="380251496">
                      <w:marLeft w:val="0"/>
                      <w:marRight w:val="0"/>
                      <w:marTop w:val="0"/>
                      <w:marBottom w:val="0"/>
                      <w:divBdr>
                        <w:top w:val="none" w:sz="0" w:space="0" w:color="auto"/>
                        <w:left w:val="none" w:sz="0" w:space="0" w:color="auto"/>
                        <w:bottom w:val="none" w:sz="0" w:space="0" w:color="auto"/>
                        <w:right w:val="none" w:sz="0" w:space="0" w:color="auto"/>
                      </w:divBdr>
                    </w:div>
                    <w:div w:id="784814296">
                      <w:marLeft w:val="0"/>
                      <w:marRight w:val="0"/>
                      <w:marTop w:val="0"/>
                      <w:marBottom w:val="0"/>
                      <w:divBdr>
                        <w:top w:val="none" w:sz="0" w:space="0" w:color="auto"/>
                        <w:left w:val="none" w:sz="0" w:space="0" w:color="auto"/>
                        <w:bottom w:val="none" w:sz="0" w:space="0" w:color="auto"/>
                        <w:right w:val="none" w:sz="0" w:space="0" w:color="auto"/>
                      </w:divBdr>
                      <w:divsChild>
                        <w:div w:id="4067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83036">
          <w:marLeft w:val="0"/>
          <w:marRight w:val="0"/>
          <w:marTop w:val="0"/>
          <w:marBottom w:val="0"/>
          <w:divBdr>
            <w:top w:val="none" w:sz="0" w:space="0" w:color="auto"/>
            <w:left w:val="none" w:sz="0" w:space="0" w:color="auto"/>
            <w:bottom w:val="none" w:sz="0" w:space="0" w:color="auto"/>
            <w:right w:val="none" w:sz="0" w:space="0" w:color="auto"/>
          </w:divBdr>
          <w:divsChild>
            <w:div w:id="519778064">
              <w:marLeft w:val="0"/>
              <w:marRight w:val="0"/>
              <w:marTop w:val="0"/>
              <w:marBottom w:val="0"/>
              <w:divBdr>
                <w:top w:val="none" w:sz="0" w:space="0" w:color="auto"/>
                <w:left w:val="none" w:sz="0" w:space="0" w:color="auto"/>
                <w:bottom w:val="none" w:sz="0" w:space="0" w:color="auto"/>
                <w:right w:val="none" w:sz="0" w:space="0" w:color="auto"/>
              </w:divBdr>
              <w:divsChild>
                <w:div w:id="406729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09831">
                      <w:marLeft w:val="0"/>
                      <w:marRight w:val="0"/>
                      <w:marTop w:val="0"/>
                      <w:marBottom w:val="0"/>
                      <w:divBdr>
                        <w:top w:val="none" w:sz="0" w:space="0" w:color="auto"/>
                        <w:left w:val="none" w:sz="0" w:space="0" w:color="auto"/>
                        <w:bottom w:val="none" w:sz="0" w:space="0" w:color="auto"/>
                        <w:right w:val="none" w:sz="0" w:space="0" w:color="auto"/>
                      </w:divBdr>
                    </w:div>
                  </w:divsChild>
                </w:div>
                <w:div w:id="630017623">
                  <w:marLeft w:val="0"/>
                  <w:marRight w:val="0"/>
                  <w:marTop w:val="0"/>
                  <w:marBottom w:val="0"/>
                  <w:divBdr>
                    <w:top w:val="none" w:sz="0" w:space="0" w:color="auto"/>
                    <w:left w:val="none" w:sz="0" w:space="0" w:color="auto"/>
                    <w:bottom w:val="none" w:sz="0" w:space="0" w:color="auto"/>
                    <w:right w:val="none" w:sz="0" w:space="0" w:color="auto"/>
                  </w:divBdr>
                  <w:divsChild>
                    <w:div w:id="292249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4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17698">
              <w:marLeft w:val="0"/>
              <w:marRight w:val="0"/>
              <w:marTop w:val="0"/>
              <w:marBottom w:val="0"/>
              <w:divBdr>
                <w:top w:val="none" w:sz="0" w:space="0" w:color="auto"/>
                <w:left w:val="none" w:sz="0" w:space="0" w:color="auto"/>
                <w:bottom w:val="none" w:sz="0" w:space="0" w:color="auto"/>
                <w:right w:val="none" w:sz="0" w:space="0" w:color="auto"/>
              </w:divBdr>
              <w:divsChild>
                <w:div w:id="1479104763">
                  <w:marLeft w:val="0"/>
                  <w:marRight w:val="0"/>
                  <w:marTop w:val="0"/>
                  <w:marBottom w:val="0"/>
                  <w:divBdr>
                    <w:top w:val="none" w:sz="0" w:space="0" w:color="auto"/>
                    <w:left w:val="none" w:sz="0" w:space="0" w:color="auto"/>
                    <w:bottom w:val="none" w:sz="0" w:space="0" w:color="auto"/>
                    <w:right w:val="none" w:sz="0" w:space="0" w:color="auto"/>
                  </w:divBdr>
                </w:div>
              </w:divsChild>
            </w:div>
            <w:div w:id="1570070047">
              <w:marLeft w:val="0"/>
              <w:marRight w:val="0"/>
              <w:marTop w:val="0"/>
              <w:marBottom w:val="0"/>
              <w:divBdr>
                <w:top w:val="none" w:sz="0" w:space="0" w:color="auto"/>
                <w:left w:val="none" w:sz="0" w:space="0" w:color="auto"/>
                <w:bottom w:val="none" w:sz="0" w:space="0" w:color="auto"/>
                <w:right w:val="none" w:sz="0" w:space="0" w:color="auto"/>
              </w:divBdr>
              <w:divsChild>
                <w:div w:id="705834875">
                  <w:marLeft w:val="0"/>
                  <w:marRight w:val="0"/>
                  <w:marTop w:val="0"/>
                  <w:marBottom w:val="0"/>
                  <w:divBdr>
                    <w:top w:val="none" w:sz="0" w:space="0" w:color="auto"/>
                    <w:left w:val="none" w:sz="0" w:space="0" w:color="auto"/>
                    <w:bottom w:val="none" w:sz="0" w:space="0" w:color="auto"/>
                    <w:right w:val="none" w:sz="0" w:space="0" w:color="auto"/>
                  </w:divBdr>
                  <w:divsChild>
                    <w:div w:id="50421063">
                      <w:marLeft w:val="0"/>
                      <w:marRight w:val="0"/>
                      <w:marTop w:val="0"/>
                      <w:marBottom w:val="0"/>
                      <w:divBdr>
                        <w:top w:val="none" w:sz="0" w:space="0" w:color="auto"/>
                        <w:left w:val="none" w:sz="0" w:space="0" w:color="auto"/>
                        <w:bottom w:val="none" w:sz="0" w:space="0" w:color="auto"/>
                        <w:right w:val="none" w:sz="0" w:space="0" w:color="auto"/>
                      </w:divBdr>
                    </w:div>
                    <w:div w:id="294257181">
                      <w:marLeft w:val="0"/>
                      <w:marRight w:val="0"/>
                      <w:marTop w:val="0"/>
                      <w:marBottom w:val="0"/>
                      <w:divBdr>
                        <w:top w:val="none" w:sz="0" w:space="0" w:color="auto"/>
                        <w:left w:val="none" w:sz="0" w:space="0" w:color="auto"/>
                        <w:bottom w:val="none" w:sz="0" w:space="0" w:color="auto"/>
                        <w:right w:val="none" w:sz="0" w:space="0" w:color="auto"/>
                      </w:divBdr>
                      <w:divsChild>
                        <w:div w:id="7740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3798">
                  <w:marLeft w:val="0"/>
                  <w:marRight w:val="0"/>
                  <w:marTop w:val="0"/>
                  <w:marBottom w:val="0"/>
                  <w:divBdr>
                    <w:top w:val="none" w:sz="0" w:space="0" w:color="auto"/>
                    <w:left w:val="none" w:sz="0" w:space="0" w:color="auto"/>
                    <w:bottom w:val="none" w:sz="0" w:space="0" w:color="auto"/>
                    <w:right w:val="none" w:sz="0" w:space="0" w:color="auto"/>
                  </w:divBdr>
                  <w:divsChild>
                    <w:div w:id="128715760">
                      <w:marLeft w:val="0"/>
                      <w:marRight w:val="0"/>
                      <w:marTop w:val="0"/>
                      <w:marBottom w:val="0"/>
                      <w:divBdr>
                        <w:top w:val="none" w:sz="0" w:space="0" w:color="auto"/>
                        <w:left w:val="none" w:sz="0" w:space="0" w:color="auto"/>
                        <w:bottom w:val="none" w:sz="0" w:space="0" w:color="auto"/>
                        <w:right w:val="none" w:sz="0" w:space="0" w:color="auto"/>
                      </w:divBdr>
                      <w:divsChild>
                        <w:div w:id="1809392416">
                          <w:marLeft w:val="0"/>
                          <w:marRight w:val="0"/>
                          <w:marTop w:val="0"/>
                          <w:marBottom w:val="0"/>
                          <w:divBdr>
                            <w:top w:val="none" w:sz="0" w:space="0" w:color="auto"/>
                            <w:left w:val="none" w:sz="0" w:space="0" w:color="auto"/>
                            <w:bottom w:val="none" w:sz="0" w:space="0" w:color="auto"/>
                            <w:right w:val="none" w:sz="0" w:space="0" w:color="auto"/>
                          </w:divBdr>
                        </w:div>
                      </w:divsChild>
                    </w:div>
                    <w:div w:id="1177231757">
                      <w:marLeft w:val="0"/>
                      <w:marRight w:val="0"/>
                      <w:marTop w:val="0"/>
                      <w:marBottom w:val="0"/>
                      <w:divBdr>
                        <w:top w:val="none" w:sz="0" w:space="0" w:color="auto"/>
                        <w:left w:val="none" w:sz="0" w:space="0" w:color="auto"/>
                        <w:bottom w:val="none" w:sz="0" w:space="0" w:color="auto"/>
                        <w:right w:val="none" w:sz="0" w:space="0" w:color="auto"/>
                      </w:divBdr>
                    </w:div>
                  </w:divsChild>
                </w:div>
                <w:div w:id="2040812899">
                  <w:marLeft w:val="0"/>
                  <w:marRight w:val="0"/>
                  <w:marTop w:val="0"/>
                  <w:marBottom w:val="0"/>
                  <w:divBdr>
                    <w:top w:val="none" w:sz="0" w:space="0" w:color="auto"/>
                    <w:left w:val="none" w:sz="0" w:space="0" w:color="auto"/>
                    <w:bottom w:val="none" w:sz="0" w:space="0" w:color="auto"/>
                    <w:right w:val="none" w:sz="0" w:space="0" w:color="auto"/>
                  </w:divBdr>
                  <w:divsChild>
                    <w:div w:id="1104108547">
                      <w:marLeft w:val="0"/>
                      <w:marRight w:val="0"/>
                      <w:marTop w:val="0"/>
                      <w:marBottom w:val="0"/>
                      <w:divBdr>
                        <w:top w:val="none" w:sz="0" w:space="0" w:color="auto"/>
                        <w:left w:val="none" w:sz="0" w:space="0" w:color="auto"/>
                        <w:bottom w:val="none" w:sz="0" w:space="0" w:color="auto"/>
                        <w:right w:val="none" w:sz="0" w:space="0" w:color="auto"/>
                      </w:divBdr>
                      <w:divsChild>
                        <w:div w:id="1079788363">
                          <w:marLeft w:val="0"/>
                          <w:marRight w:val="0"/>
                          <w:marTop w:val="0"/>
                          <w:marBottom w:val="0"/>
                          <w:divBdr>
                            <w:top w:val="none" w:sz="0" w:space="0" w:color="auto"/>
                            <w:left w:val="none" w:sz="0" w:space="0" w:color="auto"/>
                            <w:bottom w:val="none" w:sz="0" w:space="0" w:color="auto"/>
                            <w:right w:val="none" w:sz="0" w:space="0" w:color="auto"/>
                          </w:divBdr>
                        </w:div>
                      </w:divsChild>
                    </w:div>
                    <w:div w:id="14542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4823">
              <w:marLeft w:val="0"/>
              <w:marRight w:val="0"/>
              <w:marTop w:val="0"/>
              <w:marBottom w:val="0"/>
              <w:divBdr>
                <w:top w:val="none" w:sz="0" w:space="0" w:color="auto"/>
                <w:left w:val="none" w:sz="0" w:space="0" w:color="auto"/>
                <w:bottom w:val="none" w:sz="0" w:space="0" w:color="auto"/>
                <w:right w:val="none" w:sz="0" w:space="0" w:color="auto"/>
              </w:divBdr>
              <w:divsChild>
                <w:div w:id="310671396">
                  <w:marLeft w:val="0"/>
                  <w:marRight w:val="0"/>
                  <w:marTop w:val="0"/>
                  <w:marBottom w:val="0"/>
                  <w:divBdr>
                    <w:top w:val="none" w:sz="0" w:space="0" w:color="auto"/>
                    <w:left w:val="none" w:sz="0" w:space="0" w:color="auto"/>
                    <w:bottom w:val="none" w:sz="0" w:space="0" w:color="auto"/>
                    <w:right w:val="none" w:sz="0" w:space="0" w:color="auto"/>
                  </w:divBdr>
                  <w:divsChild>
                    <w:div w:id="1885360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7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4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7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1598">
              <w:marLeft w:val="0"/>
              <w:marRight w:val="0"/>
              <w:marTop w:val="0"/>
              <w:marBottom w:val="0"/>
              <w:divBdr>
                <w:top w:val="none" w:sz="0" w:space="0" w:color="auto"/>
                <w:left w:val="none" w:sz="0" w:space="0" w:color="auto"/>
                <w:bottom w:val="none" w:sz="0" w:space="0" w:color="auto"/>
                <w:right w:val="none" w:sz="0" w:space="0" w:color="auto"/>
              </w:divBdr>
              <w:divsChild>
                <w:div w:id="15236341">
                  <w:marLeft w:val="0"/>
                  <w:marRight w:val="0"/>
                  <w:marTop w:val="0"/>
                  <w:marBottom w:val="0"/>
                  <w:divBdr>
                    <w:top w:val="none" w:sz="0" w:space="0" w:color="auto"/>
                    <w:left w:val="none" w:sz="0" w:space="0" w:color="auto"/>
                    <w:bottom w:val="none" w:sz="0" w:space="0" w:color="auto"/>
                    <w:right w:val="none" w:sz="0" w:space="0" w:color="auto"/>
                  </w:divBdr>
                </w:div>
                <w:div w:id="1676568736">
                  <w:marLeft w:val="0"/>
                  <w:marRight w:val="0"/>
                  <w:marTop w:val="0"/>
                  <w:marBottom w:val="0"/>
                  <w:divBdr>
                    <w:top w:val="none" w:sz="0" w:space="0" w:color="auto"/>
                    <w:left w:val="none" w:sz="0" w:space="0" w:color="auto"/>
                    <w:bottom w:val="none" w:sz="0" w:space="0" w:color="auto"/>
                    <w:right w:val="none" w:sz="0" w:space="0" w:color="auto"/>
                  </w:divBdr>
                </w:div>
              </w:divsChild>
            </w:div>
            <w:div w:id="21094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1447">
      <w:bodyDiv w:val="1"/>
      <w:marLeft w:val="0"/>
      <w:marRight w:val="0"/>
      <w:marTop w:val="0"/>
      <w:marBottom w:val="0"/>
      <w:divBdr>
        <w:top w:val="none" w:sz="0" w:space="0" w:color="auto"/>
        <w:left w:val="none" w:sz="0" w:space="0" w:color="auto"/>
        <w:bottom w:val="none" w:sz="0" w:space="0" w:color="auto"/>
        <w:right w:val="none" w:sz="0" w:space="0" w:color="auto"/>
      </w:divBdr>
    </w:div>
    <w:div w:id="747769443">
      <w:bodyDiv w:val="1"/>
      <w:marLeft w:val="0"/>
      <w:marRight w:val="0"/>
      <w:marTop w:val="0"/>
      <w:marBottom w:val="0"/>
      <w:divBdr>
        <w:top w:val="none" w:sz="0" w:space="0" w:color="auto"/>
        <w:left w:val="none" w:sz="0" w:space="0" w:color="auto"/>
        <w:bottom w:val="none" w:sz="0" w:space="0" w:color="auto"/>
        <w:right w:val="none" w:sz="0" w:space="0" w:color="auto"/>
      </w:divBdr>
      <w:divsChild>
        <w:div w:id="99448656">
          <w:marLeft w:val="0"/>
          <w:marRight w:val="0"/>
          <w:marTop w:val="0"/>
          <w:marBottom w:val="0"/>
          <w:divBdr>
            <w:top w:val="none" w:sz="0" w:space="0" w:color="auto"/>
            <w:left w:val="none" w:sz="0" w:space="0" w:color="auto"/>
            <w:bottom w:val="none" w:sz="0" w:space="0" w:color="auto"/>
            <w:right w:val="none" w:sz="0" w:space="0" w:color="auto"/>
          </w:divBdr>
        </w:div>
        <w:div w:id="128860416">
          <w:marLeft w:val="0"/>
          <w:marRight w:val="0"/>
          <w:marTop w:val="0"/>
          <w:marBottom w:val="0"/>
          <w:divBdr>
            <w:top w:val="none" w:sz="0" w:space="0" w:color="auto"/>
            <w:left w:val="none" w:sz="0" w:space="0" w:color="auto"/>
            <w:bottom w:val="none" w:sz="0" w:space="0" w:color="auto"/>
            <w:right w:val="none" w:sz="0" w:space="0" w:color="auto"/>
          </w:divBdr>
        </w:div>
        <w:div w:id="145976451">
          <w:marLeft w:val="0"/>
          <w:marRight w:val="0"/>
          <w:marTop w:val="0"/>
          <w:marBottom w:val="0"/>
          <w:divBdr>
            <w:top w:val="none" w:sz="0" w:space="0" w:color="auto"/>
            <w:left w:val="none" w:sz="0" w:space="0" w:color="auto"/>
            <w:bottom w:val="none" w:sz="0" w:space="0" w:color="auto"/>
            <w:right w:val="none" w:sz="0" w:space="0" w:color="auto"/>
          </w:divBdr>
        </w:div>
        <w:div w:id="166865978">
          <w:marLeft w:val="0"/>
          <w:marRight w:val="0"/>
          <w:marTop w:val="0"/>
          <w:marBottom w:val="0"/>
          <w:divBdr>
            <w:top w:val="none" w:sz="0" w:space="0" w:color="auto"/>
            <w:left w:val="none" w:sz="0" w:space="0" w:color="auto"/>
            <w:bottom w:val="none" w:sz="0" w:space="0" w:color="auto"/>
            <w:right w:val="none" w:sz="0" w:space="0" w:color="auto"/>
          </w:divBdr>
        </w:div>
        <w:div w:id="242417871">
          <w:marLeft w:val="0"/>
          <w:marRight w:val="0"/>
          <w:marTop w:val="0"/>
          <w:marBottom w:val="0"/>
          <w:divBdr>
            <w:top w:val="none" w:sz="0" w:space="0" w:color="auto"/>
            <w:left w:val="none" w:sz="0" w:space="0" w:color="auto"/>
            <w:bottom w:val="none" w:sz="0" w:space="0" w:color="auto"/>
            <w:right w:val="none" w:sz="0" w:space="0" w:color="auto"/>
          </w:divBdr>
        </w:div>
        <w:div w:id="286546707">
          <w:marLeft w:val="0"/>
          <w:marRight w:val="0"/>
          <w:marTop w:val="0"/>
          <w:marBottom w:val="0"/>
          <w:divBdr>
            <w:top w:val="none" w:sz="0" w:space="0" w:color="auto"/>
            <w:left w:val="none" w:sz="0" w:space="0" w:color="auto"/>
            <w:bottom w:val="none" w:sz="0" w:space="0" w:color="auto"/>
            <w:right w:val="none" w:sz="0" w:space="0" w:color="auto"/>
          </w:divBdr>
        </w:div>
        <w:div w:id="299726441">
          <w:marLeft w:val="0"/>
          <w:marRight w:val="0"/>
          <w:marTop w:val="0"/>
          <w:marBottom w:val="0"/>
          <w:divBdr>
            <w:top w:val="none" w:sz="0" w:space="0" w:color="auto"/>
            <w:left w:val="none" w:sz="0" w:space="0" w:color="auto"/>
            <w:bottom w:val="none" w:sz="0" w:space="0" w:color="auto"/>
            <w:right w:val="none" w:sz="0" w:space="0" w:color="auto"/>
          </w:divBdr>
        </w:div>
        <w:div w:id="343433945">
          <w:marLeft w:val="0"/>
          <w:marRight w:val="0"/>
          <w:marTop w:val="0"/>
          <w:marBottom w:val="0"/>
          <w:divBdr>
            <w:top w:val="none" w:sz="0" w:space="0" w:color="auto"/>
            <w:left w:val="none" w:sz="0" w:space="0" w:color="auto"/>
            <w:bottom w:val="none" w:sz="0" w:space="0" w:color="auto"/>
            <w:right w:val="none" w:sz="0" w:space="0" w:color="auto"/>
          </w:divBdr>
        </w:div>
        <w:div w:id="722370507">
          <w:marLeft w:val="0"/>
          <w:marRight w:val="0"/>
          <w:marTop w:val="0"/>
          <w:marBottom w:val="0"/>
          <w:divBdr>
            <w:top w:val="none" w:sz="0" w:space="0" w:color="auto"/>
            <w:left w:val="none" w:sz="0" w:space="0" w:color="auto"/>
            <w:bottom w:val="none" w:sz="0" w:space="0" w:color="auto"/>
            <w:right w:val="none" w:sz="0" w:space="0" w:color="auto"/>
          </w:divBdr>
        </w:div>
        <w:div w:id="739792130">
          <w:marLeft w:val="0"/>
          <w:marRight w:val="0"/>
          <w:marTop w:val="0"/>
          <w:marBottom w:val="0"/>
          <w:divBdr>
            <w:top w:val="none" w:sz="0" w:space="0" w:color="auto"/>
            <w:left w:val="none" w:sz="0" w:space="0" w:color="auto"/>
            <w:bottom w:val="none" w:sz="0" w:space="0" w:color="auto"/>
            <w:right w:val="none" w:sz="0" w:space="0" w:color="auto"/>
          </w:divBdr>
        </w:div>
        <w:div w:id="818226320">
          <w:marLeft w:val="0"/>
          <w:marRight w:val="0"/>
          <w:marTop w:val="0"/>
          <w:marBottom w:val="0"/>
          <w:divBdr>
            <w:top w:val="none" w:sz="0" w:space="0" w:color="auto"/>
            <w:left w:val="none" w:sz="0" w:space="0" w:color="auto"/>
            <w:bottom w:val="none" w:sz="0" w:space="0" w:color="auto"/>
            <w:right w:val="none" w:sz="0" w:space="0" w:color="auto"/>
          </w:divBdr>
        </w:div>
        <w:div w:id="839740555">
          <w:marLeft w:val="0"/>
          <w:marRight w:val="0"/>
          <w:marTop w:val="0"/>
          <w:marBottom w:val="0"/>
          <w:divBdr>
            <w:top w:val="none" w:sz="0" w:space="0" w:color="auto"/>
            <w:left w:val="none" w:sz="0" w:space="0" w:color="auto"/>
            <w:bottom w:val="none" w:sz="0" w:space="0" w:color="auto"/>
            <w:right w:val="none" w:sz="0" w:space="0" w:color="auto"/>
          </w:divBdr>
        </w:div>
        <w:div w:id="916204896">
          <w:marLeft w:val="0"/>
          <w:marRight w:val="0"/>
          <w:marTop w:val="0"/>
          <w:marBottom w:val="0"/>
          <w:divBdr>
            <w:top w:val="none" w:sz="0" w:space="0" w:color="auto"/>
            <w:left w:val="none" w:sz="0" w:space="0" w:color="auto"/>
            <w:bottom w:val="none" w:sz="0" w:space="0" w:color="auto"/>
            <w:right w:val="none" w:sz="0" w:space="0" w:color="auto"/>
          </w:divBdr>
        </w:div>
        <w:div w:id="923997128">
          <w:marLeft w:val="0"/>
          <w:marRight w:val="0"/>
          <w:marTop w:val="0"/>
          <w:marBottom w:val="0"/>
          <w:divBdr>
            <w:top w:val="none" w:sz="0" w:space="0" w:color="auto"/>
            <w:left w:val="none" w:sz="0" w:space="0" w:color="auto"/>
            <w:bottom w:val="none" w:sz="0" w:space="0" w:color="auto"/>
            <w:right w:val="none" w:sz="0" w:space="0" w:color="auto"/>
          </w:divBdr>
        </w:div>
        <w:div w:id="1030645160">
          <w:marLeft w:val="0"/>
          <w:marRight w:val="0"/>
          <w:marTop w:val="0"/>
          <w:marBottom w:val="0"/>
          <w:divBdr>
            <w:top w:val="none" w:sz="0" w:space="0" w:color="auto"/>
            <w:left w:val="none" w:sz="0" w:space="0" w:color="auto"/>
            <w:bottom w:val="none" w:sz="0" w:space="0" w:color="auto"/>
            <w:right w:val="none" w:sz="0" w:space="0" w:color="auto"/>
          </w:divBdr>
        </w:div>
        <w:div w:id="1036732339">
          <w:marLeft w:val="0"/>
          <w:marRight w:val="0"/>
          <w:marTop w:val="0"/>
          <w:marBottom w:val="0"/>
          <w:divBdr>
            <w:top w:val="none" w:sz="0" w:space="0" w:color="auto"/>
            <w:left w:val="none" w:sz="0" w:space="0" w:color="auto"/>
            <w:bottom w:val="none" w:sz="0" w:space="0" w:color="auto"/>
            <w:right w:val="none" w:sz="0" w:space="0" w:color="auto"/>
          </w:divBdr>
        </w:div>
        <w:div w:id="1044141430">
          <w:marLeft w:val="0"/>
          <w:marRight w:val="0"/>
          <w:marTop w:val="0"/>
          <w:marBottom w:val="0"/>
          <w:divBdr>
            <w:top w:val="none" w:sz="0" w:space="0" w:color="auto"/>
            <w:left w:val="none" w:sz="0" w:space="0" w:color="auto"/>
            <w:bottom w:val="none" w:sz="0" w:space="0" w:color="auto"/>
            <w:right w:val="none" w:sz="0" w:space="0" w:color="auto"/>
          </w:divBdr>
        </w:div>
        <w:div w:id="1056122742">
          <w:marLeft w:val="0"/>
          <w:marRight w:val="0"/>
          <w:marTop w:val="0"/>
          <w:marBottom w:val="0"/>
          <w:divBdr>
            <w:top w:val="none" w:sz="0" w:space="0" w:color="auto"/>
            <w:left w:val="none" w:sz="0" w:space="0" w:color="auto"/>
            <w:bottom w:val="none" w:sz="0" w:space="0" w:color="auto"/>
            <w:right w:val="none" w:sz="0" w:space="0" w:color="auto"/>
          </w:divBdr>
        </w:div>
        <w:div w:id="1058162034">
          <w:marLeft w:val="0"/>
          <w:marRight w:val="0"/>
          <w:marTop w:val="0"/>
          <w:marBottom w:val="0"/>
          <w:divBdr>
            <w:top w:val="none" w:sz="0" w:space="0" w:color="auto"/>
            <w:left w:val="none" w:sz="0" w:space="0" w:color="auto"/>
            <w:bottom w:val="none" w:sz="0" w:space="0" w:color="auto"/>
            <w:right w:val="none" w:sz="0" w:space="0" w:color="auto"/>
          </w:divBdr>
        </w:div>
        <w:div w:id="1068772892">
          <w:marLeft w:val="0"/>
          <w:marRight w:val="0"/>
          <w:marTop w:val="0"/>
          <w:marBottom w:val="0"/>
          <w:divBdr>
            <w:top w:val="none" w:sz="0" w:space="0" w:color="auto"/>
            <w:left w:val="none" w:sz="0" w:space="0" w:color="auto"/>
            <w:bottom w:val="none" w:sz="0" w:space="0" w:color="auto"/>
            <w:right w:val="none" w:sz="0" w:space="0" w:color="auto"/>
          </w:divBdr>
        </w:div>
        <w:div w:id="1077703965">
          <w:marLeft w:val="0"/>
          <w:marRight w:val="0"/>
          <w:marTop w:val="0"/>
          <w:marBottom w:val="0"/>
          <w:divBdr>
            <w:top w:val="none" w:sz="0" w:space="0" w:color="auto"/>
            <w:left w:val="none" w:sz="0" w:space="0" w:color="auto"/>
            <w:bottom w:val="none" w:sz="0" w:space="0" w:color="auto"/>
            <w:right w:val="none" w:sz="0" w:space="0" w:color="auto"/>
          </w:divBdr>
        </w:div>
        <w:div w:id="1154368441">
          <w:marLeft w:val="0"/>
          <w:marRight w:val="0"/>
          <w:marTop w:val="0"/>
          <w:marBottom w:val="0"/>
          <w:divBdr>
            <w:top w:val="none" w:sz="0" w:space="0" w:color="auto"/>
            <w:left w:val="none" w:sz="0" w:space="0" w:color="auto"/>
            <w:bottom w:val="none" w:sz="0" w:space="0" w:color="auto"/>
            <w:right w:val="none" w:sz="0" w:space="0" w:color="auto"/>
          </w:divBdr>
        </w:div>
        <w:div w:id="1201624558">
          <w:marLeft w:val="0"/>
          <w:marRight w:val="0"/>
          <w:marTop w:val="0"/>
          <w:marBottom w:val="0"/>
          <w:divBdr>
            <w:top w:val="none" w:sz="0" w:space="0" w:color="auto"/>
            <w:left w:val="none" w:sz="0" w:space="0" w:color="auto"/>
            <w:bottom w:val="none" w:sz="0" w:space="0" w:color="auto"/>
            <w:right w:val="none" w:sz="0" w:space="0" w:color="auto"/>
          </w:divBdr>
        </w:div>
        <w:div w:id="1672680900">
          <w:marLeft w:val="0"/>
          <w:marRight w:val="0"/>
          <w:marTop w:val="0"/>
          <w:marBottom w:val="0"/>
          <w:divBdr>
            <w:top w:val="none" w:sz="0" w:space="0" w:color="auto"/>
            <w:left w:val="none" w:sz="0" w:space="0" w:color="auto"/>
            <w:bottom w:val="none" w:sz="0" w:space="0" w:color="auto"/>
            <w:right w:val="none" w:sz="0" w:space="0" w:color="auto"/>
          </w:divBdr>
        </w:div>
        <w:div w:id="1733381890">
          <w:marLeft w:val="0"/>
          <w:marRight w:val="0"/>
          <w:marTop w:val="0"/>
          <w:marBottom w:val="0"/>
          <w:divBdr>
            <w:top w:val="none" w:sz="0" w:space="0" w:color="auto"/>
            <w:left w:val="none" w:sz="0" w:space="0" w:color="auto"/>
            <w:bottom w:val="none" w:sz="0" w:space="0" w:color="auto"/>
            <w:right w:val="none" w:sz="0" w:space="0" w:color="auto"/>
          </w:divBdr>
        </w:div>
        <w:div w:id="1788230203">
          <w:marLeft w:val="0"/>
          <w:marRight w:val="0"/>
          <w:marTop w:val="0"/>
          <w:marBottom w:val="0"/>
          <w:divBdr>
            <w:top w:val="none" w:sz="0" w:space="0" w:color="auto"/>
            <w:left w:val="none" w:sz="0" w:space="0" w:color="auto"/>
            <w:bottom w:val="none" w:sz="0" w:space="0" w:color="auto"/>
            <w:right w:val="none" w:sz="0" w:space="0" w:color="auto"/>
          </w:divBdr>
        </w:div>
        <w:div w:id="1946496030">
          <w:marLeft w:val="0"/>
          <w:marRight w:val="0"/>
          <w:marTop w:val="0"/>
          <w:marBottom w:val="0"/>
          <w:divBdr>
            <w:top w:val="none" w:sz="0" w:space="0" w:color="auto"/>
            <w:left w:val="none" w:sz="0" w:space="0" w:color="auto"/>
            <w:bottom w:val="none" w:sz="0" w:space="0" w:color="auto"/>
            <w:right w:val="none" w:sz="0" w:space="0" w:color="auto"/>
          </w:divBdr>
        </w:div>
        <w:div w:id="2079017010">
          <w:marLeft w:val="0"/>
          <w:marRight w:val="0"/>
          <w:marTop w:val="0"/>
          <w:marBottom w:val="0"/>
          <w:divBdr>
            <w:top w:val="none" w:sz="0" w:space="0" w:color="auto"/>
            <w:left w:val="none" w:sz="0" w:space="0" w:color="auto"/>
            <w:bottom w:val="none" w:sz="0" w:space="0" w:color="auto"/>
            <w:right w:val="none" w:sz="0" w:space="0" w:color="auto"/>
          </w:divBdr>
        </w:div>
      </w:divsChild>
    </w:div>
    <w:div w:id="840388542">
      <w:bodyDiv w:val="1"/>
      <w:marLeft w:val="0"/>
      <w:marRight w:val="0"/>
      <w:marTop w:val="0"/>
      <w:marBottom w:val="0"/>
      <w:divBdr>
        <w:top w:val="none" w:sz="0" w:space="0" w:color="auto"/>
        <w:left w:val="none" w:sz="0" w:space="0" w:color="auto"/>
        <w:bottom w:val="none" w:sz="0" w:space="0" w:color="auto"/>
        <w:right w:val="none" w:sz="0" w:space="0" w:color="auto"/>
      </w:divBdr>
      <w:divsChild>
        <w:div w:id="83111005">
          <w:marLeft w:val="0"/>
          <w:marRight w:val="0"/>
          <w:marTop w:val="0"/>
          <w:marBottom w:val="0"/>
          <w:divBdr>
            <w:top w:val="none" w:sz="0" w:space="0" w:color="auto"/>
            <w:left w:val="none" w:sz="0" w:space="0" w:color="auto"/>
            <w:bottom w:val="none" w:sz="0" w:space="0" w:color="auto"/>
            <w:right w:val="none" w:sz="0" w:space="0" w:color="auto"/>
          </w:divBdr>
        </w:div>
        <w:div w:id="605622238">
          <w:marLeft w:val="0"/>
          <w:marRight w:val="0"/>
          <w:marTop w:val="0"/>
          <w:marBottom w:val="0"/>
          <w:divBdr>
            <w:top w:val="none" w:sz="0" w:space="0" w:color="auto"/>
            <w:left w:val="none" w:sz="0" w:space="0" w:color="auto"/>
            <w:bottom w:val="none" w:sz="0" w:space="0" w:color="auto"/>
            <w:right w:val="none" w:sz="0" w:space="0" w:color="auto"/>
          </w:divBdr>
          <w:divsChild>
            <w:div w:id="176844689">
              <w:marLeft w:val="0"/>
              <w:marRight w:val="0"/>
              <w:marTop w:val="0"/>
              <w:marBottom w:val="0"/>
              <w:divBdr>
                <w:top w:val="none" w:sz="0" w:space="0" w:color="auto"/>
                <w:left w:val="none" w:sz="0" w:space="0" w:color="auto"/>
                <w:bottom w:val="none" w:sz="0" w:space="0" w:color="auto"/>
                <w:right w:val="none" w:sz="0" w:space="0" w:color="auto"/>
              </w:divBdr>
              <w:divsChild>
                <w:div w:id="527522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1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5116">
      <w:bodyDiv w:val="1"/>
      <w:marLeft w:val="0"/>
      <w:marRight w:val="0"/>
      <w:marTop w:val="0"/>
      <w:marBottom w:val="0"/>
      <w:divBdr>
        <w:top w:val="none" w:sz="0" w:space="0" w:color="auto"/>
        <w:left w:val="none" w:sz="0" w:space="0" w:color="auto"/>
        <w:bottom w:val="none" w:sz="0" w:space="0" w:color="auto"/>
        <w:right w:val="none" w:sz="0" w:space="0" w:color="auto"/>
      </w:divBdr>
    </w:div>
    <w:div w:id="944313622">
      <w:bodyDiv w:val="1"/>
      <w:marLeft w:val="0"/>
      <w:marRight w:val="0"/>
      <w:marTop w:val="0"/>
      <w:marBottom w:val="0"/>
      <w:divBdr>
        <w:top w:val="none" w:sz="0" w:space="0" w:color="auto"/>
        <w:left w:val="none" w:sz="0" w:space="0" w:color="auto"/>
        <w:bottom w:val="none" w:sz="0" w:space="0" w:color="auto"/>
        <w:right w:val="none" w:sz="0" w:space="0" w:color="auto"/>
      </w:divBdr>
      <w:divsChild>
        <w:div w:id="229579993">
          <w:marLeft w:val="0"/>
          <w:marRight w:val="0"/>
          <w:marTop w:val="0"/>
          <w:marBottom w:val="0"/>
          <w:divBdr>
            <w:top w:val="none" w:sz="0" w:space="0" w:color="auto"/>
            <w:left w:val="none" w:sz="0" w:space="0" w:color="auto"/>
            <w:bottom w:val="none" w:sz="0" w:space="0" w:color="auto"/>
            <w:right w:val="none" w:sz="0" w:space="0" w:color="auto"/>
          </w:divBdr>
          <w:divsChild>
            <w:div w:id="16907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53180">
      <w:bodyDiv w:val="1"/>
      <w:marLeft w:val="0"/>
      <w:marRight w:val="0"/>
      <w:marTop w:val="0"/>
      <w:marBottom w:val="0"/>
      <w:divBdr>
        <w:top w:val="none" w:sz="0" w:space="0" w:color="auto"/>
        <w:left w:val="none" w:sz="0" w:space="0" w:color="auto"/>
        <w:bottom w:val="none" w:sz="0" w:space="0" w:color="auto"/>
        <w:right w:val="none" w:sz="0" w:space="0" w:color="auto"/>
      </w:divBdr>
    </w:div>
    <w:div w:id="1080178316">
      <w:bodyDiv w:val="1"/>
      <w:marLeft w:val="0"/>
      <w:marRight w:val="0"/>
      <w:marTop w:val="0"/>
      <w:marBottom w:val="0"/>
      <w:divBdr>
        <w:top w:val="none" w:sz="0" w:space="0" w:color="auto"/>
        <w:left w:val="none" w:sz="0" w:space="0" w:color="auto"/>
        <w:bottom w:val="none" w:sz="0" w:space="0" w:color="auto"/>
        <w:right w:val="none" w:sz="0" w:space="0" w:color="auto"/>
      </w:divBdr>
    </w:div>
    <w:div w:id="1170170885">
      <w:bodyDiv w:val="1"/>
      <w:marLeft w:val="0"/>
      <w:marRight w:val="0"/>
      <w:marTop w:val="0"/>
      <w:marBottom w:val="0"/>
      <w:divBdr>
        <w:top w:val="none" w:sz="0" w:space="0" w:color="auto"/>
        <w:left w:val="none" w:sz="0" w:space="0" w:color="auto"/>
        <w:bottom w:val="none" w:sz="0" w:space="0" w:color="auto"/>
        <w:right w:val="none" w:sz="0" w:space="0" w:color="auto"/>
      </w:divBdr>
    </w:div>
    <w:div w:id="1216115976">
      <w:bodyDiv w:val="1"/>
      <w:marLeft w:val="0"/>
      <w:marRight w:val="0"/>
      <w:marTop w:val="0"/>
      <w:marBottom w:val="0"/>
      <w:divBdr>
        <w:top w:val="none" w:sz="0" w:space="0" w:color="auto"/>
        <w:left w:val="none" w:sz="0" w:space="0" w:color="auto"/>
        <w:bottom w:val="none" w:sz="0" w:space="0" w:color="auto"/>
        <w:right w:val="none" w:sz="0" w:space="0" w:color="auto"/>
      </w:divBdr>
    </w:div>
    <w:div w:id="1317418101">
      <w:bodyDiv w:val="1"/>
      <w:marLeft w:val="0"/>
      <w:marRight w:val="0"/>
      <w:marTop w:val="0"/>
      <w:marBottom w:val="0"/>
      <w:divBdr>
        <w:top w:val="none" w:sz="0" w:space="0" w:color="auto"/>
        <w:left w:val="none" w:sz="0" w:space="0" w:color="auto"/>
        <w:bottom w:val="none" w:sz="0" w:space="0" w:color="auto"/>
        <w:right w:val="none" w:sz="0" w:space="0" w:color="auto"/>
      </w:divBdr>
    </w:div>
    <w:div w:id="1500000155">
      <w:bodyDiv w:val="1"/>
      <w:marLeft w:val="0"/>
      <w:marRight w:val="0"/>
      <w:marTop w:val="0"/>
      <w:marBottom w:val="0"/>
      <w:divBdr>
        <w:top w:val="none" w:sz="0" w:space="0" w:color="auto"/>
        <w:left w:val="none" w:sz="0" w:space="0" w:color="auto"/>
        <w:bottom w:val="none" w:sz="0" w:space="0" w:color="auto"/>
        <w:right w:val="none" w:sz="0" w:space="0" w:color="auto"/>
      </w:divBdr>
    </w:div>
    <w:div w:id="1627588120">
      <w:bodyDiv w:val="1"/>
      <w:marLeft w:val="0"/>
      <w:marRight w:val="0"/>
      <w:marTop w:val="0"/>
      <w:marBottom w:val="0"/>
      <w:divBdr>
        <w:top w:val="none" w:sz="0" w:space="0" w:color="auto"/>
        <w:left w:val="none" w:sz="0" w:space="0" w:color="auto"/>
        <w:bottom w:val="none" w:sz="0" w:space="0" w:color="auto"/>
        <w:right w:val="none" w:sz="0" w:space="0" w:color="auto"/>
      </w:divBdr>
    </w:div>
    <w:div w:id="1678918415">
      <w:bodyDiv w:val="1"/>
      <w:marLeft w:val="0"/>
      <w:marRight w:val="0"/>
      <w:marTop w:val="0"/>
      <w:marBottom w:val="0"/>
      <w:divBdr>
        <w:top w:val="none" w:sz="0" w:space="0" w:color="auto"/>
        <w:left w:val="none" w:sz="0" w:space="0" w:color="auto"/>
        <w:bottom w:val="none" w:sz="0" w:space="0" w:color="auto"/>
        <w:right w:val="none" w:sz="0" w:space="0" w:color="auto"/>
      </w:divBdr>
      <w:divsChild>
        <w:div w:id="1848249691">
          <w:marLeft w:val="0"/>
          <w:marRight w:val="0"/>
          <w:marTop w:val="0"/>
          <w:marBottom w:val="0"/>
          <w:divBdr>
            <w:top w:val="none" w:sz="0" w:space="0" w:color="auto"/>
            <w:left w:val="none" w:sz="0" w:space="0" w:color="auto"/>
            <w:bottom w:val="none" w:sz="0" w:space="0" w:color="auto"/>
            <w:right w:val="none" w:sz="0" w:space="0" w:color="auto"/>
          </w:divBdr>
        </w:div>
      </w:divsChild>
    </w:div>
    <w:div w:id="1734809790">
      <w:bodyDiv w:val="1"/>
      <w:marLeft w:val="0"/>
      <w:marRight w:val="0"/>
      <w:marTop w:val="0"/>
      <w:marBottom w:val="0"/>
      <w:divBdr>
        <w:top w:val="none" w:sz="0" w:space="0" w:color="auto"/>
        <w:left w:val="none" w:sz="0" w:space="0" w:color="auto"/>
        <w:bottom w:val="none" w:sz="0" w:space="0" w:color="auto"/>
        <w:right w:val="none" w:sz="0" w:space="0" w:color="auto"/>
      </w:divBdr>
      <w:divsChild>
        <w:div w:id="620645013">
          <w:marLeft w:val="0"/>
          <w:marRight w:val="0"/>
          <w:marTop w:val="0"/>
          <w:marBottom w:val="0"/>
          <w:divBdr>
            <w:top w:val="none" w:sz="0" w:space="0" w:color="auto"/>
            <w:left w:val="none" w:sz="0" w:space="0" w:color="auto"/>
            <w:bottom w:val="none" w:sz="0" w:space="0" w:color="auto"/>
            <w:right w:val="none" w:sz="0" w:space="0" w:color="auto"/>
          </w:divBdr>
          <w:divsChild>
            <w:div w:id="1435830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522266">
                  <w:marLeft w:val="0"/>
                  <w:marRight w:val="0"/>
                  <w:marTop w:val="0"/>
                  <w:marBottom w:val="0"/>
                  <w:divBdr>
                    <w:top w:val="none" w:sz="0" w:space="0" w:color="auto"/>
                    <w:left w:val="none" w:sz="0" w:space="0" w:color="auto"/>
                    <w:bottom w:val="none" w:sz="0" w:space="0" w:color="auto"/>
                    <w:right w:val="none" w:sz="0" w:space="0" w:color="auto"/>
                  </w:divBdr>
                </w:div>
              </w:divsChild>
            </w:div>
            <w:div w:id="1983582330">
              <w:marLeft w:val="0"/>
              <w:marRight w:val="0"/>
              <w:marTop w:val="0"/>
              <w:marBottom w:val="0"/>
              <w:divBdr>
                <w:top w:val="none" w:sz="0" w:space="0" w:color="auto"/>
                <w:left w:val="none" w:sz="0" w:space="0" w:color="auto"/>
                <w:bottom w:val="none" w:sz="0" w:space="0" w:color="auto"/>
                <w:right w:val="none" w:sz="0" w:space="0" w:color="auto"/>
              </w:divBdr>
              <w:divsChild>
                <w:div w:id="1230648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9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1355">
          <w:marLeft w:val="0"/>
          <w:marRight w:val="0"/>
          <w:marTop w:val="0"/>
          <w:marBottom w:val="0"/>
          <w:divBdr>
            <w:top w:val="none" w:sz="0" w:space="0" w:color="auto"/>
            <w:left w:val="none" w:sz="0" w:space="0" w:color="auto"/>
            <w:bottom w:val="none" w:sz="0" w:space="0" w:color="auto"/>
            <w:right w:val="none" w:sz="0" w:space="0" w:color="auto"/>
          </w:divBdr>
        </w:div>
      </w:divsChild>
    </w:div>
    <w:div w:id="191057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yssenkrupp-steel.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isa.brinckmann@waelzholz.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ric.akguen@thyssenkrupp.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elzholz.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hyssenKrupp">
      <a:dk1>
        <a:sysClr val="windowText" lastClr="000000"/>
      </a:dk1>
      <a:lt1>
        <a:sysClr val="window" lastClr="FFFFFF"/>
      </a:lt1>
      <a:dk2>
        <a:srgbClr val="44546A"/>
      </a:dk2>
      <a:lt2>
        <a:srgbClr val="E7E6E6"/>
      </a:lt2>
      <a:accent1>
        <a:srgbClr val="00A0F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yssenKrupp">
      <a:majorFont>
        <a:latin typeface="TKTypeRegular"/>
        <a:ea typeface=""/>
        <a:cs typeface=""/>
      </a:majorFont>
      <a:minorFont>
        <a:latin typeface="TKType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350">
          <a:solidFill>
            <a:schemeClr val="tx1"/>
          </a:solidFill>
        </a:ln>
      </a:spPr>
      <a:bodyPr wrap="square"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47d797-4216-4524-9125-53d17549b971">
      <Terms xmlns="http://schemas.microsoft.com/office/infopath/2007/PartnerControls"/>
    </lcf76f155ced4ddcb4097134ff3c332f>
    <TaxCatchAll xmlns="d0f56806-3aa1-4057-98e8-701e8ba77ed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9AD04C396E63CC45BF135E8CD6472756" ma:contentTypeVersion="16" ma:contentTypeDescription="Ein neues Dokument erstellen." ma:contentTypeScope="" ma:versionID="96a241155f82914476810d7f68e82e2a">
  <xsd:schema xmlns:xsd="http://www.w3.org/2001/XMLSchema" xmlns:xs="http://www.w3.org/2001/XMLSchema" xmlns:p="http://schemas.microsoft.com/office/2006/metadata/properties" xmlns:ns2="6347d797-4216-4524-9125-53d17549b971" xmlns:ns3="d0f56806-3aa1-4057-98e8-701e8ba77ed3" targetNamespace="http://schemas.microsoft.com/office/2006/metadata/properties" ma:root="true" ma:fieldsID="2f2edf6e212f26a4cdbaa427ea23ff8b" ns2:_="" ns3:_="">
    <xsd:import namespace="6347d797-4216-4524-9125-53d17549b971"/>
    <xsd:import namespace="d0f56806-3aa1-4057-98e8-701e8ba77e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7d797-4216-4524-9125-53d17549b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b74ebe3-3351-46c6-8e2e-1de0f14e89b2"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56806-3aa1-4057-98e8-701e8ba77e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cf7f1fd-d874-4465-b404-73388ffa6d0a}" ma:internalName="TaxCatchAll" ma:showField="CatchAllData" ma:web="d0f56806-3aa1-4057-98e8-701e8ba77ed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95E64E-4CB5-469E-BF5E-F0B111A6ADCB}">
  <ds:schemaRefs>
    <ds:schemaRef ds:uri="http://schemas.microsoft.com/sharepoint/v3/contenttype/forms"/>
  </ds:schemaRefs>
</ds:datastoreItem>
</file>

<file path=customXml/itemProps2.xml><?xml version="1.0" encoding="utf-8"?>
<ds:datastoreItem xmlns:ds="http://schemas.openxmlformats.org/officeDocument/2006/customXml" ds:itemID="{231DDE2A-E98C-4FF4-8E32-44EEF939DB98}">
  <ds:schemaRefs>
    <ds:schemaRef ds:uri="http://purl.org/dc/elements/1.1/"/>
    <ds:schemaRef ds:uri="6347d797-4216-4524-9125-53d17549b971"/>
    <ds:schemaRef ds:uri="http://schemas.microsoft.com/office/2006/documentManagement/types"/>
    <ds:schemaRef ds:uri="http://purl.org/dc/terms/"/>
    <ds:schemaRef ds:uri="http://schemas.microsoft.com/office/infopath/2007/PartnerControls"/>
    <ds:schemaRef ds:uri="http://purl.org/dc/dcmitype/"/>
    <ds:schemaRef ds:uri="d0f56806-3aa1-4057-98e8-701e8ba77ed3"/>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B0400EF-D9FF-4059-8CF8-431623C74B8B}">
  <ds:schemaRefs>
    <ds:schemaRef ds:uri="http://schemas.openxmlformats.org/officeDocument/2006/bibliography"/>
  </ds:schemaRefs>
</ds:datastoreItem>
</file>

<file path=customXml/itemProps4.xml><?xml version="1.0" encoding="utf-8"?>
<ds:datastoreItem xmlns:ds="http://schemas.openxmlformats.org/officeDocument/2006/customXml" ds:itemID="{25DAB3EC-6B17-463B-817A-F61CA6DBD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7d797-4216-4524-9125-53d17549b971"/>
    <ds:schemaRef ds:uri="d0f56806-3aa1-4057-98e8-701e8ba77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3851</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Waelzholz setzt in Zukunft auf CO2-reduzierten Stahl von thyssenkrupp Hohenlimburg</vt:lpstr>
      <vt:lpstr>Pressemitteilung</vt:lpstr>
    </vt:vector>
  </TitlesOfParts>
  <Company>DPI - Dr. PABST International München</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Waelzholz setzt in Zukunft auf CO2-reduzierten Stahl von thyssenkrupp Hohenlimburg</dc:title>
  <dc:subject>Ü de-US</dc:subject>
  <dc:creator>Dr. PABST International</dc:creator>
  <cp:keywords/>
  <cp:lastModifiedBy>Becker, Roswitha</cp:lastModifiedBy>
  <cp:revision>13</cp:revision>
  <cp:lastPrinted>2022-10-19T15:31:00Z</cp:lastPrinted>
  <dcterms:created xsi:type="dcterms:W3CDTF">2022-10-19T15:28:00Z</dcterms:created>
  <dcterms:modified xsi:type="dcterms:W3CDTF">2022-10-20T07:33:00Z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0x0101009AD04C396E63CC45BF135E8CD6472756</vt:lpwstr>
  </property>
  <property fmtid="{D5CDD505-2E9C-101B-9397-08002B2CF9AE}" pid="3" name="MediaServiceImageTags">
    <vt:lpwstr/>
  </property>
  <property fmtid="{D5CDD505-2E9C-101B-9397-08002B2CF9AE}" pid="4" name="_NewReviewCycle">
    <vt:lpwstr/>
  </property>
</Properties>
</file>