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72636A" w14:paraId="37071BC9" w14:textId="77777777" w:rsidTr="008D3DFA">
        <w:trPr>
          <w:trHeight w:val="45"/>
        </w:trPr>
        <w:tc>
          <w:tcPr>
            <w:tcW w:w="7655" w:type="dxa"/>
          </w:tcPr>
          <w:p w14:paraId="15C08FC7" w14:textId="77777777" w:rsidR="008D3DFA" w:rsidRPr="0072636A" w:rsidRDefault="008D3DFA" w:rsidP="001E7E0A">
            <w:pPr>
              <w:rPr>
                <w:noProof/>
                <w:szCs w:val="20"/>
                <w:lang w:eastAsia="de-DE"/>
              </w:rPr>
            </w:pPr>
          </w:p>
        </w:tc>
        <w:tc>
          <w:tcPr>
            <w:tcW w:w="1724" w:type="dxa"/>
          </w:tcPr>
          <w:p w14:paraId="17587181" w14:textId="77777777" w:rsidR="008D3DFA" w:rsidRPr="0072636A" w:rsidRDefault="009772C9" w:rsidP="001E7E0A">
            <w:pPr>
              <w:pStyle w:val="BusinessArea"/>
              <w:rPr>
                <w:sz w:val="20"/>
                <w:szCs w:val="20"/>
              </w:rPr>
            </w:pPr>
            <w:r w:rsidRPr="0072636A">
              <w:rPr>
                <w:sz w:val="20"/>
                <w:szCs w:val="20"/>
              </w:rPr>
              <w:t>Steel</w:t>
            </w:r>
            <w:r w:rsidR="00146600" w:rsidRPr="0072636A">
              <w:rPr>
                <w:sz w:val="20"/>
                <w:szCs w:val="20"/>
              </w:rPr>
              <w:t xml:space="preserve"> Europe</w:t>
            </w:r>
          </w:p>
        </w:tc>
      </w:tr>
      <w:tr w:rsidR="001E7E0A" w:rsidRPr="0072636A" w14:paraId="38548FBD" w14:textId="77777777" w:rsidTr="001E7E0A">
        <w:trPr>
          <w:trHeight w:val="408"/>
        </w:trPr>
        <w:tc>
          <w:tcPr>
            <w:tcW w:w="7655" w:type="dxa"/>
          </w:tcPr>
          <w:p w14:paraId="26C1B128" w14:textId="77777777" w:rsidR="001E7E0A" w:rsidRPr="0072636A" w:rsidRDefault="001E7E0A" w:rsidP="001E7E0A">
            <w:pPr>
              <w:rPr>
                <w:szCs w:val="20"/>
              </w:rPr>
            </w:pPr>
          </w:p>
        </w:tc>
        <w:tc>
          <w:tcPr>
            <w:tcW w:w="1724" w:type="dxa"/>
          </w:tcPr>
          <w:p w14:paraId="6FB61BC7" w14:textId="77777777" w:rsidR="001E7E0A" w:rsidRPr="0072636A" w:rsidRDefault="001E7E0A" w:rsidP="001E7E0A">
            <w:pPr>
              <w:pStyle w:val="BusinessArea"/>
              <w:rPr>
                <w:sz w:val="20"/>
                <w:szCs w:val="20"/>
              </w:rPr>
            </w:pPr>
          </w:p>
        </w:tc>
      </w:tr>
      <w:tr w:rsidR="001E7E0A" w:rsidRPr="0072636A" w14:paraId="65777E68" w14:textId="77777777" w:rsidTr="001E7E0A">
        <w:trPr>
          <w:trHeight w:val="992"/>
        </w:trPr>
        <w:tc>
          <w:tcPr>
            <w:tcW w:w="7655" w:type="dxa"/>
          </w:tcPr>
          <w:p w14:paraId="1F1B159C" w14:textId="77777777" w:rsidR="001E7E0A" w:rsidRPr="0072636A" w:rsidRDefault="001E7E0A" w:rsidP="00F4093A">
            <w:pPr>
              <w:pStyle w:val="Absenderadresse1"/>
              <w:rPr>
                <w:sz w:val="20"/>
                <w:szCs w:val="20"/>
              </w:rPr>
            </w:pPr>
          </w:p>
        </w:tc>
        <w:tc>
          <w:tcPr>
            <w:tcW w:w="1724" w:type="dxa"/>
          </w:tcPr>
          <w:p w14:paraId="6D18D43E" w14:textId="38DF4634" w:rsidR="001E7E0A" w:rsidRPr="0072636A" w:rsidRDefault="000913B8" w:rsidP="0090250B">
            <w:pPr>
              <w:pStyle w:val="Datumsangabe"/>
              <w:rPr>
                <w:sz w:val="20"/>
                <w:szCs w:val="20"/>
              </w:rPr>
            </w:pPr>
            <w:r>
              <w:rPr>
                <w:sz w:val="20"/>
                <w:szCs w:val="20"/>
              </w:rPr>
              <w:t>20</w:t>
            </w:r>
            <w:r w:rsidR="0020431E" w:rsidRPr="0072636A">
              <w:rPr>
                <w:sz w:val="20"/>
                <w:szCs w:val="20"/>
              </w:rPr>
              <w:t>.10</w:t>
            </w:r>
            <w:r w:rsidR="00BF4DB1" w:rsidRPr="0072636A">
              <w:rPr>
                <w:sz w:val="20"/>
                <w:szCs w:val="20"/>
              </w:rPr>
              <w:t>.202</w:t>
            </w:r>
            <w:r w:rsidR="0030680F" w:rsidRPr="0072636A">
              <w:rPr>
                <w:sz w:val="20"/>
                <w:szCs w:val="20"/>
              </w:rPr>
              <w:t>2</w:t>
            </w:r>
          </w:p>
          <w:p w14:paraId="6C932ECE" w14:textId="6BD59001" w:rsidR="001E7E0A" w:rsidRPr="0072636A" w:rsidRDefault="001E7E0A" w:rsidP="00D25937">
            <w:pPr>
              <w:pStyle w:val="Seitenzahlangabe"/>
              <w:rPr>
                <w:sz w:val="20"/>
                <w:szCs w:val="20"/>
              </w:rPr>
            </w:pPr>
            <w:r w:rsidRPr="0072636A">
              <w:rPr>
                <w:sz w:val="20"/>
                <w:szCs w:val="20"/>
              </w:rPr>
              <w:t xml:space="preserve">Seite </w:t>
            </w:r>
            <w:r w:rsidRPr="0072636A">
              <w:rPr>
                <w:sz w:val="20"/>
                <w:szCs w:val="20"/>
              </w:rPr>
              <w:fldChar w:fldCharType="begin"/>
            </w:r>
            <w:r w:rsidRPr="0072636A">
              <w:rPr>
                <w:sz w:val="20"/>
                <w:szCs w:val="20"/>
              </w:rPr>
              <w:instrText xml:space="preserve"> PAGE   \* MERGEFORMAT </w:instrText>
            </w:r>
            <w:r w:rsidRPr="0072636A">
              <w:rPr>
                <w:sz w:val="20"/>
                <w:szCs w:val="20"/>
              </w:rPr>
              <w:fldChar w:fldCharType="separate"/>
            </w:r>
            <w:r w:rsidR="002276E3">
              <w:rPr>
                <w:noProof/>
                <w:sz w:val="20"/>
                <w:szCs w:val="20"/>
              </w:rPr>
              <w:t>1</w:t>
            </w:r>
            <w:r w:rsidRPr="0072636A">
              <w:rPr>
                <w:sz w:val="20"/>
                <w:szCs w:val="20"/>
              </w:rPr>
              <w:fldChar w:fldCharType="end"/>
            </w:r>
            <w:r w:rsidRPr="0072636A">
              <w:rPr>
                <w:sz w:val="20"/>
                <w:szCs w:val="20"/>
              </w:rPr>
              <w:t>/</w:t>
            </w:r>
            <w:r w:rsidR="001D6DA6" w:rsidRPr="0072636A">
              <w:rPr>
                <w:sz w:val="20"/>
                <w:szCs w:val="20"/>
              </w:rPr>
              <w:t>3</w:t>
            </w:r>
          </w:p>
        </w:tc>
      </w:tr>
    </w:tbl>
    <w:p w14:paraId="4A318DD4" w14:textId="77777777" w:rsidR="009712D1" w:rsidRPr="0072636A" w:rsidRDefault="009712D1" w:rsidP="00F6693A">
      <w:pPr>
        <w:pStyle w:val="StandardWeb1"/>
        <w:spacing w:line="360" w:lineRule="auto"/>
        <w:jc w:val="both"/>
        <w:rPr>
          <w:rFonts w:asciiTheme="minorHAnsi" w:hAnsiTheme="minorHAnsi"/>
          <w:b/>
          <w:sz w:val="20"/>
          <w:szCs w:val="20"/>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371"/>
      </w:tblGrid>
      <w:tr w:rsidR="0072636A" w:rsidRPr="0072636A" w14:paraId="3720EE6E" w14:textId="77777777" w:rsidTr="0072636A">
        <w:tc>
          <w:tcPr>
            <w:tcW w:w="7371" w:type="dxa"/>
            <w:tcMar>
              <w:left w:w="0" w:type="dxa"/>
              <w:right w:w="0" w:type="dxa"/>
            </w:tcMar>
          </w:tcPr>
          <w:p w14:paraId="6311A62D" w14:textId="542E2458" w:rsidR="0072636A" w:rsidRPr="0072636A" w:rsidRDefault="0072636A" w:rsidP="00B428CB">
            <w:pPr>
              <w:pStyle w:val="NewsReleaseTitle"/>
              <w:spacing w:before="100" w:line="360" w:lineRule="auto"/>
              <w:jc w:val="both"/>
              <w:rPr>
                <w:rFonts w:asciiTheme="minorHAnsi" w:hAnsiTheme="minorHAnsi"/>
                <w:sz w:val="24"/>
              </w:rPr>
            </w:pPr>
            <w:proofErr w:type="spellStart"/>
            <w:r w:rsidRPr="0072636A">
              <w:rPr>
                <w:rFonts w:asciiTheme="minorHAnsi" w:hAnsiTheme="minorHAnsi"/>
                <w:sz w:val="24"/>
              </w:rPr>
              <w:t>Anglo</w:t>
            </w:r>
            <w:proofErr w:type="spellEnd"/>
            <w:r w:rsidRPr="0072636A">
              <w:rPr>
                <w:rFonts w:asciiTheme="minorHAnsi" w:hAnsiTheme="minorHAnsi"/>
                <w:sz w:val="24"/>
              </w:rPr>
              <w:t xml:space="preserve"> American und </w:t>
            </w:r>
            <w:r w:rsidR="00936B15">
              <w:rPr>
                <w:rFonts w:asciiTheme="minorHAnsi" w:hAnsiTheme="minorHAnsi"/>
                <w:sz w:val="24"/>
              </w:rPr>
              <w:t>t</w:t>
            </w:r>
            <w:r w:rsidRPr="0072636A">
              <w:rPr>
                <w:rFonts w:asciiTheme="minorHAnsi" w:hAnsiTheme="minorHAnsi"/>
                <w:sz w:val="24"/>
              </w:rPr>
              <w:t xml:space="preserve">hyssenkrupp Steel arbeiten gemeinsam an </w:t>
            </w:r>
            <w:r w:rsidR="000F5F87">
              <w:rPr>
                <w:rFonts w:asciiTheme="minorHAnsi" w:hAnsiTheme="minorHAnsi"/>
                <w:sz w:val="24"/>
              </w:rPr>
              <w:t>klima</w:t>
            </w:r>
            <w:r w:rsidRPr="0072636A">
              <w:rPr>
                <w:rFonts w:asciiTheme="minorHAnsi" w:hAnsiTheme="minorHAnsi"/>
                <w:sz w:val="24"/>
              </w:rPr>
              <w:t xml:space="preserve">freundlicheren Technologien für die Stahlproduktion </w:t>
            </w:r>
          </w:p>
        </w:tc>
      </w:tr>
      <w:tr w:rsidR="0072636A" w:rsidRPr="0072636A" w14:paraId="78AC3888" w14:textId="77777777" w:rsidTr="0072636A">
        <w:tc>
          <w:tcPr>
            <w:tcW w:w="7371" w:type="dxa"/>
            <w:tcMar>
              <w:left w:w="0" w:type="dxa"/>
              <w:right w:w="0" w:type="dxa"/>
            </w:tcMar>
          </w:tcPr>
          <w:p w14:paraId="0567C2E3" w14:textId="77777777" w:rsidR="0072636A" w:rsidRPr="0072636A" w:rsidRDefault="0072636A" w:rsidP="00A11749">
            <w:pPr>
              <w:rPr>
                <w:szCs w:val="20"/>
              </w:rPr>
            </w:pPr>
          </w:p>
        </w:tc>
      </w:tr>
    </w:tbl>
    <w:p w14:paraId="15EA16A1" w14:textId="3B911C7C" w:rsidR="0072636A" w:rsidRPr="0072636A" w:rsidRDefault="0072636A" w:rsidP="0072636A">
      <w:pPr>
        <w:pStyle w:val="Textkrper"/>
        <w:spacing w:before="100" w:line="360" w:lineRule="auto"/>
        <w:jc w:val="both"/>
        <w:rPr>
          <w:rFonts w:asciiTheme="minorHAnsi" w:hAnsiTheme="minorHAnsi"/>
          <w:szCs w:val="20"/>
        </w:rPr>
      </w:pPr>
      <w:r>
        <w:rPr>
          <w:rFonts w:asciiTheme="minorHAnsi" w:hAnsiTheme="minorHAnsi"/>
          <w:szCs w:val="20"/>
        </w:rPr>
        <w:t xml:space="preserve">Der global tätige Rohstoffkonzern </w:t>
      </w:r>
      <w:proofErr w:type="spellStart"/>
      <w:r w:rsidRPr="0072636A">
        <w:rPr>
          <w:rFonts w:asciiTheme="minorHAnsi" w:hAnsiTheme="minorHAnsi"/>
          <w:szCs w:val="20"/>
        </w:rPr>
        <w:t>Anglo</w:t>
      </w:r>
      <w:proofErr w:type="spellEnd"/>
      <w:r w:rsidRPr="0072636A">
        <w:rPr>
          <w:rFonts w:asciiTheme="minorHAnsi" w:hAnsiTheme="minorHAnsi"/>
          <w:szCs w:val="20"/>
        </w:rPr>
        <w:t xml:space="preserve"> American </w:t>
      </w:r>
      <w:r>
        <w:rPr>
          <w:rFonts w:asciiTheme="minorHAnsi" w:hAnsiTheme="minorHAnsi"/>
          <w:szCs w:val="20"/>
        </w:rPr>
        <w:t xml:space="preserve">und thyssenkrupp Steel haben eine </w:t>
      </w:r>
      <w:r w:rsidRPr="0072636A">
        <w:rPr>
          <w:rFonts w:asciiTheme="minorHAnsi" w:hAnsiTheme="minorHAnsi"/>
          <w:szCs w:val="20"/>
        </w:rPr>
        <w:t xml:space="preserve">Absichtserklärung </w:t>
      </w:r>
      <w:r>
        <w:rPr>
          <w:rFonts w:asciiTheme="minorHAnsi" w:hAnsiTheme="minorHAnsi"/>
          <w:szCs w:val="20"/>
        </w:rPr>
        <w:t xml:space="preserve">unterzeichnet, </w:t>
      </w:r>
      <w:r w:rsidRPr="0072636A">
        <w:rPr>
          <w:rFonts w:asciiTheme="minorHAnsi" w:hAnsiTheme="minorHAnsi"/>
          <w:szCs w:val="20"/>
        </w:rPr>
        <w:t>um gemeinsam neue Wege zur Dekarbonisierung der Stahlproduktion zu entwickeln. Im Mittelpunkt der Zusammenarbeit steht die gemeinsame Forschung zur Beschleunigung der Entwicklung hochwertiger Einsatzstoffe für eine kohlenstoffärmere Stahlherstellung</w:t>
      </w:r>
      <w:r w:rsidR="00B428CB">
        <w:rPr>
          <w:rFonts w:asciiTheme="minorHAnsi" w:hAnsiTheme="minorHAnsi"/>
          <w:szCs w:val="20"/>
        </w:rPr>
        <w:t xml:space="preserve">, </w:t>
      </w:r>
      <w:r w:rsidRPr="0072636A">
        <w:rPr>
          <w:rFonts w:asciiTheme="minorHAnsi" w:hAnsiTheme="minorHAnsi"/>
          <w:szCs w:val="20"/>
        </w:rPr>
        <w:t>sowohl im konventionellen Hochofen als auch mittels Direktreduktion</w:t>
      </w:r>
      <w:r w:rsidR="00B428CB">
        <w:rPr>
          <w:rFonts w:asciiTheme="minorHAnsi" w:hAnsiTheme="minorHAnsi"/>
          <w:szCs w:val="20"/>
        </w:rPr>
        <w:t>.</w:t>
      </w:r>
    </w:p>
    <w:p w14:paraId="4192D475" w14:textId="19FE4B10" w:rsidR="00B428CB" w:rsidRDefault="00B428CB" w:rsidP="0072636A">
      <w:pPr>
        <w:pStyle w:val="Textkrper"/>
        <w:spacing w:before="100" w:line="360" w:lineRule="auto"/>
        <w:jc w:val="both"/>
        <w:rPr>
          <w:rFonts w:asciiTheme="minorHAnsi" w:hAnsiTheme="minorHAnsi"/>
          <w:szCs w:val="20"/>
        </w:rPr>
      </w:pPr>
      <w:r w:rsidRPr="00B428CB">
        <w:rPr>
          <w:rFonts w:asciiTheme="minorHAnsi" w:hAnsiTheme="minorHAnsi"/>
          <w:b/>
          <w:bCs/>
          <w:szCs w:val="20"/>
        </w:rPr>
        <w:t>Dr. Arnd Köfler, Technologievorstand von thyssenkrupp Steel</w:t>
      </w:r>
      <w:r w:rsidRPr="0072636A">
        <w:rPr>
          <w:rFonts w:asciiTheme="minorHAnsi" w:hAnsiTheme="minorHAnsi"/>
          <w:szCs w:val="20"/>
        </w:rPr>
        <w:t xml:space="preserve">: „Wir wollen die Wertschöpfungskette Stahl innerhalb und außerhalb unserer Werksgrenzen </w:t>
      </w:r>
      <w:proofErr w:type="spellStart"/>
      <w:r w:rsidRPr="0072636A">
        <w:rPr>
          <w:rFonts w:asciiTheme="minorHAnsi" w:hAnsiTheme="minorHAnsi"/>
          <w:szCs w:val="20"/>
        </w:rPr>
        <w:t>dekarbonisieren</w:t>
      </w:r>
      <w:proofErr w:type="spellEnd"/>
      <w:r w:rsidRPr="0072636A">
        <w:rPr>
          <w:rFonts w:asciiTheme="minorHAnsi" w:hAnsiTheme="minorHAnsi"/>
          <w:szCs w:val="20"/>
        </w:rPr>
        <w:t xml:space="preserve">. Unsere eigene Produktion stellen wir durch eine Kombination von Direktreduktionsanlagen mit innovativen </w:t>
      </w:r>
      <w:proofErr w:type="spellStart"/>
      <w:r w:rsidRPr="0072636A">
        <w:rPr>
          <w:rFonts w:asciiTheme="minorHAnsi" w:hAnsiTheme="minorHAnsi"/>
          <w:szCs w:val="20"/>
        </w:rPr>
        <w:t>Einschmelzern</w:t>
      </w:r>
      <w:proofErr w:type="spellEnd"/>
      <w:r w:rsidRPr="0072636A">
        <w:rPr>
          <w:rFonts w:asciiTheme="minorHAnsi" w:hAnsiTheme="minorHAnsi"/>
          <w:szCs w:val="20"/>
        </w:rPr>
        <w:t xml:space="preserve"> CO</w:t>
      </w:r>
      <w:r w:rsidRPr="006D0C8C">
        <w:rPr>
          <w:rFonts w:asciiTheme="minorHAnsi" w:hAnsiTheme="minorHAnsi"/>
          <w:szCs w:val="20"/>
          <w:vertAlign w:val="subscript"/>
        </w:rPr>
        <w:t>2</w:t>
      </w:r>
      <w:r w:rsidRPr="0072636A">
        <w:rPr>
          <w:rFonts w:asciiTheme="minorHAnsi" w:hAnsiTheme="minorHAnsi"/>
          <w:szCs w:val="20"/>
        </w:rPr>
        <w:t>-arm auf. Darüber hinaus arbeiten wir mit vielen Partnern zusammen, um Stahl von A bis Z CO</w:t>
      </w:r>
      <w:r w:rsidRPr="006D0C8C">
        <w:rPr>
          <w:rFonts w:asciiTheme="minorHAnsi" w:hAnsiTheme="minorHAnsi"/>
          <w:szCs w:val="20"/>
          <w:vertAlign w:val="subscript"/>
        </w:rPr>
        <w:t>2</w:t>
      </w:r>
      <w:r w:rsidRPr="0072636A">
        <w:rPr>
          <w:rFonts w:asciiTheme="minorHAnsi" w:hAnsiTheme="minorHAnsi"/>
          <w:szCs w:val="20"/>
        </w:rPr>
        <w:t>-</w:t>
      </w:r>
      <w:r w:rsidR="00F51012">
        <w:rPr>
          <w:rFonts w:asciiTheme="minorHAnsi" w:hAnsiTheme="minorHAnsi"/>
          <w:szCs w:val="20"/>
        </w:rPr>
        <w:t xml:space="preserve">ärmer </w:t>
      </w:r>
      <w:r w:rsidRPr="0072636A">
        <w:rPr>
          <w:rFonts w:asciiTheme="minorHAnsi" w:hAnsiTheme="minorHAnsi"/>
          <w:szCs w:val="20"/>
        </w:rPr>
        <w:t xml:space="preserve">zu machen. Wir freuen uns deshalb sehr, mit </w:t>
      </w:r>
      <w:proofErr w:type="spellStart"/>
      <w:r w:rsidRPr="0072636A">
        <w:rPr>
          <w:rFonts w:asciiTheme="minorHAnsi" w:hAnsiTheme="minorHAnsi"/>
          <w:szCs w:val="20"/>
        </w:rPr>
        <w:t>Anglo</w:t>
      </w:r>
      <w:proofErr w:type="spellEnd"/>
      <w:r w:rsidRPr="0072636A">
        <w:rPr>
          <w:rFonts w:asciiTheme="minorHAnsi" w:hAnsiTheme="minorHAnsi"/>
          <w:szCs w:val="20"/>
        </w:rPr>
        <w:t xml:space="preserve"> American gemeinsam Wege zu erforschen, wie wir hochwertige Eisenerze so emissionsmindernd wie möglich im Produktionsprozess einsetzen können.“</w:t>
      </w:r>
    </w:p>
    <w:p w14:paraId="5072CEE5" w14:textId="1DB82FFC" w:rsidR="0072636A" w:rsidRPr="0072636A" w:rsidRDefault="0072636A" w:rsidP="0072636A">
      <w:pPr>
        <w:pStyle w:val="Textkrper"/>
        <w:spacing w:before="100" w:line="360" w:lineRule="auto"/>
        <w:jc w:val="both"/>
        <w:rPr>
          <w:rFonts w:asciiTheme="minorHAnsi" w:hAnsiTheme="minorHAnsi"/>
          <w:szCs w:val="20"/>
        </w:rPr>
      </w:pPr>
      <w:r w:rsidRPr="0053418E">
        <w:rPr>
          <w:rFonts w:asciiTheme="minorHAnsi" w:hAnsiTheme="minorHAnsi"/>
          <w:b/>
          <w:bCs/>
          <w:szCs w:val="20"/>
        </w:rPr>
        <w:t xml:space="preserve">Peter </w:t>
      </w:r>
      <w:proofErr w:type="spellStart"/>
      <w:r w:rsidRPr="0053418E">
        <w:rPr>
          <w:rFonts w:asciiTheme="minorHAnsi" w:hAnsiTheme="minorHAnsi"/>
          <w:b/>
          <w:bCs/>
          <w:szCs w:val="20"/>
        </w:rPr>
        <w:t>Whitcutt</w:t>
      </w:r>
      <w:proofErr w:type="spellEnd"/>
      <w:r w:rsidRPr="0053418E">
        <w:rPr>
          <w:rFonts w:asciiTheme="minorHAnsi" w:hAnsiTheme="minorHAnsi"/>
          <w:b/>
          <w:bCs/>
          <w:szCs w:val="20"/>
        </w:rPr>
        <w:t xml:space="preserve">, CEO Marketing von </w:t>
      </w:r>
      <w:proofErr w:type="spellStart"/>
      <w:r w:rsidRPr="0053418E">
        <w:rPr>
          <w:rFonts w:asciiTheme="minorHAnsi" w:hAnsiTheme="minorHAnsi"/>
          <w:b/>
          <w:bCs/>
          <w:szCs w:val="20"/>
        </w:rPr>
        <w:t>Anglo</w:t>
      </w:r>
      <w:proofErr w:type="spellEnd"/>
      <w:r w:rsidRPr="0053418E">
        <w:rPr>
          <w:rFonts w:asciiTheme="minorHAnsi" w:hAnsiTheme="minorHAnsi"/>
          <w:b/>
          <w:bCs/>
          <w:szCs w:val="20"/>
        </w:rPr>
        <w:t xml:space="preserve"> American, er</w:t>
      </w:r>
      <w:r w:rsidR="00B428CB" w:rsidRPr="0053418E">
        <w:rPr>
          <w:rFonts w:asciiTheme="minorHAnsi" w:hAnsiTheme="minorHAnsi"/>
          <w:b/>
          <w:bCs/>
          <w:szCs w:val="20"/>
        </w:rPr>
        <w:t>gänzt</w:t>
      </w:r>
      <w:r w:rsidRPr="0072636A">
        <w:rPr>
          <w:rFonts w:asciiTheme="minorHAnsi" w:hAnsiTheme="minorHAnsi"/>
          <w:szCs w:val="20"/>
        </w:rPr>
        <w:t xml:space="preserve">: „Nun wo im Stahlsektor Bemühungen im Gange sind, von traditionell kohlenstoffintensiven Produktionsmethoden auf sauberere, nachhaltigere Prozesse umzustellen, sind die hochwertigen Eisenerzprodukte von </w:t>
      </w:r>
      <w:proofErr w:type="spellStart"/>
      <w:r w:rsidRPr="0072636A">
        <w:rPr>
          <w:rFonts w:asciiTheme="minorHAnsi" w:hAnsiTheme="minorHAnsi"/>
          <w:szCs w:val="20"/>
        </w:rPr>
        <w:t>Anglo</w:t>
      </w:r>
      <w:proofErr w:type="spellEnd"/>
      <w:r w:rsidRPr="0072636A">
        <w:rPr>
          <w:rFonts w:asciiTheme="minorHAnsi" w:hAnsiTheme="minorHAnsi"/>
          <w:szCs w:val="20"/>
        </w:rPr>
        <w:t xml:space="preserve"> American dazu prädestiniert, eine wichtige Rolle bei der flächendeckenden kohlenstoffarmen Stahlproduktion zu spielen. Wir kombinieren die erstklassigen physikalischen Eigenschaften unserer Mineralien mit der innovativen Technologie von </w:t>
      </w:r>
      <w:r w:rsidR="0053418E">
        <w:rPr>
          <w:rFonts w:asciiTheme="minorHAnsi" w:hAnsiTheme="minorHAnsi"/>
          <w:szCs w:val="20"/>
        </w:rPr>
        <w:t>t</w:t>
      </w:r>
      <w:r w:rsidRPr="0072636A">
        <w:rPr>
          <w:rFonts w:asciiTheme="minorHAnsi" w:hAnsiTheme="minorHAnsi"/>
          <w:szCs w:val="20"/>
        </w:rPr>
        <w:t xml:space="preserve">hyssenkrupp Steel, um nachhaltigere Betriebsabläufe zu ermöglichen und gleichzeitig den wachsenden Erwartungen der Gesellschaft an eine klimaverträgliche Produktion gerecht zu werden.“ </w:t>
      </w:r>
    </w:p>
    <w:p w14:paraId="0797F5EC" w14:textId="77777777" w:rsidR="0053418E" w:rsidRDefault="0053418E" w:rsidP="0072636A">
      <w:pPr>
        <w:pStyle w:val="Textkrper"/>
        <w:spacing w:before="100" w:line="360" w:lineRule="auto"/>
        <w:jc w:val="both"/>
        <w:rPr>
          <w:rFonts w:asciiTheme="minorHAnsi" w:hAnsiTheme="minorHAnsi"/>
          <w:szCs w:val="20"/>
        </w:rPr>
      </w:pPr>
    </w:p>
    <w:p w14:paraId="105DFF3E" w14:textId="77777777" w:rsidR="0053418E" w:rsidRDefault="0053418E" w:rsidP="0072636A">
      <w:pPr>
        <w:pStyle w:val="Textkrper"/>
        <w:spacing w:before="100" w:line="360" w:lineRule="auto"/>
        <w:jc w:val="both"/>
        <w:rPr>
          <w:rFonts w:asciiTheme="minorHAnsi" w:hAnsiTheme="minorHAnsi"/>
          <w:szCs w:val="20"/>
        </w:rPr>
      </w:pPr>
    </w:p>
    <w:p w14:paraId="1C37B940" w14:textId="77777777" w:rsidR="0053418E" w:rsidRDefault="0053418E" w:rsidP="0072636A">
      <w:pPr>
        <w:pStyle w:val="Textkrper"/>
        <w:spacing w:before="100" w:line="360" w:lineRule="auto"/>
        <w:jc w:val="both"/>
        <w:rPr>
          <w:rFonts w:asciiTheme="minorHAnsi" w:hAnsiTheme="minorHAnsi"/>
          <w:szCs w:val="20"/>
        </w:rPr>
      </w:pPr>
    </w:p>
    <w:p w14:paraId="60171ACC" w14:textId="58652A17" w:rsidR="00D05031" w:rsidRPr="00D05031" w:rsidRDefault="006D0C8C" w:rsidP="0072636A">
      <w:pPr>
        <w:pStyle w:val="Textkrper"/>
        <w:spacing w:before="100" w:line="360" w:lineRule="auto"/>
        <w:jc w:val="both"/>
        <w:rPr>
          <w:rFonts w:asciiTheme="minorHAnsi" w:hAnsiTheme="minorHAnsi"/>
          <w:b/>
          <w:bCs/>
          <w:szCs w:val="20"/>
        </w:rPr>
      </w:pPr>
      <w:r>
        <w:rPr>
          <w:rFonts w:asciiTheme="minorHAnsi" w:hAnsiTheme="minorHAnsi"/>
          <w:b/>
          <w:bCs/>
          <w:szCs w:val="20"/>
        </w:rPr>
        <w:lastRenderedPageBreak/>
        <w:t>t</w:t>
      </w:r>
      <w:r w:rsidR="00D05031" w:rsidRPr="00D05031">
        <w:rPr>
          <w:rFonts w:asciiTheme="minorHAnsi" w:hAnsiTheme="minorHAnsi"/>
          <w:b/>
          <w:bCs/>
          <w:szCs w:val="20"/>
        </w:rPr>
        <w:t>kH2Steel: Effizient</w:t>
      </w:r>
      <w:r w:rsidR="00D05031">
        <w:rPr>
          <w:rFonts w:asciiTheme="minorHAnsi" w:hAnsiTheme="minorHAnsi"/>
          <w:b/>
          <w:bCs/>
          <w:szCs w:val="20"/>
        </w:rPr>
        <w:t>e</w:t>
      </w:r>
      <w:r w:rsidR="00D05031" w:rsidRPr="00D05031">
        <w:rPr>
          <w:rFonts w:asciiTheme="minorHAnsi" w:hAnsiTheme="minorHAnsi"/>
          <w:b/>
          <w:bCs/>
          <w:szCs w:val="20"/>
        </w:rPr>
        <w:t xml:space="preserve"> Transformation am Standort Duisburg</w:t>
      </w:r>
    </w:p>
    <w:p w14:paraId="4B5FBB97" w14:textId="5145903A" w:rsidR="0053418E" w:rsidRDefault="00CF6A2D" w:rsidP="0072636A">
      <w:pPr>
        <w:pStyle w:val="Textkrper"/>
        <w:spacing w:before="100" w:line="360" w:lineRule="auto"/>
        <w:jc w:val="both"/>
        <w:rPr>
          <w:rFonts w:asciiTheme="minorHAnsi" w:hAnsiTheme="minorHAnsi"/>
          <w:szCs w:val="20"/>
        </w:rPr>
      </w:pPr>
      <w:r w:rsidRPr="00CF6A2D">
        <w:rPr>
          <w:rFonts w:asciiTheme="minorHAnsi" w:hAnsiTheme="minorHAnsi" w:cs="Arial"/>
        </w:rPr>
        <w:t>Im Rahmen seines Transformations</w:t>
      </w:r>
      <w:r w:rsidR="002C7C1A">
        <w:rPr>
          <w:rFonts w:asciiTheme="minorHAnsi" w:hAnsiTheme="minorHAnsi" w:cs="Arial"/>
        </w:rPr>
        <w:t>konzepts</w:t>
      </w:r>
      <w:r w:rsidRPr="00CF6A2D">
        <w:rPr>
          <w:rFonts w:asciiTheme="minorHAnsi" w:hAnsiTheme="minorHAnsi" w:cs="Arial"/>
        </w:rPr>
        <w:t xml:space="preserve"> tkH2Steel hat thyssenkrupp Steel ein innovatives und technologisch führendes Konzept zur Dekarbonisierung der Stahlproduktion entwickelt. Die kohlebasierten Hochöfen werden dabei durch wasserstoffbetriebene Direktreduktionsanlagen ersetzt. Das dort entstehende, mit Wasserstoff direkt reduzierte Eisen, wird erstmalig in nachgeschalteten und speziell entwickelten Einschmelzaggregaten zu qualitativ hochwertigem Roheisen verflüssigt. Alle nachfolgenden Produktionsschritte können in der bestehenden Anlagenstruktur einschließlich der Stahlwerke erfolgen und ermöglichen so eine effiziente Transformation. Im neuen Anlagenkonzept kann so das gesamte Premium Produktportfolio ohne Qualitätsabstriche CO</w:t>
      </w:r>
      <w:r w:rsidRPr="00CF6A2D">
        <w:rPr>
          <w:rFonts w:asciiTheme="minorHAnsi" w:hAnsiTheme="minorHAnsi" w:cs="Arial"/>
          <w:sz w:val="18"/>
          <w:szCs w:val="18"/>
          <w:vertAlign w:val="subscript"/>
        </w:rPr>
        <w:t>2</w:t>
      </w:r>
      <w:r w:rsidRPr="00CF6A2D">
        <w:rPr>
          <w:rFonts w:asciiTheme="minorHAnsi" w:hAnsiTheme="minorHAnsi" w:cs="Arial"/>
        </w:rPr>
        <w:t>-arm erzeugt werden. tkH2Steel steht damit für einen effizienten und beispielgebenden Weg hin zu einer klimafreundlichen Stahlproduktion.</w:t>
      </w:r>
      <w:r w:rsidR="00D05031" w:rsidRPr="00CF6A2D">
        <w:rPr>
          <w:rFonts w:asciiTheme="minorHAnsi" w:hAnsiTheme="minorHAnsi"/>
          <w:szCs w:val="20"/>
        </w:rPr>
        <w:t xml:space="preserve"> Kürzlich hat thyssenkrupp mit der Freigabe entsprechende</w:t>
      </w:r>
      <w:r w:rsidR="003422A2">
        <w:rPr>
          <w:rFonts w:asciiTheme="minorHAnsi" w:hAnsiTheme="minorHAnsi"/>
          <w:szCs w:val="20"/>
        </w:rPr>
        <w:t>r</w:t>
      </w:r>
      <w:r w:rsidR="00D05031" w:rsidRPr="00CF6A2D">
        <w:rPr>
          <w:rFonts w:asciiTheme="minorHAnsi" w:hAnsiTheme="minorHAnsi"/>
          <w:szCs w:val="20"/>
        </w:rPr>
        <w:t xml:space="preserve"> </w:t>
      </w:r>
      <w:r w:rsidR="00D05031" w:rsidRPr="00D05031">
        <w:rPr>
          <w:rFonts w:asciiTheme="minorHAnsi" w:hAnsiTheme="minorHAnsi"/>
          <w:szCs w:val="20"/>
        </w:rPr>
        <w:t>Eigen</w:t>
      </w:r>
      <w:r w:rsidR="002C7C1A">
        <w:rPr>
          <w:rFonts w:asciiTheme="minorHAnsi" w:hAnsiTheme="minorHAnsi"/>
          <w:szCs w:val="20"/>
        </w:rPr>
        <w:t>mittel</w:t>
      </w:r>
      <w:r w:rsidR="003422A2">
        <w:rPr>
          <w:rFonts w:asciiTheme="minorHAnsi" w:hAnsiTheme="minorHAnsi"/>
          <w:szCs w:val="20"/>
        </w:rPr>
        <w:t xml:space="preserve"> zum </w:t>
      </w:r>
      <w:r w:rsidR="00D05031" w:rsidRPr="00D05031">
        <w:rPr>
          <w:rFonts w:asciiTheme="minorHAnsi" w:hAnsiTheme="minorHAnsi"/>
          <w:szCs w:val="20"/>
        </w:rPr>
        <w:t>Bau der ersten Direktreduktionsanlage am Standort Duisburg d</w:t>
      </w:r>
      <w:r w:rsidR="003422A2">
        <w:rPr>
          <w:rFonts w:asciiTheme="minorHAnsi" w:hAnsiTheme="minorHAnsi"/>
          <w:szCs w:val="20"/>
        </w:rPr>
        <w:t>ie Basis für I</w:t>
      </w:r>
      <w:r w:rsidR="00D05031" w:rsidRPr="00D05031">
        <w:rPr>
          <w:rFonts w:asciiTheme="minorHAnsi" w:hAnsiTheme="minorHAnsi"/>
          <w:szCs w:val="20"/>
        </w:rPr>
        <w:t xml:space="preserve">nvestitionen von mehr als zwei Milliarden Euro </w:t>
      </w:r>
      <w:r w:rsidR="003422A2">
        <w:rPr>
          <w:rFonts w:asciiTheme="minorHAnsi" w:hAnsiTheme="minorHAnsi"/>
          <w:szCs w:val="20"/>
        </w:rPr>
        <w:t>für den</w:t>
      </w:r>
      <w:r w:rsidR="00B56DC2">
        <w:rPr>
          <w:rFonts w:asciiTheme="minorHAnsi" w:hAnsiTheme="minorHAnsi"/>
          <w:szCs w:val="20"/>
        </w:rPr>
        <w:t xml:space="preserve"> Einstieg</w:t>
      </w:r>
      <w:r w:rsidR="003422A2">
        <w:rPr>
          <w:rFonts w:asciiTheme="minorHAnsi" w:hAnsiTheme="minorHAnsi"/>
          <w:szCs w:val="20"/>
        </w:rPr>
        <w:t xml:space="preserve"> </w:t>
      </w:r>
      <w:r w:rsidR="00D05031" w:rsidRPr="00D05031">
        <w:rPr>
          <w:rFonts w:asciiTheme="minorHAnsi" w:hAnsiTheme="minorHAnsi"/>
          <w:szCs w:val="20"/>
        </w:rPr>
        <w:t>in die grüne Transformation gelegt. Die nordrhein-westfälische Landesregierung beabsichtigt das Projekt mit einem mittleren dreistelligen Millionenbetrag zu fördern. Die erste Direktreduktionsanlage in Duisburg soll im Jahr 2026 in Betrieb gehen.</w:t>
      </w:r>
    </w:p>
    <w:p w14:paraId="65639EF5" w14:textId="36AF108B" w:rsidR="00D05031" w:rsidRDefault="00D05031" w:rsidP="0072636A">
      <w:pPr>
        <w:pStyle w:val="Textkrper"/>
        <w:spacing w:before="100" w:line="360" w:lineRule="auto"/>
        <w:jc w:val="both"/>
        <w:rPr>
          <w:rFonts w:asciiTheme="minorHAnsi" w:hAnsiTheme="minorHAnsi"/>
          <w:szCs w:val="20"/>
        </w:rPr>
      </w:pPr>
    </w:p>
    <w:p w14:paraId="751A696D" w14:textId="4AEE2ECC" w:rsidR="00D05031" w:rsidRPr="00D05031" w:rsidRDefault="00D05031" w:rsidP="0072636A">
      <w:pPr>
        <w:pStyle w:val="Textkrper"/>
        <w:spacing w:before="100" w:line="360" w:lineRule="auto"/>
        <w:jc w:val="both"/>
        <w:rPr>
          <w:rFonts w:asciiTheme="minorHAnsi" w:hAnsiTheme="minorHAnsi"/>
          <w:b/>
          <w:bCs/>
          <w:szCs w:val="20"/>
        </w:rPr>
      </w:pPr>
      <w:proofErr w:type="spellStart"/>
      <w:r w:rsidRPr="00D05031">
        <w:rPr>
          <w:rFonts w:asciiTheme="minorHAnsi" w:hAnsiTheme="minorHAnsi"/>
          <w:b/>
          <w:bCs/>
          <w:szCs w:val="20"/>
        </w:rPr>
        <w:t>Anglo</w:t>
      </w:r>
      <w:proofErr w:type="spellEnd"/>
      <w:r w:rsidRPr="00D05031">
        <w:rPr>
          <w:rFonts w:asciiTheme="minorHAnsi" w:hAnsiTheme="minorHAnsi"/>
          <w:b/>
          <w:bCs/>
          <w:szCs w:val="20"/>
        </w:rPr>
        <w:t xml:space="preserve"> American: Ganzheitliche Dekarbonisierung im Bergbau</w:t>
      </w:r>
    </w:p>
    <w:p w14:paraId="19734597" w14:textId="6AD5D57C" w:rsidR="0072636A" w:rsidRPr="0072636A" w:rsidRDefault="0072636A" w:rsidP="0072636A">
      <w:pPr>
        <w:pStyle w:val="Textkrper"/>
        <w:spacing w:before="100" w:line="360" w:lineRule="auto"/>
        <w:jc w:val="both"/>
        <w:rPr>
          <w:rFonts w:asciiTheme="minorHAnsi" w:hAnsiTheme="minorHAnsi"/>
          <w:szCs w:val="20"/>
        </w:rPr>
      </w:pPr>
      <w:proofErr w:type="spellStart"/>
      <w:r w:rsidRPr="0072636A">
        <w:rPr>
          <w:rFonts w:asciiTheme="minorHAnsi" w:hAnsiTheme="minorHAnsi"/>
          <w:szCs w:val="20"/>
        </w:rPr>
        <w:t>Anglo</w:t>
      </w:r>
      <w:proofErr w:type="spellEnd"/>
      <w:r w:rsidRPr="0072636A">
        <w:rPr>
          <w:rFonts w:asciiTheme="minorHAnsi" w:hAnsiTheme="minorHAnsi"/>
          <w:szCs w:val="20"/>
        </w:rPr>
        <w:t xml:space="preserve"> American hat einen ganzheitlichen Ansatz gewählt, um die Herausforderungen des Klimawandels zu bewältigen. Zur Umsetzung der im </w:t>
      </w:r>
      <w:r w:rsidR="00DE20DA">
        <w:rPr>
          <w:rFonts w:asciiTheme="minorHAnsi" w:hAnsiTheme="minorHAnsi"/>
          <w:szCs w:val="20"/>
        </w:rPr>
        <w:t xml:space="preserve">Jahr </w:t>
      </w:r>
      <w:r w:rsidRPr="0072636A">
        <w:rPr>
          <w:rFonts w:asciiTheme="minorHAnsi" w:hAnsiTheme="minorHAnsi"/>
          <w:szCs w:val="20"/>
        </w:rPr>
        <w:t xml:space="preserve">2018 vorgelegten Plan für nachhaltigen Bergbau eingegangenen </w:t>
      </w:r>
      <w:proofErr w:type="spellStart"/>
      <w:r w:rsidRPr="0072636A">
        <w:rPr>
          <w:rFonts w:asciiTheme="minorHAnsi" w:hAnsiTheme="minorHAnsi"/>
          <w:szCs w:val="20"/>
        </w:rPr>
        <w:t>Dekarbonisierungsverpflichtungen</w:t>
      </w:r>
      <w:proofErr w:type="spellEnd"/>
      <w:r w:rsidRPr="0072636A">
        <w:rPr>
          <w:rFonts w:asciiTheme="minorHAnsi" w:hAnsiTheme="minorHAnsi"/>
          <w:szCs w:val="20"/>
        </w:rPr>
        <w:t>, wurde ein langfristiger Fahrplan zur Verringerung der CO</w:t>
      </w:r>
      <w:r w:rsidRPr="0072636A">
        <w:rPr>
          <w:rFonts w:asciiTheme="minorHAnsi" w:hAnsiTheme="minorHAnsi"/>
          <w:szCs w:val="20"/>
          <w:vertAlign w:val="subscript"/>
        </w:rPr>
        <w:t>2</w:t>
      </w:r>
      <w:r w:rsidRPr="0072636A">
        <w:rPr>
          <w:rFonts w:asciiTheme="minorHAnsi" w:hAnsiTheme="minorHAnsi"/>
          <w:szCs w:val="20"/>
        </w:rPr>
        <w:t xml:space="preserve">-Emissionen in der gesamten Stahl-Wertschöpfungskette entwickelt. Dazu gehören Investitionen in klimaschonende Technologien und eine enge Zusammenarbeit mit den Stahlproduzenten, um deren jeweiligen </w:t>
      </w:r>
      <w:proofErr w:type="spellStart"/>
      <w:r w:rsidRPr="0072636A">
        <w:rPr>
          <w:rFonts w:asciiTheme="minorHAnsi" w:hAnsiTheme="minorHAnsi"/>
          <w:szCs w:val="20"/>
        </w:rPr>
        <w:t>Dekarbonisierungsbemühungen</w:t>
      </w:r>
      <w:proofErr w:type="spellEnd"/>
      <w:r w:rsidRPr="0072636A">
        <w:rPr>
          <w:rFonts w:asciiTheme="minorHAnsi" w:hAnsiTheme="minorHAnsi"/>
          <w:szCs w:val="20"/>
        </w:rPr>
        <w:t xml:space="preserve"> zu unterstützen.</w:t>
      </w:r>
    </w:p>
    <w:p w14:paraId="29319208" w14:textId="357FE1E4" w:rsidR="00CF6A2D" w:rsidRDefault="0072636A" w:rsidP="0072636A">
      <w:pPr>
        <w:pStyle w:val="Textkrper"/>
        <w:spacing w:before="100" w:line="360" w:lineRule="auto"/>
        <w:jc w:val="both"/>
        <w:rPr>
          <w:rFonts w:asciiTheme="minorHAnsi" w:hAnsiTheme="minorHAnsi"/>
          <w:szCs w:val="20"/>
        </w:rPr>
      </w:pPr>
      <w:r w:rsidRPr="0072636A">
        <w:rPr>
          <w:rFonts w:asciiTheme="minorHAnsi" w:hAnsiTheme="minorHAnsi"/>
          <w:szCs w:val="20"/>
        </w:rPr>
        <w:t xml:space="preserve">Aufbauend auf einer Reihe von umweltbezogenen und anderweitigen Verpflichtungen, die in seinem 2018 vorgelegten Plan für nachhaltigen Bergbau aufgeführt sind, hat sich </w:t>
      </w:r>
      <w:proofErr w:type="spellStart"/>
      <w:r w:rsidRPr="0072636A">
        <w:rPr>
          <w:rFonts w:asciiTheme="minorHAnsi" w:hAnsiTheme="minorHAnsi"/>
          <w:szCs w:val="20"/>
        </w:rPr>
        <w:t>Anglo</w:t>
      </w:r>
      <w:proofErr w:type="spellEnd"/>
      <w:r w:rsidRPr="0072636A">
        <w:rPr>
          <w:rFonts w:asciiTheme="minorHAnsi" w:hAnsiTheme="minorHAnsi"/>
          <w:szCs w:val="20"/>
        </w:rPr>
        <w:t xml:space="preserve"> American im Jahr 2021, ausgehend von der bereits bestehenden Verpflichtung, bis zum selben Jahr die operative Kohlenstoffneutralität (d. h. </w:t>
      </w:r>
      <w:proofErr w:type="spellStart"/>
      <w:r w:rsidRPr="0072636A">
        <w:rPr>
          <w:rFonts w:asciiTheme="minorHAnsi" w:hAnsiTheme="minorHAnsi"/>
          <w:szCs w:val="20"/>
        </w:rPr>
        <w:t>Scope</w:t>
      </w:r>
      <w:proofErr w:type="spellEnd"/>
      <w:r w:rsidRPr="0072636A">
        <w:rPr>
          <w:rFonts w:asciiTheme="minorHAnsi" w:hAnsiTheme="minorHAnsi"/>
          <w:szCs w:val="20"/>
        </w:rPr>
        <w:t xml:space="preserve"> 1 und 2) zu erreichen, das Ziel gesetzt, seine Scope-3-Emissionen bis 2040 zu halbieren. Da der Großteil der Scope-3-Emissionen von </w:t>
      </w:r>
      <w:proofErr w:type="spellStart"/>
      <w:r w:rsidRPr="0072636A">
        <w:rPr>
          <w:rFonts w:asciiTheme="minorHAnsi" w:hAnsiTheme="minorHAnsi"/>
          <w:szCs w:val="20"/>
        </w:rPr>
        <w:t>Anglo</w:t>
      </w:r>
      <w:proofErr w:type="spellEnd"/>
      <w:r w:rsidRPr="0072636A">
        <w:rPr>
          <w:rFonts w:asciiTheme="minorHAnsi" w:hAnsiTheme="minorHAnsi"/>
          <w:szCs w:val="20"/>
        </w:rPr>
        <w:t xml:space="preserve"> American im Zusammenhang mit für die Stahlindustrie bestimmten Stoffen wie metallurgischer Kohle und Eisenerz anfällt, ist die Stahlwertschöpfungskette für die </w:t>
      </w:r>
      <w:proofErr w:type="spellStart"/>
      <w:r w:rsidRPr="0072636A">
        <w:rPr>
          <w:rFonts w:asciiTheme="minorHAnsi" w:hAnsiTheme="minorHAnsi"/>
          <w:szCs w:val="20"/>
        </w:rPr>
        <w:t>Dekarbonisierungsbemühungen</w:t>
      </w:r>
      <w:proofErr w:type="spellEnd"/>
      <w:r w:rsidRPr="0072636A">
        <w:rPr>
          <w:rFonts w:asciiTheme="minorHAnsi" w:hAnsiTheme="minorHAnsi"/>
          <w:szCs w:val="20"/>
        </w:rPr>
        <w:t xml:space="preserve"> von </w:t>
      </w:r>
      <w:proofErr w:type="spellStart"/>
      <w:r w:rsidRPr="0072636A">
        <w:rPr>
          <w:rFonts w:asciiTheme="minorHAnsi" w:hAnsiTheme="minorHAnsi"/>
          <w:szCs w:val="20"/>
        </w:rPr>
        <w:t>Anglo</w:t>
      </w:r>
      <w:proofErr w:type="spellEnd"/>
      <w:r w:rsidRPr="0072636A">
        <w:rPr>
          <w:rFonts w:asciiTheme="minorHAnsi" w:hAnsiTheme="minorHAnsi"/>
          <w:szCs w:val="20"/>
        </w:rPr>
        <w:t xml:space="preserve"> American von zentraler Bedeutung. Der von </w:t>
      </w:r>
      <w:proofErr w:type="spellStart"/>
      <w:r w:rsidRPr="0072636A">
        <w:rPr>
          <w:rFonts w:asciiTheme="minorHAnsi" w:hAnsiTheme="minorHAnsi"/>
          <w:szCs w:val="20"/>
        </w:rPr>
        <w:t>Anglo</w:t>
      </w:r>
      <w:proofErr w:type="spellEnd"/>
      <w:r w:rsidRPr="0072636A">
        <w:rPr>
          <w:rFonts w:asciiTheme="minorHAnsi" w:hAnsiTheme="minorHAnsi"/>
          <w:szCs w:val="20"/>
        </w:rPr>
        <w:t xml:space="preserve"> </w:t>
      </w:r>
      <w:r w:rsidRPr="0072636A">
        <w:rPr>
          <w:rFonts w:asciiTheme="minorHAnsi" w:hAnsiTheme="minorHAnsi"/>
          <w:szCs w:val="20"/>
        </w:rPr>
        <w:lastRenderedPageBreak/>
        <w:t xml:space="preserve">American im Oktober 2021 </w:t>
      </w:r>
      <w:r w:rsidRPr="00D05031">
        <w:rPr>
          <w:rFonts w:asciiTheme="minorHAnsi" w:hAnsiTheme="minorHAnsi"/>
          <w:szCs w:val="20"/>
        </w:rPr>
        <w:t xml:space="preserve">vorgelegte </w:t>
      </w:r>
      <w:hyperlink r:id="rId11" w:history="1">
        <w:r w:rsidRPr="00D05031">
          <w:rPr>
            <w:rStyle w:val="Hyperlink"/>
            <w:rFonts w:asciiTheme="minorHAnsi" w:hAnsiTheme="minorHAnsi"/>
            <w:color w:val="auto"/>
            <w:szCs w:val="20"/>
            <w:u w:val="none"/>
          </w:rPr>
          <w:t>Bericht zum Klimawandel</w:t>
        </w:r>
      </w:hyperlink>
      <w:r w:rsidRPr="00D05031">
        <w:rPr>
          <w:rFonts w:asciiTheme="minorHAnsi" w:hAnsiTheme="minorHAnsi"/>
          <w:szCs w:val="20"/>
        </w:rPr>
        <w:t xml:space="preserve"> skizzierte einen Ansatz </w:t>
      </w:r>
      <w:r w:rsidRPr="0072636A">
        <w:rPr>
          <w:rFonts w:asciiTheme="minorHAnsi" w:hAnsiTheme="minorHAnsi"/>
          <w:szCs w:val="20"/>
        </w:rPr>
        <w:t xml:space="preserve">mit mehreren Hebeln, darunter die Entwicklung hochwertiger Produkte die in effizientere und kohlenstoffärmere Produktionsprozesse einfließen, sowie </w:t>
      </w:r>
      <w:r w:rsidRPr="00CF6A2D">
        <w:rPr>
          <w:rFonts w:asciiTheme="minorHAnsi" w:hAnsiTheme="minorHAnsi"/>
          <w:szCs w:val="20"/>
        </w:rPr>
        <w:t>die Zusammenarbeit mit Kunden um branchenübergreifende Maßnahmen zu beschleunigen.</w:t>
      </w:r>
      <w:r w:rsidR="00CF6A2D" w:rsidRPr="00CF6A2D">
        <w:rPr>
          <w:rFonts w:asciiTheme="minorHAnsi" w:hAnsiTheme="minorHAnsi"/>
          <w:szCs w:val="20"/>
        </w:rPr>
        <w:t xml:space="preserve"> </w:t>
      </w:r>
    </w:p>
    <w:p w14:paraId="1C802FE5" w14:textId="7EDAC322" w:rsidR="0072636A" w:rsidRPr="00CF6A2D" w:rsidRDefault="00CF6A2D" w:rsidP="0072636A">
      <w:pPr>
        <w:pStyle w:val="Textkrper"/>
        <w:spacing w:before="100" w:line="360" w:lineRule="auto"/>
        <w:jc w:val="both"/>
        <w:rPr>
          <w:rFonts w:asciiTheme="minorHAnsi" w:hAnsiTheme="minorHAnsi"/>
          <w:szCs w:val="20"/>
        </w:rPr>
      </w:pPr>
      <w:r w:rsidRPr="00CF6A2D">
        <w:rPr>
          <w:rFonts w:asciiTheme="minorHAnsi" w:hAnsiTheme="minorHAnsi"/>
        </w:rPr>
        <w:t xml:space="preserve">Im Rahmen dieses Ansatzes übernimmt </w:t>
      </w:r>
      <w:proofErr w:type="spellStart"/>
      <w:r w:rsidRPr="00CF6A2D">
        <w:rPr>
          <w:rFonts w:asciiTheme="minorHAnsi" w:hAnsiTheme="minorHAnsi"/>
        </w:rPr>
        <w:t>Anglo</w:t>
      </w:r>
      <w:proofErr w:type="spellEnd"/>
      <w:r w:rsidRPr="00CF6A2D">
        <w:rPr>
          <w:rFonts w:asciiTheme="minorHAnsi" w:hAnsiTheme="minorHAnsi"/>
        </w:rPr>
        <w:t xml:space="preserve"> American eine Führungsrolle und schließt sich mit gleichgesinnten Kunden und anderen Unternehmen mit ähnlichen Vorstellungen für eine kohlenstoffärmere Zukunft zusammen. So hat </w:t>
      </w:r>
      <w:proofErr w:type="spellStart"/>
      <w:r w:rsidRPr="00CF6A2D">
        <w:rPr>
          <w:rFonts w:asciiTheme="minorHAnsi" w:hAnsiTheme="minorHAnsi"/>
        </w:rPr>
        <w:t>Anglo</w:t>
      </w:r>
      <w:proofErr w:type="spellEnd"/>
      <w:r w:rsidRPr="00CF6A2D">
        <w:rPr>
          <w:rFonts w:asciiTheme="minorHAnsi" w:hAnsiTheme="minorHAnsi"/>
        </w:rPr>
        <w:t xml:space="preserve"> American beispielsweise mit einer Reihe großer Stahlhersteller in Europa und Asien Vereinbarungen zur Zusammenarbeit bei der Dekarbonisierung der Stahlindustrie unterzeichnet. Diese Kooperationen bieten eine Plattform für die Erforschung effizienter Einsatzstoffe, die sich für die Direktreduktion von Eisenerz bei der Stahlerzeugung eignen, darunter Eisenerzpellets und Stückerz</w:t>
      </w:r>
      <w:r w:rsidR="003422A2">
        <w:rPr>
          <w:rFonts w:asciiTheme="minorHAnsi" w:hAnsiTheme="minorHAnsi"/>
        </w:rPr>
        <w:t>e</w:t>
      </w:r>
      <w:r>
        <w:rPr>
          <w:rFonts w:asciiTheme="minorHAnsi" w:hAnsiTheme="minorHAnsi"/>
        </w:rPr>
        <w:t>.</w:t>
      </w:r>
    </w:p>
    <w:p w14:paraId="7C8954B7" w14:textId="77777777" w:rsidR="0030680F" w:rsidRPr="0072636A" w:rsidRDefault="0030680F" w:rsidP="00DE2408">
      <w:pPr>
        <w:pStyle w:val="StandardWeb1"/>
        <w:spacing w:after="0" w:line="360" w:lineRule="auto"/>
        <w:jc w:val="both"/>
        <w:rPr>
          <w:rFonts w:asciiTheme="minorHAnsi" w:hAnsiTheme="minorHAnsi"/>
          <w:sz w:val="20"/>
          <w:szCs w:val="20"/>
        </w:rPr>
      </w:pPr>
    </w:p>
    <w:p w14:paraId="21543E9B" w14:textId="41D39F2E" w:rsidR="006A2F38" w:rsidRPr="0072636A" w:rsidRDefault="00EE4A53" w:rsidP="00DE2408">
      <w:pPr>
        <w:pStyle w:val="StandardWeb1"/>
        <w:spacing w:after="0" w:line="288" w:lineRule="auto"/>
        <w:jc w:val="both"/>
        <w:rPr>
          <w:rFonts w:asciiTheme="minorHAnsi" w:hAnsiTheme="minorHAnsi"/>
          <w:sz w:val="20"/>
          <w:szCs w:val="20"/>
        </w:rPr>
      </w:pPr>
      <w:r w:rsidRPr="0072636A">
        <w:rPr>
          <w:rFonts w:asciiTheme="minorHAnsi" w:hAnsiTheme="minorHAnsi"/>
          <w:sz w:val="20"/>
          <w:szCs w:val="20"/>
        </w:rPr>
        <w:t>Ansprechpartner:</w:t>
      </w:r>
      <w:r w:rsidR="000261E6" w:rsidRPr="0072636A">
        <w:rPr>
          <w:rFonts w:asciiTheme="minorHAnsi" w:hAnsiTheme="minorHAnsi"/>
          <w:sz w:val="20"/>
          <w:szCs w:val="20"/>
        </w:rPr>
        <w:tab/>
      </w:r>
    </w:p>
    <w:p w14:paraId="37F285B1" w14:textId="77777777" w:rsidR="00EE4A53" w:rsidRPr="0072636A" w:rsidRDefault="00EE4A53" w:rsidP="00DE2408">
      <w:pPr>
        <w:pStyle w:val="StandardWeb1"/>
        <w:spacing w:after="0" w:line="288" w:lineRule="auto"/>
        <w:jc w:val="both"/>
        <w:rPr>
          <w:rFonts w:asciiTheme="minorHAnsi" w:hAnsiTheme="minorHAnsi"/>
          <w:sz w:val="20"/>
          <w:szCs w:val="20"/>
        </w:rPr>
      </w:pPr>
      <w:r w:rsidRPr="0072636A">
        <w:rPr>
          <w:rFonts w:asciiTheme="minorHAnsi" w:hAnsiTheme="minorHAnsi"/>
          <w:sz w:val="20"/>
          <w:szCs w:val="20"/>
        </w:rPr>
        <w:t>thyssenkrupp Steel Europe AG</w:t>
      </w:r>
    </w:p>
    <w:p w14:paraId="6DFFB8C8" w14:textId="3A66B235" w:rsidR="00DE2408" w:rsidRPr="0072636A" w:rsidRDefault="00973B5E" w:rsidP="00DE2408">
      <w:pPr>
        <w:spacing w:line="288" w:lineRule="auto"/>
        <w:rPr>
          <w:szCs w:val="20"/>
        </w:rPr>
      </w:pPr>
      <w:r w:rsidRPr="0072636A">
        <w:rPr>
          <w:szCs w:val="20"/>
        </w:rPr>
        <w:t>Mark Stagge</w:t>
      </w:r>
    </w:p>
    <w:p w14:paraId="0660B690" w14:textId="405421BA" w:rsidR="00EE4A53" w:rsidRPr="0072636A" w:rsidRDefault="00973B5E" w:rsidP="00DE2408">
      <w:pPr>
        <w:spacing w:line="288" w:lineRule="auto"/>
        <w:rPr>
          <w:szCs w:val="20"/>
          <w:lang w:val="en-US"/>
        </w:rPr>
      </w:pPr>
      <w:r w:rsidRPr="0072636A">
        <w:rPr>
          <w:szCs w:val="20"/>
          <w:lang w:val="en-US"/>
        </w:rPr>
        <w:t>Head of Public and Media Relations</w:t>
      </w:r>
    </w:p>
    <w:p w14:paraId="75FCB038" w14:textId="77777777" w:rsidR="004873C1" w:rsidRPr="0072636A" w:rsidRDefault="00EE4A53" w:rsidP="00DE2408">
      <w:pPr>
        <w:spacing w:line="288" w:lineRule="auto"/>
        <w:rPr>
          <w:rFonts w:cs="Arial"/>
          <w:szCs w:val="20"/>
        </w:rPr>
      </w:pPr>
      <w:r w:rsidRPr="0072636A">
        <w:rPr>
          <w:szCs w:val="20"/>
        </w:rPr>
        <w:t>T: +49 203 52</w:t>
      </w:r>
      <w:r w:rsidRPr="0072636A">
        <w:rPr>
          <w:rFonts w:ascii="Arial" w:hAnsi="Arial" w:cs="Arial"/>
          <w:szCs w:val="20"/>
        </w:rPr>
        <w:t> </w:t>
      </w:r>
      <w:r w:rsidRPr="0072636A">
        <w:rPr>
          <w:szCs w:val="20"/>
        </w:rPr>
        <w:t>-</w:t>
      </w:r>
      <w:r w:rsidRPr="0072636A">
        <w:rPr>
          <w:rFonts w:ascii="Arial" w:hAnsi="Arial" w:cs="Arial"/>
          <w:szCs w:val="20"/>
        </w:rPr>
        <w:t> </w:t>
      </w:r>
      <w:r w:rsidR="004873C1" w:rsidRPr="0072636A">
        <w:rPr>
          <w:rFonts w:cs="Arial"/>
          <w:szCs w:val="20"/>
        </w:rPr>
        <w:t>25159</w:t>
      </w:r>
    </w:p>
    <w:p w14:paraId="474866FD" w14:textId="4FAC09A4" w:rsidR="00EE4A53" w:rsidRPr="0072636A" w:rsidRDefault="004873C1" w:rsidP="00DE2408">
      <w:pPr>
        <w:spacing w:line="288" w:lineRule="auto"/>
        <w:rPr>
          <w:szCs w:val="20"/>
        </w:rPr>
      </w:pPr>
      <w:r w:rsidRPr="0072636A">
        <w:rPr>
          <w:rFonts w:cs="Arial"/>
          <w:szCs w:val="20"/>
        </w:rPr>
        <w:t xml:space="preserve">M: +49 </w:t>
      </w:r>
      <w:r w:rsidR="00F123B6" w:rsidRPr="0072636A">
        <w:rPr>
          <w:rFonts w:cs="Arial"/>
          <w:szCs w:val="20"/>
        </w:rPr>
        <w:t>173 5971798</w:t>
      </w:r>
      <w:r w:rsidR="00DE2408" w:rsidRPr="0072636A">
        <w:rPr>
          <w:szCs w:val="20"/>
        </w:rPr>
        <w:t xml:space="preserve"> </w:t>
      </w:r>
    </w:p>
    <w:p w14:paraId="3FA3C5FC" w14:textId="008E8E01" w:rsidR="00EE4A53" w:rsidRPr="0072636A" w:rsidRDefault="00782717" w:rsidP="00DE2408">
      <w:pPr>
        <w:spacing w:line="288" w:lineRule="auto"/>
        <w:rPr>
          <w:szCs w:val="20"/>
        </w:rPr>
      </w:pPr>
      <w:hyperlink r:id="rId12" w:history="1">
        <w:r w:rsidR="00F123B6" w:rsidRPr="0072636A">
          <w:rPr>
            <w:rStyle w:val="Hyperlink"/>
            <w:szCs w:val="20"/>
          </w:rPr>
          <w:t>mark.stagge@thyssenkrupp.com</w:t>
        </w:r>
      </w:hyperlink>
    </w:p>
    <w:p w14:paraId="6C7CAA00" w14:textId="773ABCEC" w:rsidR="000E3852" w:rsidRPr="0072636A" w:rsidRDefault="00782717" w:rsidP="00720F11">
      <w:pPr>
        <w:spacing w:line="288" w:lineRule="auto"/>
        <w:rPr>
          <w:color w:val="0563C1" w:themeColor="hyperlink"/>
          <w:szCs w:val="20"/>
          <w:u w:val="single"/>
        </w:rPr>
      </w:pPr>
      <w:hyperlink r:id="rId13" w:history="1">
        <w:r w:rsidR="00EE4A53" w:rsidRPr="0072636A">
          <w:rPr>
            <w:rStyle w:val="Hyperlink"/>
            <w:szCs w:val="20"/>
          </w:rPr>
          <w:t>www.thyssenkrupp-steel.com</w:t>
        </w:r>
      </w:hyperlink>
    </w:p>
    <w:sectPr w:rsidR="000E3852" w:rsidRPr="0072636A"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2506" w14:textId="77777777" w:rsidR="00782717" w:rsidRDefault="00782717" w:rsidP="005B5ABA">
      <w:pPr>
        <w:spacing w:line="240" w:lineRule="auto"/>
      </w:pPr>
      <w:r>
        <w:separator/>
      </w:r>
    </w:p>
  </w:endnote>
  <w:endnote w:type="continuationSeparator" w:id="0">
    <w:p w14:paraId="34C4E843" w14:textId="77777777" w:rsidR="00782717" w:rsidRDefault="00782717" w:rsidP="005B5ABA">
      <w:pPr>
        <w:spacing w:line="240" w:lineRule="auto"/>
      </w:pPr>
      <w:r>
        <w:continuationSeparator/>
      </w:r>
    </w:p>
  </w:endnote>
  <w:endnote w:type="continuationNotice" w:id="1">
    <w:p w14:paraId="3C4FE734" w14:textId="77777777" w:rsidR="00782717" w:rsidRDefault="007827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9140"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6489FAEC" wp14:editId="1C6C191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00B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58B5EC9D"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3089AEA5"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78F9B22D" w14:textId="195016DC"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9FAEC"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8900BEA"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58B5EC9D"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3089AEA5"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78F9B22D" w14:textId="195016DC"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47AB"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3EA21D72" wp14:editId="6C506A1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45B8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EBAC408"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96EECE5"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41D73C4" w14:textId="313355CA"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1D72"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245B8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EBAC408"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196EECE5"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41D73C4" w14:textId="313355CA"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46B9" w14:textId="77777777" w:rsidR="00782717" w:rsidRDefault="00782717" w:rsidP="005B5ABA">
      <w:pPr>
        <w:spacing w:line="240" w:lineRule="auto"/>
      </w:pPr>
      <w:r>
        <w:separator/>
      </w:r>
    </w:p>
  </w:footnote>
  <w:footnote w:type="continuationSeparator" w:id="0">
    <w:p w14:paraId="4E38B5A8" w14:textId="77777777" w:rsidR="00782717" w:rsidRDefault="00782717" w:rsidP="005B5ABA">
      <w:pPr>
        <w:spacing w:line="240" w:lineRule="auto"/>
      </w:pPr>
      <w:r>
        <w:continuationSeparator/>
      </w:r>
    </w:p>
  </w:footnote>
  <w:footnote w:type="continuationNotice" w:id="1">
    <w:p w14:paraId="6FB62B6E" w14:textId="77777777" w:rsidR="00782717" w:rsidRDefault="007827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8CE2"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68248B3E" wp14:editId="5CFEB9F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33321CDE" wp14:editId="248A311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2DFBA" w14:textId="40DA6023" w:rsidR="00E67FF9" w:rsidRPr="001E7E0A" w:rsidRDefault="00262C87" w:rsidP="001E7E0A">
                          <w:pPr>
                            <w:pStyle w:val="Datumsangabe"/>
                          </w:pPr>
                          <w:r>
                            <w:fldChar w:fldCharType="begin"/>
                          </w:r>
                          <w:r>
                            <w:instrText xml:space="preserve"> STYLEREF  Datumsangabe  \* MERGEFORMAT </w:instrText>
                          </w:r>
                          <w:r>
                            <w:fldChar w:fldCharType="separate"/>
                          </w:r>
                          <w:r w:rsidR="002276E3">
                            <w:rPr>
                              <w:noProof/>
                            </w:rPr>
                            <w:t>20.10.2022</w:t>
                          </w:r>
                          <w:r>
                            <w:rPr>
                              <w:noProof/>
                            </w:rPr>
                            <w:fldChar w:fldCharType="end"/>
                          </w:r>
                        </w:p>
                        <w:p w14:paraId="5D4DC7A6"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1CDE"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402DFBA" w14:textId="40DA6023" w:rsidR="00E67FF9" w:rsidRPr="001E7E0A" w:rsidRDefault="00262C87" w:rsidP="001E7E0A">
                    <w:pPr>
                      <w:pStyle w:val="Datumsangabe"/>
                    </w:pPr>
                    <w:r>
                      <w:fldChar w:fldCharType="begin"/>
                    </w:r>
                    <w:r>
                      <w:instrText xml:space="preserve"> STYLEREF  Datumsangabe  \* MERGEFORMAT </w:instrText>
                    </w:r>
                    <w:r>
                      <w:fldChar w:fldCharType="separate"/>
                    </w:r>
                    <w:r w:rsidR="002276E3">
                      <w:rPr>
                        <w:noProof/>
                      </w:rPr>
                      <w:t>20.10.2022</w:t>
                    </w:r>
                    <w:r>
                      <w:rPr>
                        <w:noProof/>
                      </w:rPr>
                      <w:fldChar w:fldCharType="end"/>
                    </w:r>
                  </w:p>
                  <w:p w14:paraId="5D4DC7A6"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ECEE"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7A0B234D" wp14:editId="185637A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pt;height:4.5pt" o:bullet="t">
        <v:imagedata r:id="rId1" o:title="Bullet_blau_RGB_klein"/>
      </v:shape>
    </w:pict>
  </w:numPicBullet>
  <w:numPicBullet w:numPicBulletId="1">
    <w:pict>
      <v:shape id="_x0000_i1045"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F"/>
    <w:rsid w:val="00000224"/>
    <w:rsid w:val="00001D9A"/>
    <w:rsid w:val="00006CFC"/>
    <w:rsid w:val="00010392"/>
    <w:rsid w:val="000106B6"/>
    <w:rsid w:val="00012598"/>
    <w:rsid w:val="00013973"/>
    <w:rsid w:val="000143CF"/>
    <w:rsid w:val="000202BD"/>
    <w:rsid w:val="00020E05"/>
    <w:rsid w:val="00021A3E"/>
    <w:rsid w:val="00022818"/>
    <w:rsid w:val="000259EE"/>
    <w:rsid w:val="00025C91"/>
    <w:rsid w:val="000261E6"/>
    <w:rsid w:val="00035ABC"/>
    <w:rsid w:val="00040FF0"/>
    <w:rsid w:val="000416B2"/>
    <w:rsid w:val="00041D56"/>
    <w:rsid w:val="00047BF9"/>
    <w:rsid w:val="00056719"/>
    <w:rsid w:val="00056B18"/>
    <w:rsid w:val="0006281E"/>
    <w:rsid w:val="0006558D"/>
    <w:rsid w:val="00065D3B"/>
    <w:rsid w:val="000677D4"/>
    <w:rsid w:val="00067B08"/>
    <w:rsid w:val="00071AE0"/>
    <w:rsid w:val="00085CC6"/>
    <w:rsid w:val="000913B8"/>
    <w:rsid w:val="0009581D"/>
    <w:rsid w:val="00097807"/>
    <w:rsid w:val="000A303D"/>
    <w:rsid w:val="000A3C08"/>
    <w:rsid w:val="000A40CF"/>
    <w:rsid w:val="000A6D6E"/>
    <w:rsid w:val="000B07A1"/>
    <w:rsid w:val="000B6A80"/>
    <w:rsid w:val="000D312E"/>
    <w:rsid w:val="000D4D6C"/>
    <w:rsid w:val="000D5867"/>
    <w:rsid w:val="000E3852"/>
    <w:rsid w:val="000E4071"/>
    <w:rsid w:val="000E478B"/>
    <w:rsid w:val="000F5F87"/>
    <w:rsid w:val="000F62A0"/>
    <w:rsid w:val="00102C50"/>
    <w:rsid w:val="001306E1"/>
    <w:rsid w:val="001344DB"/>
    <w:rsid w:val="001364F9"/>
    <w:rsid w:val="00137A1B"/>
    <w:rsid w:val="00141210"/>
    <w:rsid w:val="00142A34"/>
    <w:rsid w:val="0014474F"/>
    <w:rsid w:val="001451D3"/>
    <w:rsid w:val="0014554E"/>
    <w:rsid w:val="00146600"/>
    <w:rsid w:val="001553C0"/>
    <w:rsid w:val="00162A87"/>
    <w:rsid w:val="00162EE2"/>
    <w:rsid w:val="00165354"/>
    <w:rsid w:val="00166977"/>
    <w:rsid w:val="00171EB9"/>
    <w:rsid w:val="00174160"/>
    <w:rsid w:val="0017592A"/>
    <w:rsid w:val="001769C1"/>
    <w:rsid w:val="00177C94"/>
    <w:rsid w:val="00185574"/>
    <w:rsid w:val="001861FA"/>
    <w:rsid w:val="001918E3"/>
    <w:rsid w:val="001958FF"/>
    <w:rsid w:val="001977AF"/>
    <w:rsid w:val="001A259A"/>
    <w:rsid w:val="001A6230"/>
    <w:rsid w:val="001A65FD"/>
    <w:rsid w:val="001A69BC"/>
    <w:rsid w:val="001A6CD7"/>
    <w:rsid w:val="001B0F48"/>
    <w:rsid w:val="001B118B"/>
    <w:rsid w:val="001B1643"/>
    <w:rsid w:val="001B235F"/>
    <w:rsid w:val="001B5D61"/>
    <w:rsid w:val="001C001F"/>
    <w:rsid w:val="001C031C"/>
    <w:rsid w:val="001C5486"/>
    <w:rsid w:val="001D6DA6"/>
    <w:rsid w:val="001E125C"/>
    <w:rsid w:val="001E36C6"/>
    <w:rsid w:val="001E7E0A"/>
    <w:rsid w:val="001F2570"/>
    <w:rsid w:val="001F2C68"/>
    <w:rsid w:val="002010EC"/>
    <w:rsid w:val="002030D0"/>
    <w:rsid w:val="0020431E"/>
    <w:rsid w:val="002054F6"/>
    <w:rsid w:val="0020624E"/>
    <w:rsid w:val="002108F1"/>
    <w:rsid w:val="00213738"/>
    <w:rsid w:val="00214F6D"/>
    <w:rsid w:val="00215965"/>
    <w:rsid w:val="002164F8"/>
    <w:rsid w:val="0022554F"/>
    <w:rsid w:val="002276E3"/>
    <w:rsid w:val="00242779"/>
    <w:rsid w:val="00243C72"/>
    <w:rsid w:val="0024653B"/>
    <w:rsid w:val="00252404"/>
    <w:rsid w:val="00253A75"/>
    <w:rsid w:val="0025786F"/>
    <w:rsid w:val="00262C87"/>
    <w:rsid w:val="00265BD0"/>
    <w:rsid w:val="00265CE7"/>
    <w:rsid w:val="00265E95"/>
    <w:rsid w:val="00266FFA"/>
    <w:rsid w:val="0027009A"/>
    <w:rsid w:val="002742F1"/>
    <w:rsid w:val="00275D79"/>
    <w:rsid w:val="00277B27"/>
    <w:rsid w:val="00285124"/>
    <w:rsid w:val="00297160"/>
    <w:rsid w:val="00297CBD"/>
    <w:rsid w:val="00297DC4"/>
    <w:rsid w:val="002A2B51"/>
    <w:rsid w:val="002A3A5A"/>
    <w:rsid w:val="002A46D3"/>
    <w:rsid w:val="002B1779"/>
    <w:rsid w:val="002B2C68"/>
    <w:rsid w:val="002C0A5C"/>
    <w:rsid w:val="002C4742"/>
    <w:rsid w:val="002C62A1"/>
    <w:rsid w:val="002C7C1A"/>
    <w:rsid w:val="002D1B27"/>
    <w:rsid w:val="002E2CC9"/>
    <w:rsid w:val="002E36AF"/>
    <w:rsid w:val="002E3C86"/>
    <w:rsid w:val="002E486A"/>
    <w:rsid w:val="002F52AB"/>
    <w:rsid w:val="002F6AE1"/>
    <w:rsid w:val="00304A38"/>
    <w:rsid w:val="003061AE"/>
    <w:rsid w:val="0030680F"/>
    <w:rsid w:val="00311793"/>
    <w:rsid w:val="00315E81"/>
    <w:rsid w:val="003176DB"/>
    <w:rsid w:val="00320198"/>
    <w:rsid w:val="00322357"/>
    <w:rsid w:val="00323E6F"/>
    <w:rsid w:val="00327CA2"/>
    <w:rsid w:val="00330565"/>
    <w:rsid w:val="003312D4"/>
    <w:rsid w:val="0033504E"/>
    <w:rsid w:val="00335CE9"/>
    <w:rsid w:val="003412BB"/>
    <w:rsid w:val="003422A2"/>
    <w:rsid w:val="003440A4"/>
    <w:rsid w:val="003446A3"/>
    <w:rsid w:val="00344E08"/>
    <w:rsid w:val="00346C8B"/>
    <w:rsid w:val="00346F37"/>
    <w:rsid w:val="00347759"/>
    <w:rsid w:val="00356F90"/>
    <w:rsid w:val="003600AB"/>
    <w:rsid w:val="003611C0"/>
    <w:rsid w:val="003631FC"/>
    <w:rsid w:val="00366EA6"/>
    <w:rsid w:val="00367CF8"/>
    <w:rsid w:val="00372E6F"/>
    <w:rsid w:val="00374CE1"/>
    <w:rsid w:val="003765D6"/>
    <w:rsid w:val="0038047C"/>
    <w:rsid w:val="00381121"/>
    <w:rsid w:val="00382DE1"/>
    <w:rsid w:val="003857D6"/>
    <w:rsid w:val="00386EDA"/>
    <w:rsid w:val="00394191"/>
    <w:rsid w:val="00394AD6"/>
    <w:rsid w:val="003959F2"/>
    <w:rsid w:val="00397AB2"/>
    <w:rsid w:val="003A2163"/>
    <w:rsid w:val="003A3CFA"/>
    <w:rsid w:val="003A4573"/>
    <w:rsid w:val="003A578A"/>
    <w:rsid w:val="003A61FC"/>
    <w:rsid w:val="003B10F1"/>
    <w:rsid w:val="003B1401"/>
    <w:rsid w:val="003B1E7E"/>
    <w:rsid w:val="003B516D"/>
    <w:rsid w:val="003C3F58"/>
    <w:rsid w:val="003C4AEE"/>
    <w:rsid w:val="003D5C84"/>
    <w:rsid w:val="003D7E4A"/>
    <w:rsid w:val="003F068A"/>
    <w:rsid w:val="003F1CCB"/>
    <w:rsid w:val="003F5064"/>
    <w:rsid w:val="004009D7"/>
    <w:rsid w:val="00402E5D"/>
    <w:rsid w:val="004123F5"/>
    <w:rsid w:val="00412B55"/>
    <w:rsid w:val="004161F1"/>
    <w:rsid w:val="00420E4F"/>
    <w:rsid w:val="00424DC1"/>
    <w:rsid w:val="00425DDA"/>
    <w:rsid w:val="00427062"/>
    <w:rsid w:val="00437587"/>
    <w:rsid w:val="00437BD9"/>
    <w:rsid w:val="00440D53"/>
    <w:rsid w:val="00443226"/>
    <w:rsid w:val="004454A2"/>
    <w:rsid w:val="00446EFC"/>
    <w:rsid w:val="00451D5D"/>
    <w:rsid w:val="00457F9F"/>
    <w:rsid w:val="004628C6"/>
    <w:rsid w:val="004630BC"/>
    <w:rsid w:val="00466E32"/>
    <w:rsid w:val="00467F61"/>
    <w:rsid w:val="00474019"/>
    <w:rsid w:val="0047485C"/>
    <w:rsid w:val="00475BFC"/>
    <w:rsid w:val="00477103"/>
    <w:rsid w:val="0047726C"/>
    <w:rsid w:val="00477A92"/>
    <w:rsid w:val="00485FCD"/>
    <w:rsid w:val="004873C1"/>
    <w:rsid w:val="00490007"/>
    <w:rsid w:val="00490211"/>
    <w:rsid w:val="0049723B"/>
    <w:rsid w:val="004A7237"/>
    <w:rsid w:val="004B40FE"/>
    <w:rsid w:val="004B4F01"/>
    <w:rsid w:val="004C1133"/>
    <w:rsid w:val="004C1E18"/>
    <w:rsid w:val="004C43B9"/>
    <w:rsid w:val="004D1918"/>
    <w:rsid w:val="004D4076"/>
    <w:rsid w:val="004D4520"/>
    <w:rsid w:val="004D47DE"/>
    <w:rsid w:val="004E1549"/>
    <w:rsid w:val="004E5164"/>
    <w:rsid w:val="004E5D6D"/>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418E"/>
    <w:rsid w:val="0053431E"/>
    <w:rsid w:val="005356B9"/>
    <w:rsid w:val="00535977"/>
    <w:rsid w:val="00540C6E"/>
    <w:rsid w:val="00544BC4"/>
    <w:rsid w:val="00545F82"/>
    <w:rsid w:val="00556640"/>
    <w:rsid w:val="00557D40"/>
    <w:rsid w:val="005623E6"/>
    <w:rsid w:val="00562ACC"/>
    <w:rsid w:val="00563A68"/>
    <w:rsid w:val="00563A7F"/>
    <w:rsid w:val="00564077"/>
    <w:rsid w:val="00564E8D"/>
    <w:rsid w:val="0057126F"/>
    <w:rsid w:val="00572FD2"/>
    <w:rsid w:val="005731B9"/>
    <w:rsid w:val="00573DC5"/>
    <w:rsid w:val="0057485F"/>
    <w:rsid w:val="005834A5"/>
    <w:rsid w:val="00584019"/>
    <w:rsid w:val="00584295"/>
    <w:rsid w:val="005851CA"/>
    <w:rsid w:val="00585C45"/>
    <w:rsid w:val="00593146"/>
    <w:rsid w:val="0059570E"/>
    <w:rsid w:val="005A1A95"/>
    <w:rsid w:val="005A1EF6"/>
    <w:rsid w:val="005A2A21"/>
    <w:rsid w:val="005A5767"/>
    <w:rsid w:val="005B0C1F"/>
    <w:rsid w:val="005B5ABA"/>
    <w:rsid w:val="005B7322"/>
    <w:rsid w:val="005C5006"/>
    <w:rsid w:val="005C6FEF"/>
    <w:rsid w:val="005D60CE"/>
    <w:rsid w:val="005E63B7"/>
    <w:rsid w:val="005E7FCB"/>
    <w:rsid w:val="005F0593"/>
    <w:rsid w:val="005F20AA"/>
    <w:rsid w:val="005F22F5"/>
    <w:rsid w:val="005F4F19"/>
    <w:rsid w:val="005F7605"/>
    <w:rsid w:val="00601D1A"/>
    <w:rsid w:val="00603BC4"/>
    <w:rsid w:val="00606241"/>
    <w:rsid w:val="00606EE4"/>
    <w:rsid w:val="0061054E"/>
    <w:rsid w:val="00614B87"/>
    <w:rsid w:val="00615898"/>
    <w:rsid w:val="00626461"/>
    <w:rsid w:val="00630B00"/>
    <w:rsid w:val="00632A81"/>
    <w:rsid w:val="0063584E"/>
    <w:rsid w:val="006366E0"/>
    <w:rsid w:val="00645383"/>
    <w:rsid w:val="006550EA"/>
    <w:rsid w:val="00660C5E"/>
    <w:rsid w:val="00663A74"/>
    <w:rsid w:val="00681BAF"/>
    <w:rsid w:val="006870AC"/>
    <w:rsid w:val="00690122"/>
    <w:rsid w:val="0069533D"/>
    <w:rsid w:val="00696E05"/>
    <w:rsid w:val="006977CF"/>
    <w:rsid w:val="006A09BA"/>
    <w:rsid w:val="006A2F38"/>
    <w:rsid w:val="006B675B"/>
    <w:rsid w:val="006C070F"/>
    <w:rsid w:val="006C1FC9"/>
    <w:rsid w:val="006C4DE2"/>
    <w:rsid w:val="006C6040"/>
    <w:rsid w:val="006D0C8C"/>
    <w:rsid w:val="006D2BC1"/>
    <w:rsid w:val="006D76F9"/>
    <w:rsid w:val="006E076A"/>
    <w:rsid w:val="006E3FA2"/>
    <w:rsid w:val="006E5B34"/>
    <w:rsid w:val="006F5AA5"/>
    <w:rsid w:val="006F5FFF"/>
    <w:rsid w:val="007065C5"/>
    <w:rsid w:val="00710D9D"/>
    <w:rsid w:val="0071581A"/>
    <w:rsid w:val="007166EC"/>
    <w:rsid w:val="00720F11"/>
    <w:rsid w:val="007226A9"/>
    <w:rsid w:val="00724EF3"/>
    <w:rsid w:val="0072636A"/>
    <w:rsid w:val="00741236"/>
    <w:rsid w:val="00741356"/>
    <w:rsid w:val="00743CA5"/>
    <w:rsid w:val="00743F90"/>
    <w:rsid w:val="00746FED"/>
    <w:rsid w:val="00755DC2"/>
    <w:rsid w:val="00757119"/>
    <w:rsid w:val="00761DC2"/>
    <w:rsid w:val="00777040"/>
    <w:rsid w:val="00781610"/>
    <w:rsid w:val="00782717"/>
    <w:rsid w:val="00782FD3"/>
    <w:rsid w:val="00783965"/>
    <w:rsid w:val="00785030"/>
    <w:rsid w:val="00787F97"/>
    <w:rsid w:val="007A0E3E"/>
    <w:rsid w:val="007B21C7"/>
    <w:rsid w:val="007B7169"/>
    <w:rsid w:val="007C2073"/>
    <w:rsid w:val="007C45CE"/>
    <w:rsid w:val="007C6F64"/>
    <w:rsid w:val="007D2DC3"/>
    <w:rsid w:val="007D3550"/>
    <w:rsid w:val="007D49F4"/>
    <w:rsid w:val="007E52ED"/>
    <w:rsid w:val="007E61E3"/>
    <w:rsid w:val="007F23AC"/>
    <w:rsid w:val="00800C41"/>
    <w:rsid w:val="00804B5A"/>
    <w:rsid w:val="00806FFB"/>
    <w:rsid w:val="008075EC"/>
    <w:rsid w:val="00810089"/>
    <w:rsid w:val="00813378"/>
    <w:rsid w:val="00817BA6"/>
    <w:rsid w:val="008229FE"/>
    <w:rsid w:val="0082487B"/>
    <w:rsid w:val="0082543E"/>
    <w:rsid w:val="0083279D"/>
    <w:rsid w:val="00841D01"/>
    <w:rsid w:val="008442DF"/>
    <w:rsid w:val="00855504"/>
    <w:rsid w:val="008557F5"/>
    <w:rsid w:val="0085632E"/>
    <w:rsid w:val="00862A37"/>
    <w:rsid w:val="0086617F"/>
    <w:rsid w:val="00870D23"/>
    <w:rsid w:val="00874877"/>
    <w:rsid w:val="0087668E"/>
    <w:rsid w:val="00882BED"/>
    <w:rsid w:val="008A5501"/>
    <w:rsid w:val="008A7BF0"/>
    <w:rsid w:val="008B106A"/>
    <w:rsid w:val="008B1184"/>
    <w:rsid w:val="008B3481"/>
    <w:rsid w:val="008B41A0"/>
    <w:rsid w:val="008B6303"/>
    <w:rsid w:val="008B6309"/>
    <w:rsid w:val="008C0294"/>
    <w:rsid w:val="008C1802"/>
    <w:rsid w:val="008C4331"/>
    <w:rsid w:val="008C56EF"/>
    <w:rsid w:val="008C64FF"/>
    <w:rsid w:val="008D1C62"/>
    <w:rsid w:val="008D37D4"/>
    <w:rsid w:val="008D3DFA"/>
    <w:rsid w:val="008E6AF9"/>
    <w:rsid w:val="008E7176"/>
    <w:rsid w:val="008F1C7C"/>
    <w:rsid w:val="008F2FF4"/>
    <w:rsid w:val="0090250B"/>
    <w:rsid w:val="00905E94"/>
    <w:rsid w:val="009060E5"/>
    <w:rsid w:val="00906D1D"/>
    <w:rsid w:val="00907783"/>
    <w:rsid w:val="00910125"/>
    <w:rsid w:val="009110E9"/>
    <w:rsid w:val="00920002"/>
    <w:rsid w:val="00922375"/>
    <w:rsid w:val="0092247E"/>
    <w:rsid w:val="00936B15"/>
    <w:rsid w:val="009372C6"/>
    <w:rsid w:val="009406AB"/>
    <w:rsid w:val="009407F4"/>
    <w:rsid w:val="00945837"/>
    <w:rsid w:val="009465A4"/>
    <w:rsid w:val="00953B45"/>
    <w:rsid w:val="00953DA0"/>
    <w:rsid w:val="00957075"/>
    <w:rsid w:val="0096423A"/>
    <w:rsid w:val="009712D1"/>
    <w:rsid w:val="00973B5E"/>
    <w:rsid w:val="009772C9"/>
    <w:rsid w:val="009807EA"/>
    <w:rsid w:val="0098312D"/>
    <w:rsid w:val="009868FB"/>
    <w:rsid w:val="00986AB1"/>
    <w:rsid w:val="0099520D"/>
    <w:rsid w:val="00995532"/>
    <w:rsid w:val="009A2335"/>
    <w:rsid w:val="009A2DBC"/>
    <w:rsid w:val="009B014F"/>
    <w:rsid w:val="009B08D9"/>
    <w:rsid w:val="009B30C3"/>
    <w:rsid w:val="009B57CB"/>
    <w:rsid w:val="009B6480"/>
    <w:rsid w:val="009B6F32"/>
    <w:rsid w:val="009B72A2"/>
    <w:rsid w:val="009C0EFE"/>
    <w:rsid w:val="009C7BAD"/>
    <w:rsid w:val="009D2BE0"/>
    <w:rsid w:val="009E21B5"/>
    <w:rsid w:val="009E5137"/>
    <w:rsid w:val="009F071F"/>
    <w:rsid w:val="009F1C0D"/>
    <w:rsid w:val="009F576B"/>
    <w:rsid w:val="00A11F80"/>
    <w:rsid w:val="00A14FF4"/>
    <w:rsid w:val="00A16F76"/>
    <w:rsid w:val="00A429C4"/>
    <w:rsid w:val="00A429FE"/>
    <w:rsid w:val="00A5110E"/>
    <w:rsid w:val="00A51FAE"/>
    <w:rsid w:val="00A54FA1"/>
    <w:rsid w:val="00A56A1B"/>
    <w:rsid w:val="00A57961"/>
    <w:rsid w:val="00A64592"/>
    <w:rsid w:val="00A658EA"/>
    <w:rsid w:val="00A67B90"/>
    <w:rsid w:val="00A70C82"/>
    <w:rsid w:val="00A70ED2"/>
    <w:rsid w:val="00A75C6D"/>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229F"/>
    <w:rsid w:val="00B147E8"/>
    <w:rsid w:val="00B20F38"/>
    <w:rsid w:val="00B304A9"/>
    <w:rsid w:val="00B428CB"/>
    <w:rsid w:val="00B56DC2"/>
    <w:rsid w:val="00B56DC4"/>
    <w:rsid w:val="00B579A7"/>
    <w:rsid w:val="00B61DEE"/>
    <w:rsid w:val="00B62506"/>
    <w:rsid w:val="00B660B6"/>
    <w:rsid w:val="00B70BF6"/>
    <w:rsid w:val="00B745BC"/>
    <w:rsid w:val="00B77C8B"/>
    <w:rsid w:val="00B820A5"/>
    <w:rsid w:val="00B841AF"/>
    <w:rsid w:val="00B846E0"/>
    <w:rsid w:val="00B85819"/>
    <w:rsid w:val="00B87D83"/>
    <w:rsid w:val="00B9508B"/>
    <w:rsid w:val="00B97794"/>
    <w:rsid w:val="00B97E56"/>
    <w:rsid w:val="00BB34E2"/>
    <w:rsid w:val="00BC231C"/>
    <w:rsid w:val="00BC63CA"/>
    <w:rsid w:val="00BC760A"/>
    <w:rsid w:val="00BD0883"/>
    <w:rsid w:val="00BD2A8A"/>
    <w:rsid w:val="00BD3EE5"/>
    <w:rsid w:val="00BD4078"/>
    <w:rsid w:val="00BD5051"/>
    <w:rsid w:val="00BF4DB1"/>
    <w:rsid w:val="00C01794"/>
    <w:rsid w:val="00C078FD"/>
    <w:rsid w:val="00C07A8B"/>
    <w:rsid w:val="00C124EF"/>
    <w:rsid w:val="00C22E5F"/>
    <w:rsid w:val="00C30C7B"/>
    <w:rsid w:val="00C33118"/>
    <w:rsid w:val="00C3733B"/>
    <w:rsid w:val="00C444D8"/>
    <w:rsid w:val="00C50779"/>
    <w:rsid w:val="00C61956"/>
    <w:rsid w:val="00C61CF1"/>
    <w:rsid w:val="00C62F60"/>
    <w:rsid w:val="00C73BC2"/>
    <w:rsid w:val="00C73D52"/>
    <w:rsid w:val="00C743B0"/>
    <w:rsid w:val="00C7494B"/>
    <w:rsid w:val="00C822AE"/>
    <w:rsid w:val="00C829DE"/>
    <w:rsid w:val="00C85FA8"/>
    <w:rsid w:val="00C93B52"/>
    <w:rsid w:val="00CA06E8"/>
    <w:rsid w:val="00CA344E"/>
    <w:rsid w:val="00CA4CEB"/>
    <w:rsid w:val="00CB1C0C"/>
    <w:rsid w:val="00CB4F7F"/>
    <w:rsid w:val="00CC0F49"/>
    <w:rsid w:val="00CC6364"/>
    <w:rsid w:val="00CC7769"/>
    <w:rsid w:val="00CD07AB"/>
    <w:rsid w:val="00CD4852"/>
    <w:rsid w:val="00CE0678"/>
    <w:rsid w:val="00CE0E65"/>
    <w:rsid w:val="00CE1ACD"/>
    <w:rsid w:val="00CE59D8"/>
    <w:rsid w:val="00CF0342"/>
    <w:rsid w:val="00CF2376"/>
    <w:rsid w:val="00CF66CB"/>
    <w:rsid w:val="00CF6A2D"/>
    <w:rsid w:val="00CF6D2B"/>
    <w:rsid w:val="00D003F8"/>
    <w:rsid w:val="00D01FFB"/>
    <w:rsid w:val="00D05031"/>
    <w:rsid w:val="00D070AE"/>
    <w:rsid w:val="00D074F2"/>
    <w:rsid w:val="00D14DAC"/>
    <w:rsid w:val="00D17AD6"/>
    <w:rsid w:val="00D241AC"/>
    <w:rsid w:val="00D245E2"/>
    <w:rsid w:val="00D25937"/>
    <w:rsid w:val="00D300FB"/>
    <w:rsid w:val="00D32D04"/>
    <w:rsid w:val="00D335B3"/>
    <w:rsid w:val="00D4057C"/>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6E26"/>
    <w:rsid w:val="00D9726C"/>
    <w:rsid w:val="00DA0862"/>
    <w:rsid w:val="00DA45B7"/>
    <w:rsid w:val="00DA4E7D"/>
    <w:rsid w:val="00DA5A54"/>
    <w:rsid w:val="00DC4452"/>
    <w:rsid w:val="00DC62C6"/>
    <w:rsid w:val="00DD114E"/>
    <w:rsid w:val="00DD3094"/>
    <w:rsid w:val="00DD5F4F"/>
    <w:rsid w:val="00DE20DA"/>
    <w:rsid w:val="00DE2408"/>
    <w:rsid w:val="00DE25F3"/>
    <w:rsid w:val="00DE50C7"/>
    <w:rsid w:val="00DF7C16"/>
    <w:rsid w:val="00E00269"/>
    <w:rsid w:val="00E03946"/>
    <w:rsid w:val="00E03AA6"/>
    <w:rsid w:val="00E051BE"/>
    <w:rsid w:val="00E1377C"/>
    <w:rsid w:val="00E20C1F"/>
    <w:rsid w:val="00E25324"/>
    <w:rsid w:val="00E25A1D"/>
    <w:rsid w:val="00E27D5E"/>
    <w:rsid w:val="00E3039A"/>
    <w:rsid w:val="00E35499"/>
    <w:rsid w:val="00E4532E"/>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6A6"/>
    <w:rsid w:val="00EA1C66"/>
    <w:rsid w:val="00EC0C31"/>
    <w:rsid w:val="00ED22CB"/>
    <w:rsid w:val="00ED4EEF"/>
    <w:rsid w:val="00EE05F3"/>
    <w:rsid w:val="00EE26AC"/>
    <w:rsid w:val="00EE4A53"/>
    <w:rsid w:val="00F020CA"/>
    <w:rsid w:val="00F023D0"/>
    <w:rsid w:val="00F03965"/>
    <w:rsid w:val="00F039DE"/>
    <w:rsid w:val="00F03E65"/>
    <w:rsid w:val="00F1188E"/>
    <w:rsid w:val="00F11918"/>
    <w:rsid w:val="00F11E19"/>
    <w:rsid w:val="00F123B6"/>
    <w:rsid w:val="00F13F4B"/>
    <w:rsid w:val="00F142FE"/>
    <w:rsid w:val="00F22FC8"/>
    <w:rsid w:val="00F246D2"/>
    <w:rsid w:val="00F257A0"/>
    <w:rsid w:val="00F2603B"/>
    <w:rsid w:val="00F3073C"/>
    <w:rsid w:val="00F31AA9"/>
    <w:rsid w:val="00F4093A"/>
    <w:rsid w:val="00F51012"/>
    <w:rsid w:val="00F51811"/>
    <w:rsid w:val="00F5603C"/>
    <w:rsid w:val="00F6693A"/>
    <w:rsid w:val="00F67BFF"/>
    <w:rsid w:val="00F73E27"/>
    <w:rsid w:val="00F81BD1"/>
    <w:rsid w:val="00F934AC"/>
    <w:rsid w:val="00F96ECB"/>
    <w:rsid w:val="00FA4AC3"/>
    <w:rsid w:val="00FA719A"/>
    <w:rsid w:val="00FA79C7"/>
    <w:rsid w:val="00FB20DF"/>
    <w:rsid w:val="00FB449A"/>
    <w:rsid w:val="00FB5E94"/>
    <w:rsid w:val="00FC42FA"/>
    <w:rsid w:val="00FC44F7"/>
    <w:rsid w:val="00FD215B"/>
    <w:rsid w:val="00FD23C7"/>
    <w:rsid w:val="00FD3686"/>
    <w:rsid w:val="00FD5B8D"/>
    <w:rsid w:val="00FD768B"/>
    <w:rsid w:val="00FE3E0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77AC8"/>
  <w15:docId w15:val="{42687CD4-AF5D-48A4-A879-1382D959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8442DF"/>
    <w:rPr>
      <w:sz w:val="16"/>
      <w:szCs w:val="16"/>
    </w:rPr>
  </w:style>
  <w:style w:type="paragraph" w:styleId="Kommentartext">
    <w:name w:val="annotation text"/>
    <w:basedOn w:val="Standard"/>
    <w:link w:val="KommentartextZchn"/>
    <w:uiPriority w:val="99"/>
    <w:semiHidden/>
    <w:unhideWhenUsed/>
    <w:rsid w:val="008442DF"/>
    <w:pPr>
      <w:spacing w:line="240" w:lineRule="auto"/>
    </w:pPr>
    <w:rPr>
      <w:szCs w:val="20"/>
    </w:rPr>
  </w:style>
  <w:style w:type="character" w:customStyle="1" w:styleId="KommentartextZchn">
    <w:name w:val="Kommentartext Zchn"/>
    <w:basedOn w:val="Absatz-Standardschriftart"/>
    <w:link w:val="Kommentartext"/>
    <w:uiPriority w:val="99"/>
    <w:semiHidden/>
    <w:rsid w:val="008442D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8442DF"/>
    <w:rPr>
      <w:b/>
      <w:bCs/>
    </w:rPr>
  </w:style>
  <w:style w:type="character" w:customStyle="1" w:styleId="KommentarthemaZchn">
    <w:name w:val="Kommentarthema Zchn"/>
    <w:basedOn w:val="KommentartextZchn"/>
    <w:link w:val="Kommentarthema"/>
    <w:uiPriority w:val="99"/>
    <w:semiHidden/>
    <w:rsid w:val="008442DF"/>
    <w:rPr>
      <w:b/>
      <w:bCs/>
      <w:color w:val="000000" w:themeColor="text1"/>
      <w:sz w:val="20"/>
      <w:szCs w:val="20"/>
    </w:rPr>
  </w:style>
  <w:style w:type="paragraph" w:styleId="berarbeitung">
    <w:name w:val="Revision"/>
    <w:hidden/>
    <w:uiPriority w:val="99"/>
    <w:semiHidden/>
    <w:rsid w:val="001D6DA6"/>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F123B6"/>
    <w:rPr>
      <w:color w:val="605E5C"/>
      <w:shd w:val="clear" w:color="auto" w:fill="E1DFDD"/>
    </w:rPr>
  </w:style>
  <w:style w:type="paragraph" w:styleId="Textkrper">
    <w:name w:val="Body Text"/>
    <w:basedOn w:val="Standard"/>
    <w:link w:val="TextkrperZchn"/>
    <w:rsid w:val="0072636A"/>
    <w:pPr>
      <w:spacing w:line="240" w:lineRule="atLeast"/>
    </w:pPr>
    <w:rPr>
      <w:rFonts w:ascii="Arial" w:eastAsia="MS Mincho" w:hAnsi="Arial" w:cs="Mangal"/>
      <w:color w:val="auto"/>
      <w:szCs w:val="24"/>
      <w:lang w:eastAsia="ja-JP"/>
    </w:rPr>
  </w:style>
  <w:style w:type="character" w:customStyle="1" w:styleId="TextkrperZchn">
    <w:name w:val="Textkörper Zchn"/>
    <w:basedOn w:val="Absatz-Standardschriftart"/>
    <w:link w:val="Textkrper"/>
    <w:rsid w:val="0072636A"/>
    <w:rPr>
      <w:rFonts w:ascii="Arial" w:eastAsia="MS Mincho" w:hAnsi="Arial" w:cs="Mangal"/>
      <w:sz w:val="20"/>
      <w:szCs w:val="24"/>
      <w:lang w:eastAsia="ja-JP"/>
    </w:rPr>
  </w:style>
  <w:style w:type="paragraph" w:customStyle="1" w:styleId="NewsReleaseTitle">
    <w:name w:val="News Release Title"/>
    <w:basedOn w:val="Standard"/>
    <w:rsid w:val="0072636A"/>
    <w:pPr>
      <w:spacing w:line="240" w:lineRule="atLeast"/>
    </w:pPr>
    <w:rPr>
      <w:rFonts w:ascii="Arial" w:eastAsia="MS Mincho" w:hAnsi="Arial" w:cs="Mangal"/>
      <w:b/>
      <w:color w:val="aut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79523577">
      <w:bodyDiv w:val="1"/>
      <w:marLeft w:val="0"/>
      <w:marRight w:val="0"/>
      <w:marTop w:val="0"/>
      <w:marBottom w:val="0"/>
      <w:divBdr>
        <w:top w:val="none" w:sz="0" w:space="0" w:color="auto"/>
        <w:left w:val="none" w:sz="0" w:space="0" w:color="auto"/>
        <w:bottom w:val="none" w:sz="0" w:space="0" w:color="auto"/>
        <w:right w:val="none" w:sz="0" w:space="0" w:color="auto"/>
      </w:divBdr>
    </w:div>
    <w:div w:id="116694440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43363617">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stagge@thyssenkrup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gloamerican.com/~/media/Files/A/Anglo-American-Group/PLC/sustainability/approach-and-policies/environment/climate-change-report-202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04E79B58-810F-4A80-815F-83CDD1E3353C}">
  <ds:schemaRefs>
    <ds:schemaRef ds:uri="http://schemas.microsoft.com/sharepoint/v3/contenttype/forms"/>
  </ds:schemaRefs>
</ds:datastoreItem>
</file>

<file path=customXml/itemProps2.xml><?xml version="1.0" encoding="utf-8"?>
<ds:datastoreItem xmlns:ds="http://schemas.openxmlformats.org/officeDocument/2006/customXml" ds:itemID="{9ADFC8C1-1558-4DD7-89EA-8A55003DB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4.xml><?xml version="1.0" encoding="utf-8"?>
<ds:datastoreItem xmlns:ds="http://schemas.openxmlformats.org/officeDocument/2006/customXml" ds:itemID="{AD6DDCA9-CD90-4E35-9272-93E9CE871376}">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4990</Characters>
  <Application>Microsoft Office Word</Application>
  <DocSecurity>0</DocSecurity>
  <Lines>89</Lines>
  <Paragraphs>21</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9</cp:revision>
  <cp:lastPrinted>2022-10-20T06:06:00Z</cp:lastPrinted>
  <dcterms:created xsi:type="dcterms:W3CDTF">2022-10-14T12:44:00Z</dcterms:created>
  <dcterms:modified xsi:type="dcterms:W3CDTF">2022-10-20T06:07:00Z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