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9AB9" w14:textId="05392A61" w:rsidR="009D3CE9" w:rsidRPr="003D50FE" w:rsidRDefault="009D3CE9" w:rsidP="009D3CE9">
      <w:pPr>
        <w:pStyle w:val="Default"/>
        <w:spacing w:line="360" w:lineRule="auto"/>
        <w:rPr>
          <w:sz w:val="28"/>
          <w:szCs w:val="28"/>
        </w:rPr>
      </w:pPr>
      <w:r w:rsidRPr="003D50FE">
        <w:rPr>
          <w:rFonts w:ascii="Arial Narrow" w:hAnsi="Arial Narrow"/>
          <w:b/>
          <w:sz w:val="28"/>
          <w:szCs w:val="28"/>
        </w:rPr>
        <w:t>Pressemitteilung</w:t>
      </w:r>
      <w:r w:rsidRPr="003D50FE">
        <w:rPr>
          <w:sz w:val="28"/>
          <w:szCs w:val="28"/>
        </w:rPr>
        <w:tab/>
      </w:r>
      <w:r w:rsidRPr="003D50FE">
        <w:rPr>
          <w:sz w:val="28"/>
          <w:szCs w:val="28"/>
        </w:rPr>
        <w:tab/>
      </w:r>
      <w:r w:rsidRPr="003D50FE">
        <w:rPr>
          <w:sz w:val="28"/>
          <w:szCs w:val="28"/>
        </w:rPr>
        <w:tab/>
      </w:r>
      <w:r w:rsidRPr="003D50FE">
        <w:rPr>
          <w:sz w:val="28"/>
          <w:szCs w:val="28"/>
        </w:rPr>
        <w:tab/>
      </w:r>
      <w:r w:rsidRPr="003D50FE">
        <w:rPr>
          <w:sz w:val="28"/>
          <w:szCs w:val="28"/>
        </w:rPr>
        <w:tab/>
      </w:r>
      <w:r w:rsidRPr="003D50FE">
        <w:rPr>
          <w:sz w:val="28"/>
          <w:szCs w:val="28"/>
        </w:rPr>
        <w:tab/>
      </w:r>
      <w:r w:rsidRPr="003D50FE">
        <w:rPr>
          <w:sz w:val="28"/>
          <w:szCs w:val="28"/>
        </w:rPr>
        <w:tab/>
      </w:r>
    </w:p>
    <w:p w14:paraId="160C7BE9" w14:textId="30507947" w:rsidR="009D3CE9" w:rsidRDefault="00271276" w:rsidP="009D3CE9">
      <w:pPr>
        <w:pStyle w:val="Default"/>
        <w:spacing w:line="360" w:lineRule="auto"/>
        <w:rPr>
          <w:rFonts w:ascii="Arial Narrow" w:hAnsi="Arial Narrow"/>
          <w:b/>
          <w:sz w:val="36"/>
          <w:szCs w:val="36"/>
        </w:rPr>
      </w:pPr>
      <w:r>
        <w:rPr>
          <w:rFonts w:ascii="Arial Narrow" w:hAnsi="Arial Narrow"/>
          <w:b/>
          <w:sz w:val="36"/>
          <w:szCs w:val="36"/>
        </w:rPr>
        <w:t xml:space="preserve">Meilenstein </w:t>
      </w:r>
      <w:r w:rsidR="00AF6D97">
        <w:rPr>
          <w:rFonts w:ascii="Arial Narrow" w:hAnsi="Arial Narrow"/>
          <w:b/>
          <w:sz w:val="36"/>
          <w:szCs w:val="36"/>
        </w:rPr>
        <w:t xml:space="preserve">für eine konsequent </w:t>
      </w:r>
      <w:r w:rsidR="006B05C0">
        <w:rPr>
          <w:rFonts w:ascii="Arial Narrow" w:hAnsi="Arial Narrow"/>
          <w:b/>
          <w:sz w:val="36"/>
          <w:szCs w:val="36"/>
        </w:rPr>
        <w:t>kreislaufgeführte Wirtschaft</w:t>
      </w:r>
    </w:p>
    <w:p w14:paraId="4853AAB1" w14:textId="0A35367E" w:rsidR="009D3CE9" w:rsidRDefault="00271276" w:rsidP="009D3CE9">
      <w:pPr>
        <w:pStyle w:val="Default"/>
        <w:spacing w:line="360" w:lineRule="auto"/>
        <w:rPr>
          <w:rFonts w:ascii="Arial Narrow" w:hAnsi="Arial Narrow"/>
          <w:b/>
        </w:rPr>
      </w:pPr>
      <w:r>
        <w:rPr>
          <w:rFonts w:ascii="Arial Narrow" w:hAnsi="Arial Narrow"/>
          <w:b/>
        </w:rPr>
        <w:t xml:space="preserve">Ein Jahr nach </w:t>
      </w:r>
      <w:r w:rsidR="00B17A30">
        <w:rPr>
          <w:rFonts w:ascii="Arial Narrow" w:hAnsi="Arial Narrow"/>
          <w:b/>
        </w:rPr>
        <w:t xml:space="preserve">erfolgtem </w:t>
      </w:r>
      <w:r>
        <w:rPr>
          <w:rFonts w:ascii="Arial Narrow" w:hAnsi="Arial Narrow"/>
          <w:b/>
        </w:rPr>
        <w:t xml:space="preserve">Spatenstich weiht </w:t>
      </w:r>
      <w:proofErr w:type="gramStart"/>
      <w:r>
        <w:rPr>
          <w:rFonts w:ascii="Arial Narrow" w:hAnsi="Arial Narrow"/>
          <w:b/>
        </w:rPr>
        <w:t>TSR Recycling</w:t>
      </w:r>
      <w:proofErr w:type="gramEnd"/>
      <w:r>
        <w:rPr>
          <w:rFonts w:ascii="Arial Narrow" w:hAnsi="Arial Narrow"/>
          <w:b/>
        </w:rPr>
        <w:t xml:space="preserve"> i</w:t>
      </w:r>
      <w:r w:rsidR="004E5022">
        <w:rPr>
          <w:rFonts w:ascii="Arial Narrow" w:hAnsi="Arial Narrow"/>
          <w:b/>
        </w:rPr>
        <w:t>nnovative</w:t>
      </w:r>
      <w:r>
        <w:rPr>
          <w:rFonts w:ascii="Arial Narrow" w:hAnsi="Arial Narrow"/>
          <w:b/>
        </w:rPr>
        <w:t xml:space="preserve"> </w:t>
      </w:r>
      <w:r w:rsidR="006B05C0">
        <w:rPr>
          <w:rFonts w:ascii="Arial Narrow" w:hAnsi="Arial Narrow"/>
          <w:b/>
        </w:rPr>
        <w:t>TSR40-</w:t>
      </w:r>
      <w:r>
        <w:rPr>
          <w:rFonts w:ascii="Arial Narrow" w:hAnsi="Arial Narrow"/>
          <w:b/>
        </w:rPr>
        <w:t>Aufbereitungsanlage</w:t>
      </w:r>
      <w:r w:rsidR="004E5022">
        <w:rPr>
          <w:rFonts w:ascii="Arial Narrow" w:hAnsi="Arial Narrow"/>
          <w:b/>
        </w:rPr>
        <w:t xml:space="preserve"> am Standort Duisburg mit </w:t>
      </w:r>
      <w:r w:rsidR="004E5022" w:rsidRPr="004E5022">
        <w:rPr>
          <w:rFonts w:ascii="Arial Narrow" w:hAnsi="Arial Narrow"/>
          <w:b/>
        </w:rPr>
        <w:t>NRW-Wirtschafts- und Energieministerin Mona Neubaur</w:t>
      </w:r>
      <w:r w:rsidR="004E5022">
        <w:rPr>
          <w:rFonts w:ascii="Arial Narrow" w:hAnsi="Arial Narrow"/>
          <w:b/>
        </w:rPr>
        <w:t xml:space="preserve"> </w:t>
      </w:r>
      <w:r>
        <w:rPr>
          <w:rFonts w:ascii="Arial Narrow" w:hAnsi="Arial Narrow"/>
          <w:b/>
        </w:rPr>
        <w:t>ein</w:t>
      </w:r>
    </w:p>
    <w:p w14:paraId="012F72E0" w14:textId="6822DD62" w:rsidR="00B17A30" w:rsidRDefault="00C133FB" w:rsidP="00B17A30">
      <w:pPr>
        <w:spacing w:after="360" w:line="340" w:lineRule="exact"/>
        <w:rPr>
          <w:rFonts w:ascii="Arial Narrow" w:hAnsi="Arial Narrow" w:cs="Arial"/>
          <w:bCs/>
          <w:lang w:eastAsia="x-none"/>
        </w:rPr>
      </w:pPr>
      <w:r>
        <w:rPr>
          <w:rFonts w:ascii="Arial Narrow" w:hAnsi="Arial Narrow" w:cs="Arial"/>
          <w:b/>
          <w:bCs/>
          <w:lang w:eastAsia="x-none"/>
        </w:rPr>
        <w:t>Lünen</w:t>
      </w:r>
      <w:r w:rsidRPr="00C133FB">
        <w:rPr>
          <w:rFonts w:ascii="Arial Narrow" w:hAnsi="Arial Narrow" w:cs="Arial"/>
          <w:b/>
          <w:bCs/>
          <w:lang w:eastAsia="x-none"/>
        </w:rPr>
        <w:t>, 2</w:t>
      </w:r>
      <w:r w:rsidR="00304268">
        <w:rPr>
          <w:rFonts w:ascii="Arial Narrow" w:hAnsi="Arial Narrow" w:cs="Arial"/>
          <w:b/>
          <w:bCs/>
          <w:lang w:eastAsia="x-none"/>
        </w:rPr>
        <w:t>7</w:t>
      </w:r>
      <w:r w:rsidRPr="00C133FB">
        <w:rPr>
          <w:rFonts w:ascii="Arial Narrow" w:hAnsi="Arial Narrow" w:cs="Arial"/>
          <w:b/>
          <w:bCs/>
          <w:lang w:eastAsia="x-none"/>
        </w:rPr>
        <w:t>. April 202</w:t>
      </w:r>
      <w:r w:rsidR="00304268">
        <w:rPr>
          <w:rFonts w:ascii="Arial Narrow" w:hAnsi="Arial Narrow" w:cs="Arial"/>
          <w:b/>
          <w:bCs/>
          <w:lang w:eastAsia="x-none"/>
        </w:rPr>
        <w:t>3</w:t>
      </w:r>
      <w:r>
        <w:rPr>
          <w:rFonts w:ascii="Arial Narrow" w:hAnsi="Arial Narrow" w:cs="Arial"/>
          <w:bCs/>
          <w:lang w:eastAsia="x-none"/>
        </w:rPr>
        <w:t>.</w:t>
      </w:r>
      <w:r w:rsidR="007202BD">
        <w:rPr>
          <w:rFonts w:ascii="Arial Narrow" w:hAnsi="Arial Narrow" w:cs="Arial"/>
          <w:bCs/>
          <w:lang w:eastAsia="x-none"/>
        </w:rPr>
        <w:t xml:space="preserve"> </w:t>
      </w:r>
      <w:r w:rsidR="003C695C" w:rsidRPr="00780BB6">
        <w:rPr>
          <w:rFonts w:ascii="Arial Narrow" w:hAnsi="Arial Narrow" w:cs="Arial"/>
          <w:bCs/>
          <w:lang w:eastAsia="x-none"/>
        </w:rPr>
        <w:t xml:space="preserve">Gemeinsam mit </w:t>
      </w:r>
      <w:r w:rsidR="00F30738">
        <w:rPr>
          <w:rFonts w:ascii="Arial Narrow" w:hAnsi="Arial Narrow" w:cs="Arial"/>
          <w:bCs/>
          <w:lang w:eastAsia="x-none"/>
        </w:rPr>
        <w:t xml:space="preserve">NRW-Wirtschafts- und Energieministerin </w:t>
      </w:r>
      <w:r w:rsidR="003C695C" w:rsidRPr="00780BB6">
        <w:rPr>
          <w:rFonts w:ascii="Arial Narrow" w:hAnsi="Arial Narrow" w:cs="Arial"/>
          <w:bCs/>
          <w:lang w:eastAsia="x-none"/>
        </w:rPr>
        <w:t>Mona Neubaur, Norbert Rethmann (Ehrenaufsichtsratsvorsitzender RETHMANN SE &amp; Co. KG)</w:t>
      </w:r>
      <w:r w:rsidR="00A8671F">
        <w:rPr>
          <w:rFonts w:ascii="Arial Narrow" w:hAnsi="Arial Narrow" w:cs="Arial"/>
          <w:bCs/>
          <w:lang w:eastAsia="x-none"/>
        </w:rPr>
        <w:t xml:space="preserve">, </w:t>
      </w:r>
      <w:r w:rsidR="003C695C" w:rsidRPr="00780BB6">
        <w:rPr>
          <w:rFonts w:ascii="Arial Narrow" w:hAnsi="Arial Narrow" w:cs="Arial"/>
          <w:bCs/>
          <w:lang w:eastAsia="x-none"/>
        </w:rPr>
        <w:t xml:space="preserve">Dr. Arnd Köfler (CTO thyssenkrupp Steel Europe AG) </w:t>
      </w:r>
      <w:r w:rsidR="00A8671F">
        <w:rPr>
          <w:rFonts w:ascii="Arial Narrow" w:hAnsi="Arial Narrow" w:cs="Arial"/>
          <w:bCs/>
          <w:lang w:eastAsia="x-none"/>
        </w:rPr>
        <w:t>sowie</w:t>
      </w:r>
      <w:r w:rsidR="003C695C" w:rsidRPr="00780BB6">
        <w:rPr>
          <w:rFonts w:ascii="Arial Narrow" w:hAnsi="Arial Narrow" w:cs="Arial"/>
          <w:bCs/>
          <w:lang w:eastAsia="x-none"/>
        </w:rPr>
        <w:t xml:space="preserve"> Jens Rubi (</w:t>
      </w:r>
      <w:r w:rsidR="003C695C" w:rsidRPr="00780BB6">
        <w:rPr>
          <w:rFonts w:ascii="Arial Narrow" w:hAnsi="Arial Narrow"/>
        </w:rPr>
        <w:t xml:space="preserve">Head of </w:t>
      </w:r>
      <w:proofErr w:type="spellStart"/>
      <w:r w:rsidR="00687B16">
        <w:rPr>
          <w:rFonts w:ascii="Arial Narrow" w:hAnsi="Arial Narrow" w:cs="Arial"/>
          <w:lang w:eastAsia="x-none"/>
        </w:rPr>
        <w:t>Circular</w:t>
      </w:r>
      <w:proofErr w:type="spellEnd"/>
      <w:r w:rsidR="00687B16">
        <w:rPr>
          <w:rFonts w:ascii="Arial Narrow" w:hAnsi="Arial Narrow" w:cs="Arial"/>
          <w:lang w:eastAsia="x-none"/>
        </w:rPr>
        <w:t xml:space="preserve"> Economy</w:t>
      </w:r>
      <w:r w:rsidR="00687B16" w:rsidRPr="007B7A44">
        <w:rPr>
          <w:rFonts w:ascii="Arial Narrow" w:hAnsi="Arial Narrow" w:cs="Arial"/>
          <w:lang w:eastAsia="x-none"/>
        </w:rPr>
        <w:t xml:space="preserve"> </w:t>
      </w:r>
      <w:r w:rsidR="003C695C" w:rsidRPr="00780BB6">
        <w:rPr>
          <w:rFonts w:ascii="Arial Narrow" w:hAnsi="Arial Narrow"/>
        </w:rPr>
        <w:t>Mercedes</w:t>
      </w:r>
      <w:r w:rsidR="00687B16">
        <w:rPr>
          <w:rFonts w:ascii="Arial Narrow" w:hAnsi="Arial Narrow"/>
        </w:rPr>
        <w:t>-Benz</w:t>
      </w:r>
      <w:r w:rsidR="003C695C" w:rsidRPr="00780BB6">
        <w:rPr>
          <w:rFonts w:ascii="Arial Narrow" w:hAnsi="Arial Narrow"/>
        </w:rPr>
        <w:t xml:space="preserve"> AG</w:t>
      </w:r>
      <w:r w:rsidR="003C695C" w:rsidRPr="00780BB6">
        <w:rPr>
          <w:rFonts w:ascii="Arial Narrow" w:hAnsi="Arial Narrow" w:cs="Arial"/>
          <w:bCs/>
          <w:lang w:eastAsia="x-none"/>
        </w:rPr>
        <w:t>) haben Bernd Fleschenberg (COO TSR Recycling GmbH &amp; Co. KG) und Christian Blackert (</w:t>
      </w:r>
      <w:r w:rsidR="003C695C" w:rsidRPr="00780BB6">
        <w:rPr>
          <w:rFonts w:ascii="Arial Narrow" w:hAnsi="Arial Narrow"/>
        </w:rPr>
        <w:t>COO TSR Automotive GmbH</w:t>
      </w:r>
      <w:r w:rsidR="003C695C" w:rsidRPr="00780BB6">
        <w:rPr>
          <w:rFonts w:ascii="Arial Narrow" w:hAnsi="Arial Narrow" w:cs="Arial"/>
          <w:bCs/>
          <w:lang w:eastAsia="x-none"/>
        </w:rPr>
        <w:t xml:space="preserve">) die neue Aufbereitungsanlage am Duisburger TSR-Standort </w:t>
      </w:r>
      <w:r w:rsidR="00580295" w:rsidRPr="00780BB6">
        <w:rPr>
          <w:rFonts w:ascii="Arial Narrow" w:hAnsi="Arial Narrow" w:cs="Arial"/>
          <w:bCs/>
          <w:lang w:eastAsia="x-none"/>
        </w:rPr>
        <w:t xml:space="preserve">offiziell </w:t>
      </w:r>
      <w:r w:rsidR="003C695C" w:rsidRPr="00780BB6">
        <w:rPr>
          <w:rFonts w:ascii="Arial Narrow" w:hAnsi="Arial Narrow" w:cs="Arial"/>
          <w:bCs/>
          <w:lang w:eastAsia="x-none"/>
        </w:rPr>
        <w:t xml:space="preserve">in Betrieb </w:t>
      </w:r>
      <w:r w:rsidR="00A8671F" w:rsidRPr="00780BB6">
        <w:rPr>
          <w:rFonts w:ascii="Arial Narrow" w:hAnsi="Arial Narrow" w:cs="Arial"/>
          <w:bCs/>
          <w:lang w:eastAsia="x-none"/>
        </w:rPr>
        <w:t>geno</w:t>
      </w:r>
      <w:r w:rsidR="00A8671F">
        <w:rPr>
          <w:rFonts w:ascii="Arial Narrow" w:hAnsi="Arial Narrow" w:cs="Arial"/>
          <w:bCs/>
          <w:lang w:eastAsia="x-none"/>
        </w:rPr>
        <w:t>m</w:t>
      </w:r>
      <w:r w:rsidR="00A8671F" w:rsidRPr="00780BB6">
        <w:rPr>
          <w:rFonts w:ascii="Arial Narrow" w:hAnsi="Arial Narrow" w:cs="Arial"/>
          <w:bCs/>
          <w:lang w:eastAsia="x-none"/>
        </w:rPr>
        <w:t>men</w:t>
      </w:r>
      <w:r w:rsidR="003C695C" w:rsidRPr="00780BB6">
        <w:rPr>
          <w:rFonts w:ascii="Arial Narrow" w:hAnsi="Arial Narrow" w:cs="Arial"/>
          <w:bCs/>
          <w:lang w:eastAsia="x-none"/>
        </w:rPr>
        <w:t xml:space="preserve">. </w:t>
      </w:r>
    </w:p>
    <w:p w14:paraId="7840B78D" w14:textId="058A5625" w:rsidR="006F2D0C" w:rsidRDefault="00AF6D97" w:rsidP="00AF6D97">
      <w:pPr>
        <w:rPr>
          <w:rFonts w:ascii="Arial Narrow" w:hAnsi="Arial Narrow" w:cs="Arial"/>
          <w:bCs/>
          <w:lang w:eastAsia="x-none"/>
        </w:rPr>
      </w:pPr>
      <w:r>
        <w:rPr>
          <w:rFonts w:ascii="Arial Narrow" w:hAnsi="Arial Narrow" w:cs="Arial"/>
          <w:bCs/>
          <w:lang w:eastAsia="x-none"/>
        </w:rPr>
        <w:t xml:space="preserve">Nach nur einem Jahr Bauzeit werden in der Anlage zukünftig jährlich bis </w:t>
      </w:r>
      <w:r w:rsidRPr="00D003C9">
        <w:rPr>
          <w:rFonts w:ascii="Arial Narrow" w:hAnsi="Arial Narrow" w:cs="Arial"/>
          <w:bCs/>
          <w:lang w:eastAsia="x-none"/>
        </w:rPr>
        <w:t>zu 450.000 Tonnen</w:t>
      </w:r>
      <w:r>
        <w:rPr>
          <w:rFonts w:ascii="Arial Narrow" w:hAnsi="Arial Narrow" w:cs="Arial"/>
          <w:bCs/>
          <w:lang w:eastAsia="x-none"/>
        </w:rPr>
        <w:t xml:space="preserve"> unterschiedliche Inputmaterialien – wie etwa Altkarossen, Mischschrotte oder Haushaltsgroßgeräte – zum Recyclingprodukt TSR40 aufbereitet. Mittels der n</w:t>
      </w:r>
      <w:r w:rsidRPr="00780BB6">
        <w:rPr>
          <w:rFonts w:ascii="Arial Narrow" w:hAnsi="Arial Narrow" w:cs="Arial"/>
          <w:bCs/>
          <w:lang w:eastAsia="x-none"/>
        </w:rPr>
        <w:t>eu</w:t>
      </w:r>
      <w:r w:rsidRPr="003C695C">
        <w:rPr>
          <w:rFonts w:ascii="Arial Narrow" w:hAnsi="Arial Narrow" w:cs="Arial"/>
          <w:bCs/>
          <w:lang w:eastAsia="x-none"/>
        </w:rPr>
        <w:t xml:space="preserve"> entwickelten Mess-, Detektions- und Separationstechniken können Störelemente</w:t>
      </w:r>
      <w:r>
        <w:rPr>
          <w:rFonts w:ascii="Arial Narrow" w:hAnsi="Arial Narrow" w:cs="Arial"/>
          <w:bCs/>
          <w:lang w:eastAsia="x-none"/>
        </w:rPr>
        <w:t xml:space="preserve"> in der Produktion</w:t>
      </w:r>
      <w:r w:rsidRPr="003C695C">
        <w:rPr>
          <w:rFonts w:ascii="Arial Narrow" w:hAnsi="Arial Narrow" w:cs="Arial"/>
          <w:bCs/>
          <w:lang w:eastAsia="x-none"/>
        </w:rPr>
        <w:t xml:space="preserve"> sicher </w:t>
      </w:r>
      <w:r w:rsidR="00392BF3">
        <w:rPr>
          <w:rFonts w:ascii="Arial Narrow" w:hAnsi="Arial Narrow" w:cs="Arial"/>
          <w:bCs/>
          <w:lang w:eastAsia="x-none"/>
        </w:rPr>
        <w:t xml:space="preserve">im </w:t>
      </w:r>
      <w:r w:rsidRPr="003C695C">
        <w:rPr>
          <w:rFonts w:ascii="Arial Narrow" w:hAnsi="Arial Narrow" w:cs="Arial"/>
          <w:bCs/>
          <w:lang w:eastAsia="x-none"/>
        </w:rPr>
        <w:t xml:space="preserve">Rohmaterial </w:t>
      </w:r>
      <w:r w:rsidR="00392BF3">
        <w:rPr>
          <w:rFonts w:ascii="Arial Narrow" w:hAnsi="Arial Narrow" w:cs="Arial"/>
          <w:bCs/>
          <w:lang w:eastAsia="x-none"/>
        </w:rPr>
        <w:t>identifiziert</w:t>
      </w:r>
      <w:r w:rsidRPr="00780BB6">
        <w:rPr>
          <w:rFonts w:ascii="Arial Narrow" w:hAnsi="Arial Narrow" w:cs="Arial"/>
          <w:bCs/>
          <w:lang w:eastAsia="x-none"/>
        </w:rPr>
        <w:t xml:space="preserve"> </w:t>
      </w:r>
      <w:r>
        <w:rPr>
          <w:rFonts w:ascii="Arial Narrow" w:hAnsi="Arial Narrow" w:cs="Arial"/>
          <w:bCs/>
          <w:lang w:eastAsia="x-none"/>
        </w:rPr>
        <w:t>und entfernt</w:t>
      </w:r>
      <w:r w:rsidR="006B05C0">
        <w:rPr>
          <w:rFonts w:ascii="Arial Narrow" w:hAnsi="Arial Narrow" w:cs="Arial"/>
          <w:bCs/>
          <w:lang w:eastAsia="x-none"/>
        </w:rPr>
        <w:t xml:space="preserve"> sowie </w:t>
      </w:r>
      <w:r>
        <w:rPr>
          <w:rFonts w:ascii="Arial Narrow" w:hAnsi="Arial Narrow" w:cs="Arial"/>
          <w:bCs/>
          <w:lang w:eastAsia="x-none"/>
        </w:rPr>
        <w:t>Begleitelemente wie</w:t>
      </w:r>
      <w:r w:rsidR="00392BF3">
        <w:rPr>
          <w:rFonts w:ascii="Arial Narrow" w:hAnsi="Arial Narrow" w:cs="Arial"/>
          <w:bCs/>
          <w:lang w:eastAsia="x-none"/>
        </w:rPr>
        <w:t xml:space="preserve"> zum Beispiel</w:t>
      </w:r>
      <w:r>
        <w:rPr>
          <w:rFonts w:ascii="Arial Narrow" w:hAnsi="Arial Narrow" w:cs="Arial"/>
          <w:bCs/>
          <w:lang w:eastAsia="x-none"/>
        </w:rPr>
        <w:t xml:space="preserve"> Kupfer, Nickel und Chrom genau bestimmt werden. </w:t>
      </w:r>
      <w:r w:rsidR="00E30907">
        <w:rPr>
          <w:rFonts w:ascii="Arial Narrow" w:hAnsi="Arial Narrow" w:cs="Arial"/>
          <w:bCs/>
          <w:lang w:eastAsia="x-none"/>
        </w:rPr>
        <w:t xml:space="preserve">Grundlage </w:t>
      </w:r>
      <w:r w:rsidR="005D2A1B">
        <w:rPr>
          <w:rFonts w:ascii="Arial Narrow" w:hAnsi="Arial Narrow" w:cs="Arial"/>
          <w:bCs/>
          <w:lang w:eastAsia="x-none"/>
        </w:rPr>
        <w:t>für den Anlagenneubau</w:t>
      </w:r>
      <w:r w:rsidR="00E30907">
        <w:rPr>
          <w:rFonts w:ascii="Arial Narrow" w:hAnsi="Arial Narrow" w:cs="Arial"/>
          <w:bCs/>
          <w:lang w:eastAsia="x-none"/>
        </w:rPr>
        <w:t xml:space="preserve"> ist ein </w:t>
      </w:r>
      <w:r w:rsidR="00D703AE">
        <w:rPr>
          <w:rFonts w:ascii="Arial Narrow" w:hAnsi="Arial Narrow" w:cs="Arial"/>
          <w:bCs/>
          <w:lang w:eastAsia="x-none"/>
        </w:rPr>
        <w:t xml:space="preserve">von </w:t>
      </w:r>
      <w:proofErr w:type="gramStart"/>
      <w:r w:rsidR="00D703AE">
        <w:rPr>
          <w:rFonts w:ascii="Arial Narrow" w:hAnsi="Arial Narrow" w:cs="Arial"/>
          <w:bCs/>
          <w:lang w:eastAsia="x-none"/>
        </w:rPr>
        <w:t>TSR Recycling</w:t>
      </w:r>
      <w:proofErr w:type="gramEnd"/>
      <w:r w:rsidR="00D703AE">
        <w:rPr>
          <w:rFonts w:ascii="Arial Narrow" w:hAnsi="Arial Narrow" w:cs="Arial"/>
          <w:bCs/>
          <w:lang w:eastAsia="x-none"/>
        </w:rPr>
        <w:t xml:space="preserve"> </w:t>
      </w:r>
      <w:r w:rsidR="00E30907">
        <w:rPr>
          <w:rFonts w:ascii="Arial Narrow" w:hAnsi="Arial Narrow" w:cs="Arial"/>
          <w:bCs/>
          <w:lang w:eastAsia="x-none"/>
        </w:rPr>
        <w:t>entwickeltes</w:t>
      </w:r>
      <w:r w:rsidR="00E15C5C">
        <w:rPr>
          <w:rFonts w:ascii="Arial Narrow" w:hAnsi="Arial Narrow" w:cs="Arial"/>
          <w:bCs/>
          <w:lang w:eastAsia="x-none"/>
        </w:rPr>
        <w:t xml:space="preserve">, innovatives </w:t>
      </w:r>
      <w:r w:rsidR="00E30907">
        <w:rPr>
          <w:rFonts w:ascii="Arial Narrow" w:hAnsi="Arial Narrow" w:cs="Arial"/>
          <w:bCs/>
          <w:lang w:eastAsia="x-none"/>
        </w:rPr>
        <w:t xml:space="preserve">Herstellungsverfahren für das </w:t>
      </w:r>
      <w:r w:rsidR="007836F8">
        <w:rPr>
          <w:rFonts w:ascii="Arial Narrow" w:hAnsi="Arial Narrow" w:cs="Arial"/>
          <w:bCs/>
          <w:lang w:eastAsia="x-none"/>
        </w:rPr>
        <w:t xml:space="preserve">hochwertige und </w:t>
      </w:r>
      <w:r w:rsidR="005B3200">
        <w:rPr>
          <w:rFonts w:ascii="Arial Narrow" w:hAnsi="Arial Narrow" w:cs="Arial"/>
          <w:bCs/>
          <w:lang w:eastAsia="x-none"/>
        </w:rPr>
        <w:t xml:space="preserve">zertifizierte </w:t>
      </w:r>
      <w:r w:rsidR="00E30907">
        <w:rPr>
          <w:rFonts w:ascii="Arial Narrow" w:hAnsi="Arial Narrow" w:cs="Arial"/>
          <w:bCs/>
          <w:lang w:eastAsia="x-none"/>
        </w:rPr>
        <w:t xml:space="preserve">Recyclingprodukt TSR40, </w:t>
      </w:r>
      <w:r w:rsidR="00F232DD" w:rsidRPr="00E30907">
        <w:rPr>
          <w:rFonts w:ascii="Arial Narrow" w:hAnsi="Arial Narrow" w:cs="Arial"/>
          <w:bCs/>
          <w:lang w:eastAsia="x-none"/>
        </w:rPr>
        <w:t>das beim Wiedereinsatz in der Stahlproduktion den CO</w:t>
      </w:r>
      <w:r w:rsidR="00F232DD" w:rsidRPr="00E30907">
        <w:rPr>
          <w:rFonts w:ascii="Arial Narrow" w:hAnsi="Arial Narrow" w:cs="Arial"/>
          <w:bCs/>
          <w:vertAlign w:val="subscript"/>
          <w:lang w:eastAsia="x-none"/>
        </w:rPr>
        <w:t>2</w:t>
      </w:r>
      <w:r w:rsidR="00F232DD" w:rsidRPr="00E30907">
        <w:rPr>
          <w:rFonts w:ascii="Arial Narrow" w:hAnsi="Arial Narrow" w:cs="Arial"/>
          <w:bCs/>
          <w:lang w:eastAsia="x-none"/>
        </w:rPr>
        <w:t xml:space="preserve">-Ausstoß </w:t>
      </w:r>
      <w:r w:rsidR="00B17A30">
        <w:rPr>
          <w:rFonts w:ascii="Arial Narrow" w:hAnsi="Arial Narrow" w:cs="Arial"/>
          <w:bCs/>
          <w:lang w:eastAsia="x-none"/>
        </w:rPr>
        <w:t xml:space="preserve">und den Einsatz von Primärrohstoffen </w:t>
      </w:r>
      <w:r w:rsidR="00312B82">
        <w:rPr>
          <w:rFonts w:ascii="Arial Narrow" w:hAnsi="Arial Narrow" w:cs="Arial"/>
          <w:bCs/>
          <w:lang w:eastAsia="x-none"/>
        </w:rPr>
        <w:t>und</w:t>
      </w:r>
      <w:r w:rsidR="00B17A30">
        <w:rPr>
          <w:rFonts w:ascii="Arial Narrow" w:hAnsi="Arial Narrow" w:cs="Arial"/>
          <w:bCs/>
          <w:lang w:eastAsia="x-none"/>
        </w:rPr>
        <w:t xml:space="preserve"> Energie reduziert.</w:t>
      </w:r>
      <w:r w:rsidR="00F232DD">
        <w:rPr>
          <w:rFonts w:ascii="Arial Narrow" w:hAnsi="Arial Narrow" w:cs="Arial"/>
          <w:bCs/>
          <w:lang w:eastAsia="x-none"/>
        </w:rPr>
        <w:t xml:space="preserve"> I</w:t>
      </w:r>
      <w:r w:rsidR="00E30907">
        <w:rPr>
          <w:rFonts w:ascii="Arial Narrow" w:hAnsi="Arial Narrow" w:cs="Arial"/>
          <w:bCs/>
          <w:lang w:eastAsia="x-none"/>
        </w:rPr>
        <w:t xml:space="preserve">m Rahmen </w:t>
      </w:r>
      <w:r w:rsidR="00D703AE" w:rsidRPr="007164DE">
        <w:rPr>
          <w:rFonts w:ascii="Arial Narrow" w:hAnsi="Arial Narrow" w:cs="Arial"/>
          <w:bCs/>
          <w:lang w:eastAsia="x-none"/>
        </w:rPr>
        <w:t xml:space="preserve">des </w:t>
      </w:r>
      <w:r w:rsidR="00D703AE">
        <w:rPr>
          <w:rFonts w:ascii="Arial Narrow" w:hAnsi="Arial Narrow" w:cs="Arial"/>
          <w:bCs/>
          <w:lang w:eastAsia="x-none"/>
        </w:rPr>
        <w:t xml:space="preserve">öffentlich geförderten </w:t>
      </w:r>
      <w:r w:rsidR="00D703AE" w:rsidRPr="007164DE">
        <w:rPr>
          <w:rFonts w:ascii="Arial Narrow" w:hAnsi="Arial Narrow" w:cs="Arial"/>
          <w:bCs/>
          <w:lang w:eastAsia="x-none"/>
        </w:rPr>
        <w:t>Forschungsprojektes REDERS (Reduzierte CO</w:t>
      </w:r>
      <w:r w:rsidR="00D703AE" w:rsidRPr="00E30907">
        <w:rPr>
          <w:rFonts w:ascii="Arial Narrow" w:hAnsi="Arial Narrow" w:cs="Arial"/>
          <w:bCs/>
          <w:vertAlign w:val="subscript"/>
          <w:lang w:eastAsia="x-none"/>
        </w:rPr>
        <w:t>2</w:t>
      </w:r>
      <w:r w:rsidR="00D703AE" w:rsidRPr="007164DE">
        <w:rPr>
          <w:rFonts w:ascii="Arial Narrow" w:hAnsi="Arial Narrow" w:cs="Arial"/>
          <w:bCs/>
          <w:lang w:eastAsia="x-none"/>
        </w:rPr>
        <w:t>-Emissionen durch Erhöhung der Recyclingquote bei der Stahlherstellung)</w:t>
      </w:r>
      <w:r w:rsidR="00D703AE">
        <w:rPr>
          <w:rFonts w:ascii="Arial Narrow" w:hAnsi="Arial Narrow" w:cs="Arial"/>
          <w:bCs/>
          <w:lang w:eastAsia="x-none"/>
        </w:rPr>
        <w:t xml:space="preserve"> </w:t>
      </w:r>
      <w:r w:rsidR="00F232DD">
        <w:rPr>
          <w:rFonts w:ascii="Arial Narrow" w:hAnsi="Arial Narrow" w:cs="Arial"/>
          <w:bCs/>
          <w:lang w:eastAsia="x-none"/>
        </w:rPr>
        <w:t xml:space="preserve">wird das Verfahren </w:t>
      </w:r>
      <w:r w:rsidR="00D703AE">
        <w:rPr>
          <w:rFonts w:ascii="Arial Narrow" w:hAnsi="Arial Narrow" w:cs="Arial"/>
          <w:bCs/>
          <w:lang w:eastAsia="x-none"/>
        </w:rPr>
        <w:t xml:space="preserve">gemeinsam mit den </w:t>
      </w:r>
      <w:r w:rsidR="00D703AE" w:rsidRPr="00E30907">
        <w:rPr>
          <w:rFonts w:ascii="Arial Narrow" w:hAnsi="Arial Narrow" w:cs="Arial"/>
          <w:bCs/>
          <w:lang w:eastAsia="x-none"/>
        </w:rPr>
        <w:t xml:space="preserve">Projektpartnern </w:t>
      </w:r>
      <w:proofErr w:type="spellStart"/>
      <w:r w:rsidR="00D703AE" w:rsidRPr="00E30907">
        <w:rPr>
          <w:rFonts w:ascii="Arial Narrow" w:hAnsi="Arial Narrow" w:cs="Arial"/>
          <w:bCs/>
          <w:lang w:eastAsia="x-none"/>
        </w:rPr>
        <w:t>VDEh</w:t>
      </w:r>
      <w:proofErr w:type="spellEnd"/>
      <w:r w:rsidR="00D703AE" w:rsidRPr="00E30907">
        <w:rPr>
          <w:rFonts w:ascii="Arial Narrow" w:hAnsi="Arial Narrow" w:cs="Arial"/>
          <w:bCs/>
          <w:lang w:eastAsia="x-none"/>
        </w:rPr>
        <w:t xml:space="preserve">-Betriebsforschungsinstitut GmbH, Hüttenwerke Krupp Mannesmann GmbH und thyssenkrupp Steel </w:t>
      </w:r>
      <w:r w:rsidR="00D703AE">
        <w:rPr>
          <w:rFonts w:ascii="Arial Narrow" w:hAnsi="Arial Narrow" w:cs="Arial"/>
          <w:bCs/>
          <w:lang w:eastAsia="x-none"/>
        </w:rPr>
        <w:t>st</w:t>
      </w:r>
      <w:r w:rsidR="00F232DD">
        <w:rPr>
          <w:rFonts w:ascii="Arial Narrow" w:hAnsi="Arial Narrow" w:cs="Arial"/>
          <w:bCs/>
          <w:lang w:eastAsia="x-none"/>
        </w:rPr>
        <w:t>etig weiterent</w:t>
      </w:r>
      <w:r w:rsidR="005B3200">
        <w:rPr>
          <w:rFonts w:ascii="Arial Narrow" w:hAnsi="Arial Narrow" w:cs="Arial"/>
          <w:bCs/>
          <w:lang w:eastAsia="x-none"/>
        </w:rPr>
        <w:t xml:space="preserve">wickelt. </w:t>
      </w:r>
    </w:p>
    <w:p w14:paraId="0F436204" w14:textId="77777777" w:rsidR="00AF6D97" w:rsidRDefault="00AF6D97" w:rsidP="005B3200">
      <w:pPr>
        <w:rPr>
          <w:rFonts w:ascii="Arial Narrow" w:hAnsi="Arial Narrow" w:cs="Arial"/>
          <w:bCs/>
          <w:lang w:eastAsia="x-none"/>
        </w:rPr>
      </w:pPr>
    </w:p>
    <w:p w14:paraId="6BC889CA" w14:textId="123253B6" w:rsidR="005B3200" w:rsidRDefault="00AF6D97" w:rsidP="005B3200">
      <w:pPr>
        <w:rPr>
          <w:rStyle w:val="ui-provider"/>
          <w:rFonts w:ascii="Arial Narrow" w:hAnsi="Arial Narrow"/>
        </w:rPr>
      </w:pPr>
      <w:r>
        <w:rPr>
          <w:rFonts w:ascii="Arial Narrow" w:hAnsi="Arial Narrow" w:cs="Arial"/>
          <w:bCs/>
          <w:lang w:eastAsia="x-none"/>
        </w:rPr>
        <w:t>Mit TSR40</w:t>
      </w:r>
      <w:r w:rsidR="00B17A30">
        <w:rPr>
          <w:rFonts w:ascii="Arial Narrow" w:hAnsi="Arial Narrow" w:cs="Arial"/>
          <w:bCs/>
          <w:lang w:eastAsia="x-none"/>
        </w:rPr>
        <w:t xml:space="preserve"> stellt </w:t>
      </w:r>
      <w:proofErr w:type="gramStart"/>
      <w:r w:rsidR="006F2D0C">
        <w:rPr>
          <w:rFonts w:ascii="Arial Narrow" w:hAnsi="Arial Narrow" w:cs="Arial"/>
          <w:bCs/>
          <w:lang w:eastAsia="x-none"/>
        </w:rPr>
        <w:t>TSR Recycling</w:t>
      </w:r>
      <w:proofErr w:type="gramEnd"/>
      <w:r w:rsidR="006F2D0C">
        <w:rPr>
          <w:rFonts w:ascii="Arial Narrow" w:hAnsi="Arial Narrow" w:cs="Arial"/>
          <w:bCs/>
          <w:lang w:eastAsia="x-none"/>
        </w:rPr>
        <w:t xml:space="preserve"> der Stahlindustrie einen Rohstoff zur Verfügung, der nicht nur energie-, klima-, und ressourcenschonend ist, </w:t>
      </w:r>
      <w:r w:rsidR="005D2A1B" w:rsidRPr="00C6140C">
        <w:rPr>
          <w:rStyle w:val="ui-provider"/>
          <w:rFonts w:ascii="Arial Narrow" w:hAnsi="Arial Narrow"/>
        </w:rPr>
        <w:t xml:space="preserve">sondern mit dem </w:t>
      </w:r>
      <w:r w:rsidR="00B17A30">
        <w:rPr>
          <w:rStyle w:val="ui-provider"/>
          <w:rFonts w:ascii="Arial Narrow" w:hAnsi="Arial Narrow"/>
        </w:rPr>
        <w:t>ohne Qualitätsverlust</w:t>
      </w:r>
      <w:r w:rsidR="005D2A1B" w:rsidRPr="00C6140C">
        <w:rPr>
          <w:rStyle w:val="ui-provider"/>
          <w:rFonts w:ascii="Arial Narrow" w:hAnsi="Arial Narrow"/>
        </w:rPr>
        <w:t xml:space="preserve"> der Recyclinganteil in der Stahlproduktion</w:t>
      </w:r>
      <w:r w:rsidR="006F2D0C">
        <w:rPr>
          <w:rStyle w:val="ui-provider"/>
          <w:rFonts w:ascii="Arial Narrow" w:hAnsi="Arial Narrow"/>
        </w:rPr>
        <w:t xml:space="preserve"> </w:t>
      </w:r>
      <w:r w:rsidR="005D2A1B" w:rsidRPr="00C6140C">
        <w:rPr>
          <w:rStyle w:val="ui-provider"/>
          <w:rFonts w:ascii="Arial Narrow" w:hAnsi="Arial Narrow"/>
        </w:rPr>
        <w:t>deutlich erhöht werden kann</w:t>
      </w:r>
      <w:r w:rsidR="006F2D0C">
        <w:rPr>
          <w:rStyle w:val="ui-provider"/>
          <w:rFonts w:ascii="Arial Narrow" w:hAnsi="Arial Narrow"/>
        </w:rPr>
        <w:t xml:space="preserve">. </w:t>
      </w:r>
      <w:r>
        <w:rPr>
          <w:rFonts w:ascii="Arial Narrow" w:hAnsi="Arial Narrow" w:cs="Arial"/>
          <w:bCs/>
          <w:lang w:eastAsia="x-none"/>
        </w:rPr>
        <w:t xml:space="preserve">Die neue Aufbereitungsanlage am Standort Duisburg ist damit nicht nur wichtiger Meilenstein für die gesamte Branche, sondern </w:t>
      </w:r>
      <w:r w:rsidRPr="00C6140C">
        <w:rPr>
          <w:rStyle w:val="ui-provider"/>
          <w:rFonts w:ascii="Arial Narrow" w:hAnsi="Arial Narrow"/>
        </w:rPr>
        <w:t xml:space="preserve">auch </w:t>
      </w:r>
      <w:r>
        <w:rPr>
          <w:rStyle w:val="ui-provider"/>
          <w:rFonts w:ascii="Arial Narrow" w:hAnsi="Arial Narrow"/>
        </w:rPr>
        <w:t>Leuchtturmprojekt</w:t>
      </w:r>
      <w:r w:rsidRPr="00C6140C">
        <w:rPr>
          <w:rStyle w:val="ui-provider"/>
          <w:rFonts w:ascii="Arial Narrow" w:hAnsi="Arial Narrow"/>
        </w:rPr>
        <w:t xml:space="preserve"> für die Transformation der Stahlindustrie und die weiterverarbeitenden Industriezweige – wie etwa die Automobilindustrie – zu mehr nachhaltigen Qualitätsprodukten</w:t>
      </w:r>
      <w:r w:rsidR="00312B82">
        <w:rPr>
          <w:rStyle w:val="ui-provider"/>
          <w:rFonts w:ascii="Arial Narrow" w:hAnsi="Arial Narrow"/>
        </w:rPr>
        <w:t xml:space="preserve">. </w:t>
      </w:r>
    </w:p>
    <w:p w14:paraId="2802C400" w14:textId="77777777" w:rsidR="00AF6D97" w:rsidRDefault="00AF6D97" w:rsidP="005B3200">
      <w:pPr>
        <w:rPr>
          <w:rFonts w:ascii="Arial Narrow" w:hAnsi="Arial Narrow" w:cs="Arial"/>
          <w:bCs/>
          <w:lang w:eastAsia="x-none"/>
        </w:rPr>
      </w:pPr>
    </w:p>
    <w:p w14:paraId="2675FB35" w14:textId="77777777" w:rsidR="00217EF1" w:rsidRDefault="00217EF1" w:rsidP="003C695C">
      <w:pPr>
        <w:spacing w:after="360" w:line="340" w:lineRule="exact"/>
        <w:rPr>
          <w:rFonts w:ascii="Arial Narrow" w:hAnsi="Arial Narrow" w:cs="Arial"/>
          <w:bCs/>
          <w:lang w:eastAsia="x-none"/>
        </w:rPr>
      </w:pPr>
      <w:bookmarkStart w:id="0" w:name="_Hlk133413818"/>
      <w:r w:rsidRPr="00217EF1">
        <w:rPr>
          <w:rFonts w:ascii="Arial Narrow" w:hAnsi="Arial Narrow" w:cs="Arial"/>
          <w:bCs/>
          <w:lang w:eastAsia="x-none"/>
        </w:rPr>
        <w:t>NRW-Wirtschafts- und Energieministerin Mona Neubaur würdigte das Gesamtprojekt sowie den Anlagenneubau als zukunftsweisende Investition: „Der Weg zur klimaneutralen Industrie, Rohstoffleichtigkeit und nachhaltigem Wirtschaften gelingt uns nur, wenn wir die Potentiale der Kreislaufwirtschaft nutzen. Gerade in energieintensiven Branchen leisten innovative Projekte, die eine zirkuläre Wertschöpfung ermöglichen, erhebliche Beiträge zur Einsparung von Rohstoffen, Energie und zur Reduktion von Treibhausgasemissionen. Dies wird einmal mehr an der Aufbereitungsanlage für Stahlschrott hier in Duisburg deutlich, die im Verbund ansässiger Unternehmen entstanden ist. In einer Circular Economy brauchen wir solche Industriepartnerschaften entlang der Wertschöpfungsketten, um ambitionierte und wegweisende Projekte erfolgreich umzusetzen.“</w:t>
      </w:r>
    </w:p>
    <w:bookmarkEnd w:id="0"/>
    <w:p w14:paraId="75306CEF" w14:textId="4048085F" w:rsidR="00780BB6" w:rsidRPr="006B05C0" w:rsidRDefault="00103F56" w:rsidP="003C695C">
      <w:pPr>
        <w:spacing w:after="360" w:line="340" w:lineRule="exact"/>
        <w:rPr>
          <w:rFonts w:ascii="Arial Narrow" w:hAnsi="Arial Narrow" w:cs="Arial"/>
          <w:bCs/>
          <w:lang w:eastAsia="x-none"/>
        </w:rPr>
      </w:pPr>
      <w:r>
        <w:rPr>
          <w:rFonts w:ascii="Arial Narrow" w:hAnsi="Arial Narrow" w:cs="Arial"/>
          <w:bCs/>
          <w:lang w:eastAsia="x-none"/>
        </w:rPr>
        <w:t>Dr. Arnd Köfler, t</w:t>
      </w:r>
      <w:r w:rsidR="00FB0653" w:rsidRPr="00FB0653">
        <w:rPr>
          <w:rFonts w:ascii="Arial Narrow" w:hAnsi="Arial Narrow" w:cs="Arial"/>
          <w:bCs/>
          <w:lang w:eastAsia="x-none"/>
        </w:rPr>
        <w:t>echnischer Vorstand bei thyssenkrupp Steel</w:t>
      </w:r>
      <w:r>
        <w:rPr>
          <w:rFonts w:ascii="Arial Narrow" w:hAnsi="Arial Narrow" w:cs="Arial"/>
          <w:bCs/>
          <w:lang w:eastAsia="x-none"/>
        </w:rPr>
        <w:t>,</w:t>
      </w:r>
      <w:r w:rsidR="00FB0653" w:rsidRPr="00FB0653">
        <w:rPr>
          <w:rFonts w:ascii="Arial Narrow" w:hAnsi="Arial Narrow" w:cs="Arial"/>
          <w:bCs/>
          <w:lang w:eastAsia="x-none"/>
        </w:rPr>
        <w:t xml:space="preserve"> erklärte</w:t>
      </w:r>
      <w:r w:rsidR="00392BF3">
        <w:rPr>
          <w:rFonts w:ascii="Arial Narrow" w:hAnsi="Arial Narrow" w:cs="Arial"/>
          <w:bCs/>
          <w:lang w:eastAsia="x-none"/>
        </w:rPr>
        <w:t xml:space="preserve">: </w:t>
      </w:r>
      <w:r w:rsidR="007836F8" w:rsidRPr="006B05C0">
        <w:rPr>
          <w:rFonts w:ascii="Arial Narrow" w:hAnsi="Arial Narrow" w:cs="Arial"/>
          <w:bCs/>
          <w:lang w:eastAsia="x-none"/>
        </w:rPr>
        <w:t>„</w:t>
      </w:r>
      <w:r w:rsidR="006B05C0" w:rsidRPr="006B05C0">
        <w:rPr>
          <w:rFonts w:ascii="Arial Narrow" w:hAnsi="Arial Narrow" w:cs="Arial"/>
          <w:bCs/>
          <w:lang w:eastAsia="x-none"/>
        </w:rPr>
        <w:t xml:space="preserve">Die Dekarbonisierung der Stahlproduktion ist eine immense Aufgabe. Mit der Vergabe zum Bau unserer ersten wasserstoffbetriebenen Direktreduktionsanlage haben wir einen </w:t>
      </w:r>
      <w:r w:rsidR="006B05C0" w:rsidRPr="006B05C0">
        <w:rPr>
          <w:rFonts w:ascii="Arial Narrow" w:hAnsi="Arial Narrow" w:cs="Arial"/>
          <w:bCs/>
          <w:lang w:eastAsia="x-none"/>
        </w:rPr>
        <w:lastRenderedPageBreak/>
        <w:t>wichtigen Meilenstein erreicht. Aber wir warten nicht ab, bis wir komplett transformiert sind, sondern nutzen bereits heute im bestehenden Anlagenpark alle Möglichkeiten, den CO</w:t>
      </w:r>
      <w:r w:rsidR="006B05C0" w:rsidRPr="006B05C0">
        <w:rPr>
          <w:rFonts w:ascii="Arial Narrow" w:hAnsi="Arial Narrow" w:cs="Arial"/>
          <w:bCs/>
          <w:vertAlign w:val="subscript"/>
          <w:lang w:eastAsia="x-none"/>
        </w:rPr>
        <w:t>2</w:t>
      </w:r>
      <w:r w:rsidR="006B05C0" w:rsidRPr="006B05C0">
        <w:rPr>
          <w:rFonts w:ascii="Arial Narrow" w:hAnsi="Arial Narrow" w:cs="Arial"/>
          <w:bCs/>
          <w:lang w:eastAsia="x-none"/>
        </w:rPr>
        <w:t>-Ausstoß zu senken. Mit TSR40 eröffnet sich nun dank der hochwertigen Aufbereitung des Stahlschrotts erstmalig die Möglichkeit, ein erstklassiges, zertifiziertes Produkt auch im Hochofen einzusetzen. Damit ergänzen wir unsere Bemühungen, CO</w:t>
      </w:r>
      <w:r w:rsidR="006B05C0" w:rsidRPr="006B05C0">
        <w:rPr>
          <w:rFonts w:ascii="Arial Narrow" w:hAnsi="Arial Narrow" w:cs="Arial"/>
          <w:bCs/>
          <w:vertAlign w:val="subscript"/>
          <w:lang w:eastAsia="x-none"/>
        </w:rPr>
        <w:t>2</w:t>
      </w:r>
      <w:r w:rsidR="006B05C0" w:rsidRPr="006B05C0">
        <w:rPr>
          <w:rFonts w:ascii="Arial Narrow" w:hAnsi="Arial Narrow" w:cs="Arial"/>
          <w:bCs/>
          <w:lang w:eastAsia="x-none"/>
        </w:rPr>
        <w:t>-Emissionen zu senken und davon profitieren auch unsere Kunden</w:t>
      </w:r>
      <w:r>
        <w:rPr>
          <w:rFonts w:ascii="Arial Narrow" w:hAnsi="Arial Narrow" w:cs="Arial"/>
          <w:bCs/>
          <w:lang w:eastAsia="x-none"/>
        </w:rPr>
        <w:t>.“</w:t>
      </w:r>
    </w:p>
    <w:p w14:paraId="37DBC518" w14:textId="20BE781B" w:rsidR="007B7A44" w:rsidRPr="007B7A44" w:rsidRDefault="007B7A44" w:rsidP="007F1882">
      <w:pPr>
        <w:rPr>
          <w:rStyle w:val="ui-provider"/>
          <w:rFonts w:ascii="Arial Narrow" w:hAnsi="Arial Narrow" w:cs="Arial"/>
          <w:lang w:eastAsia="x-none"/>
        </w:rPr>
      </w:pPr>
      <w:r w:rsidRPr="007B7A44">
        <w:rPr>
          <w:rFonts w:ascii="Arial Narrow" w:hAnsi="Arial Narrow" w:cs="Arial"/>
          <w:lang w:eastAsia="x-none"/>
        </w:rPr>
        <w:t xml:space="preserve">Jens Rubi, Head of </w:t>
      </w:r>
      <w:proofErr w:type="spellStart"/>
      <w:r w:rsidR="00446F8E">
        <w:rPr>
          <w:rFonts w:ascii="Arial Narrow" w:hAnsi="Arial Narrow" w:cs="Arial"/>
          <w:lang w:eastAsia="x-none"/>
        </w:rPr>
        <w:t>Circular</w:t>
      </w:r>
      <w:proofErr w:type="spellEnd"/>
      <w:r w:rsidR="00446F8E">
        <w:rPr>
          <w:rFonts w:ascii="Arial Narrow" w:hAnsi="Arial Narrow" w:cs="Arial"/>
          <w:lang w:eastAsia="x-none"/>
        </w:rPr>
        <w:t xml:space="preserve"> Economy</w:t>
      </w:r>
      <w:r w:rsidRPr="007B7A44">
        <w:rPr>
          <w:rFonts w:ascii="Arial Narrow" w:hAnsi="Arial Narrow" w:cs="Arial"/>
          <w:lang w:eastAsia="x-none"/>
        </w:rPr>
        <w:t xml:space="preserve"> bei Mercedes</w:t>
      </w:r>
      <w:r w:rsidR="00446F8E">
        <w:rPr>
          <w:rFonts w:ascii="Arial Narrow" w:hAnsi="Arial Narrow" w:cs="Arial"/>
          <w:lang w:eastAsia="x-none"/>
        </w:rPr>
        <w:t>-Benz</w:t>
      </w:r>
      <w:r w:rsidRPr="007B7A44">
        <w:rPr>
          <w:rFonts w:ascii="Arial Narrow" w:hAnsi="Arial Narrow" w:cs="Arial"/>
          <w:lang w:eastAsia="x-none"/>
        </w:rPr>
        <w:t xml:space="preserve"> AG,</w:t>
      </w:r>
      <w:r w:rsidR="00FE3E4D">
        <w:rPr>
          <w:rFonts w:ascii="Arial Narrow" w:hAnsi="Arial Narrow" w:cs="Arial"/>
          <w:lang w:eastAsia="x-none"/>
        </w:rPr>
        <w:t xml:space="preserve"> erläuterte die Perspektive der Automobilhersteller</w:t>
      </w:r>
      <w:r w:rsidRPr="007B7A44">
        <w:rPr>
          <w:rFonts w:ascii="Arial Narrow" w:hAnsi="Arial Narrow" w:cs="Arial"/>
          <w:lang w:eastAsia="x-none"/>
        </w:rPr>
        <w:t xml:space="preserve">: „Die Materialien, die in Mercedes-Benz Fahrzeugen zum Einsatz kommen, müssen hohe Ansprüche erfüllen. Das Unternehmen forscht an neuen, ressourcenschonenden Materialien, um Nachhaltigkeit und Luxus in Einklang zu bringen. Hier sehen wir in der Kreislaufwirtschaft einen großen Stellhebel. Denn um unseren nächsten Meilenstein, die #ambition2039, zu erreichen, gilt: Every </w:t>
      </w:r>
      <w:proofErr w:type="spellStart"/>
      <w:r w:rsidRPr="007B7A44">
        <w:rPr>
          <w:rFonts w:ascii="Arial Narrow" w:hAnsi="Arial Narrow" w:cs="Arial"/>
          <w:lang w:eastAsia="x-none"/>
        </w:rPr>
        <w:t>action</w:t>
      </w:r>
      <w:proofErr w:type="spellEnd"/>
      <w:r w:rsidRPr="007B7A44">
        <w:rPr>
          <w:rFonts w:ascii="Arial Narrow" w:hAnsi="Arial Narrow" w:cs="Arial"/>
          <w:lang w:eastAsia="x-none"/>
        </w:rPr>
        <w:t xml:space="preserve"> </w:t>
      </w:r>
      <w:proofErr w:type="spellStart"/>
      <w:r w:rsidRPr="007B7A44">
        <w:rPr>
          <w:rFonts w:ascii="Arial Narrow" w:hAnsi="Arial Narrow" w:cs="Arial"/>
          <w:lang w:eastAsia="x-none"/>
        </w:rPr>
        <w:t>counts</w:t>
      </w:r>
      <w:proofErr w:type="spellEnd"/>
      <w:r w:rsidRPr="007B7A44">
        <w:rPr>
          <w:rFonts w:ascii="Arial Narrow" w:hAnsi="Arial Narrow" w:cs="Arial"/>
          <w:lang w:eastAsia="x-none"/>
        </w:rPr>
        <w:t>.</w:t>
      </w:r>
      <w:r w:rsidRPr="007B7A44">
        <w:rPr>
          <w:rStyle w:val="ui-provider"/>
          <w:rFonts w:ascii="Arial Narrow" w:hAnsi="Arial Narrow" w:cs="Arial"/>
          <w:lang w:eastAsia="x-none"/>
        </w:rPr>
        <w:t>“</w:t>
      </w:r>
    </w:p>
    <w:p w14:paraId="7465E064" w14:textId="77777777" w:rsidR="007B7A44" w:rsidRDefault="007B7A44" w:rsidP="007F1882">
      <w:pPr>
        <w:rPr>
          <w:rStyle w:val="ui-provider"/>
          <w:rFonts w:ascii="Arial Narrow" w:hAnsi="Arial Narrow"/>
        </w:rPr>
      </w:pPr>
    </w:p>
    <w:p w14:paraId="1A6D1512" w14:textId="0524EB5C" w:rsidR="000E1BE8" w:rsidRDefault="00AF6D97" w:rsidP="007F1882">
      <w:pPr>
        <w:rPr>
          <w:rFonts w:ascii="Arial Narrow" w:hAnsi="Arial Narrow" w:cs="Arial"/>
          <w:bCs/>
          <w:lang w:eastAsia="x-none"/>
        </w:rPr>
      </w:pPr>
      <w:r>
        <w:rPr>
          <w:rStyle w:val="ui-provider"/>
          <w:rFonts w:ascii="Arial Narrow" w:hAnsi="Arial Narrow"/>
        </w:rPr>
        <w:t>„</w:t>
      </w:r>
      <w:r w:rsidR="008107B1">
        <w:rPr>
          <w:rStyle w:val="ui-provider"/>
          <w:rFonts w:ascii="Arial Narrow" w:hAnsi="Arial Narrow"/>
        </w:rPr>
        <w:t>Gerade in Zeiten unterbrochener Lieferketten ist q</w:t>
      </w:r>
      <w:r w:rsidR="00312B82">
        <w:rPr>
          <w:rStyle w:val="ui-provider"/>
          <w:rFonts w:ascii="Arial Narrow" w:hAnsi="Arial Narrow"/>
        </w:rPr>
        <w:t xml:space="preserve">ualitativ </w:t>
      </w:r>
      <w:r w:rsidR="00312B82">
        <w:rPr>
          <w:rFonts w:ascii="Arial Narrow" w:hAnsi="Arial Narrow" w:cs="Arial"/>
          <w:bCs/>
          <w:lang w:eastAsia="x-none"/>
        </w:rPr>
        <w:t>h</w:t>
      </w:r>
      <w:r w:rsidR="0083486D">
        <w:rPr>
          <w:rFonts w:ascii="Arial Narrow" w:hAnsi="Arial Narrow" w:cs="Arial"/>
          <w:bCs/>
          <w:lang w:eastAsia="x-none"/>
        </w:rPr>
        <w:t xml:space="preserve">ochwertiges </w:t>
      </w:r>
      <w:r w:rsidR="00CE5966">
        <w:rPr>
          <w:rFonts w:ascii="Arial Narrow" w:hAnsi="Arial Narrow" w:cs="Arial"/>
          <w:bCs/>
          <w:lang w:eastAsia="x-none"/>
        </w:rPr>
        <w:t xml:space="preserve">Recycling </w:t>
      </w:r>
      <w:r w:rsidR="00312B82">
        <w:rPr>
          <w:rFonts w:ascii="Arial Narrow" w:hAnsi="Arial Narrow" w:cs="Arial"/>
          <w:bCs/>
          <w:lang w:eastAsia="x-none"/>
        </w:rPr>
        <w:t xml:space="preserve">ein wesentlicher Baustein </w:t>
      </w:r>
      <w:r w:rsidR="003A63D6">
        <w:rPr>
          <w:rFonts w:ascii="Arial Narrow" w:hAnsi="Arial Narrow" w:cs="Arial"/>
          <w:bCs/>
          <w:lang w:eastAsia="x-none"/>
        </w:rPr>
        <w:t>z</w:t>
      </w:r>
      <w:r w:rsidR="00392BF3">
        <w:rPr>
          <w:rFonts w:ascii="Arial Narrow" w:hAnsi="Arial Narrow" w:cs="Arial"/>
          <w:bCs/>
          <w:lang w:eastAsia="x-none"/>
        </w:rPr>
        <w:t xml:space="preserve">ur Reduzierung der </w:t>
      </w:r>
      <w:r w:rsidR="0083486D">
        <w:rPr>
          <w:rFonts w:ascii="Arial Narrow" w:hAnsi="Arial Narrow" w:cs="Arial"/>
          <w:bCs/>
          <w:lang w:eastAsia="x-none"/>
        </w:rPr>
        <w:t>Abhängigkeiten von</w:t>
      </w:r>
      <w:r w:rsidR="006B05C0">
        <w:rPr>
          <w:rFonts w:ascii="Arial Narrow" w:hAnsi="Arial Narrow" w:cs="Arial"/>
          <w:bCs/>
          <w:lang w:eastAsia="x-none"/>
        </w:rPr>
        <w:t xml:space="preserve"> Primärrohstoffen</w:t>
      </w:r>
      <w:r w:rsidR="00FB0653">
        <w:rPr>
          <w:rFonts w:ascii="Arial Narrow" w:hAnsi="Arial Narrow" w:cs="Arial"/>
          <w:bCs/>
          <w:lang w:eastAsia="x-none"/>
        </w:rPr>
        <w:t>“, erklärte TSR-Geschäftsführer Bernd Fleschenberg abschließend.</w:t>
      </w:r>
      <w:r w:rsidR="008107B1">
        <w:rPr>
          <w:rFonts w:ascii="Arial Narrow" w:hAnsi="Arial Narrow" w:cs="Arial"/>
          <w:bCs/>
          <w:lang w:eastAsia="x-none"/>
        </w:rPr>
        <w:t xml:space="preserve"> </w:t>
      </w:r>
      <w:r w:rsidR="00FB0653">
        <w:rPr>
          <w:rFonts w:ascii="Arial Narrow" w:hAnsi="Arial Narrow" w:cs="Arial"/>
          <w:bCs/>
          <w:lang w:eastAsia="x-none"/>
        </w:rPr>
        <w:t>„</w:t>
      </w:r>
      <w:r w:rsidR="00312B82">
        <w:rPr>
          <w:rFonts w:ascii="Arial Narrow" w:hAnsi="Arial Narrow" w:cs="Arial"/>
          <w:bCs/>
          <w:lang w:eastAsia="x-none"/>
        </w:rPr>
        <w:t>Das Recyclingprodukt TSR40 steht</w:t>
      </w:r>
      <w:r w:rsidR="008107B1">
        <w:rPr>
          <w:rFonts w:ascii="Arial Narrow" w:hAnsi="Arial Narrow" w:cs="Arial"/>
          <w:bCs/>
          <w:lang w:eastAsia="x-none"/>
        </w:rPr>
        <w:t xml:space="preserve"> damit</w:t>
      </w:r>
      <w:r w:rsidR="00312B82">
        <w:rPr>
          <w:rFonts w:ascii="Arial Narrow" w:hAnsi="Arial Narrow" w:cs="Arial"/>
          <w:bCs/>
          <w:lang w:eastAsia="x-none"/>
        </w:rPr>
        <w:t xml:space="preserve"> </w:t>
      </w:r>
      <w:r w:rsidR="000E1BE8">
        <w:rPr>
          <w:rFonts w:ascii="Arial Narrow" w:hAnsi="Arial Narrow" w:cs="Arial"/>
          <w:bCs/>
          <w:lang w:eastAsia="x-none"/>
        </w:rPr>
        <w:t>für eine nachhaltige Rohstoffsicherung für Deutschland und Europ</w:t>
      </w:r>
      <w:r w:rsidR="00312B82">
        <w:rPr>
          <w:rFonts w:ascii="Arial Narrow" w:hAnsi="Arial Narrow" w:cs="Arial"/>
          <w:bCs/>
          <w:lang w:eastAsia="x-none"/>
        </w:rPr>
        <w:t>a</w:t>
      </w:r>
      <w:r w:rsidR="00CE5966">
        <w:rPr>
          <w:rFonts w:ascii="Arial Narrow" w:hAnsi="Arial Narrow" w:cs="Arial"/>
          <w:bCs/>
          <w:lang w:eastAsia="x-none"/>
        </w:rPr>
        <w:t xml:space="preserve"> und kann </w:t>
      </w:r>
      <w:r w:rsidR="00312B82">
        <w:rPr>
          <w:rFonts w:ascii="Arial Narrow" w:hAnsi="Arial Narrow" w:cs="Arial"/>
          <w:bCs/>
          <w:lang w:eastAsia="x-none"/>
        </w:rPr>
        <w:t>einen erheblichen Anteil des zukünftigen Rohstoffbedarfs der Industrie abdecke</w:t>
      </w:r>
      <w:r w:rsidR="00CE5966">
        <w:rPr>
          <w:rFonts w:ascii="Arial Narrow" w:hAnsi="Arial Narrow" w:cs="Arial"/>
          <w:bCs/>
          <w:lang w:eastAsia="x-none"/>
        </w:rPr>
        <w:t>n. Neben den positiven Effekten für Umwelt- und Klimaschutz ist das</w:t>
      </w:r>
      <w:r w:rsidR="00312B82">
        <w:rPr>
          <w:rFonts w:ascii="Arial Narrow" w:hAnsi="Arial Narrow" w:cs="Arial"/>
          <w:bCs/>
          <w:lang w:eastAsia="x-none"/>
        </w:rPr>
        <w:t xml:space="preserve"> unser Beitrag zu </w:t>
      </w:r>
      <w:r w:rsidR="00392BF3">
        <w:rPr>
          <w:rFonts w:ascii="Arial Narrow" w:hAnsi="Arial Narrow" w:cs="Arial"/>
          <w:bCs/>
          <w:lang w:eastAsia="x-none"/>
        </w:rPr>
        <w:t>einer nachhaltigen Circularity-Strategie</w:t>
      </w:r>
      <w:r w:rsidR="00312B82">
        <w:rPr>
          <w:rFonts w:ascii="Arial Narrow" w:hAnsi="Arial Narrow" w:cs="Arial"/>
          <w:bCs/>
          <w:lang w:eastAsia="x-none"/>
        </w:rPr>
        <w:t xml:space="preserve"> und zur Erreichung der Ziele </w:t>
      </w:r>
      <w:r w:rsidR="000E1BE8">
        <w:rPr>
          <w:rFonts w:ascii="Arial Narrow" w:hAnsi="Arial Narrow" w:cs="Arial"/>
          <w:bCs/>
          <w:lang w:eastAsia="x-none"/>
        </w:rPr>
        <w:t>im Rahmen des europäischen Green Deals.“</w:t>
      </w:r>
    </w:p>
    <w:p w14:paraId="2BA5397D" w14:textId="269712E0" w:rsidR="000E1BE8" w:rsidRDefault="000E1BE8" w:rsidP="007F1882">
      <w:pPr>
        <w:rPr>
          <w:rFonts w:ascii="Arial Narrow" w:hAnsi="Arial Narrow" w:cs="Arial"/>
          <w:bCs/>
          <w:lang w:eastAsia="x-none"/>
        </w:rPr>
      </w:pPr>
    </w:p>
    <w:p w14:paraId="238D9707" w14:textId="7A86BD40" w:rsidR="00752FF0" w:rsidRDefault="00BD3B4A" w:rsidP="005A4C25">
      <w:pPr>
        <w:pStyle w:val="Default"/>
        <w:spacing w:after="160" w:line="360" w:lineRule="auto"/>
        <w:rPr>
          <w:rFonts w:ascii="Arial Narrow" w:hAnsi="Arial Narrow"/>
          <w:b/>
          <w:color w:val="auto"/>
          <w:sz w:val="22"/>
          <w:szCs w:val="22"/>
        </w:rPr>
      </w:pPr>
      <w:r>
        <w:rPr>
          <w:rFonts w:ascii="Arial Narrow" w:hAnsi="Arial Narrow"/>
          <w:b/>
          <w:noProof/>
          <w:color w:val="auto"/>
          <w:sz w:val="22"/>
          <w:szCs w:val="22"/>
        </w:rPr>
        <w:drawing>
          <wp:inline distT="0" distB="0" distL="0" distR="0" wp14:anchorId="1A74AD79" wp14:editId="2076D6D3">
            <wp:extent cx="4235411" cy="282557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0422" cy="2848936"/>
                    </a:xfrm>
                    <a:prstGeom prst="rect">
                      <a:avLst/>
                    </a:prstGeom>
                    <a:noFill/>
                    <a:ln>
                      <a:noFill/>
                    </a:ln>
                  </pic:spPr>
                </pic:pic>
              </a:graphicData>
            </a:graphic>
          </wp:inline>
        </w:drawing>
      </w:r>
    </w:p>
    <w:p w14:paraId="25AE09CD" w14:textId="6088338C" w:rsidR="00175F8E" w:rsidRPr="00AC7CA2" w:rsidRDefault="00131A65" w:rsidP="005A4C25">
      <w:pPr>
        <w:pStyle w:val="Default"/>
        <w:spacing w:after="160" w:line="360" w:lineRule="auto"/>
        <w:rPr>
          <w:rFonts w:ascii="Arial Narrow" w:hAnsi="Arial Narrow"/>
          <w:color w:val="auto"/>
          <w:sz w:val="22"/>
          <w:szCs w:val="22"/>
        </w:rPr>
      </w:pPr>
      <w:r>
        <w:rPr>
          <w:rFonts w:ascii="Arial Narrow" w:hAnsi="Arial Narrow"/>
          <w:color w:val="auto"/>
          <w:sz w:val="22"/>
          <w:szCs w:val="22"/>
        </w:rPr>
        <w:t xml:space="preserve">Symbolische </w:t>
      </w:r>
      <w:r w:rsidR="00304268">
        <w:rPr>
          <w:rFonts w:ascii="Arial Narrow" w:hAnsi="Arial Narrow"/>
          <w:color w:val="auto"/>
          <w:sz w:val="22"/>
          <w:szCs w:val="22"/>
        </w:rPr>
        <w:t>Einweihung der neuen TSR40-Aufbereitungsanlage in Duisburg</w:t>
      </w:r>
      <w:r w:rsidR="00175F8E">
        <w:rPr>
          <w:rFonts w:ascii="Arial Narrow" w:hAnsi="Arial Narrow"/>
          <w:color w:val="auto"/>
          <w:sz w:val="22"/>
          <w:szCs w:val="22"/>
        </w:rPr>
        <w:t xml:space="preserve"> </w:t>
      </w:r>
      <w:r w:rsidR="00CC6D5B">
        <w:rPr>
          <w:rFonts w:ascii="Arial Narrow" w:hAnsi="Arial Narrow"/>
          <w:color w:val="auto"/>
          <w:sz w:val="22"/>
          <w:szCs w:val="22"/>
        </w:rPr>
        <w:t>(</w:t>
      </w:r>
      <w:proofErr w:type="spellStart"/>
      <w:r w:rsidR="00CC6D5B">
        <w:rPr>
          <w:rFonts w:ascii="Arial Narrow" w:hAnsi="Arial Narrow"/>
          <w:color w:val="auto"/>
          <w:sz w:val="22"/>
          <w:szCs w:val="22"/>
        </w:rPr>
        <w:t>v.l.n.r</w:t>
      </w:r>
      <w:proofErr w:type="spellEnd"/>
      <w:r w:rsidR="00175F8E">
        <w:rPr>
          <w:rFonts w:ascii="Arial Narrow" w:hAnsi="Arial Narrow"/>
          <w:color w:val="auto"/>
          <w:sz w:val="22"/>
          <w:szCs w:val="22"/>
        </w:rPr>
        <w:t xml:space="preserve">): </w:t>
      </w:r>
      <w:r w:rsidR="00CC6D5B" w:rsidRPr="00175F8E">
        <w:rPr>
          <w:rFonts w:ascii="Arial Narrow" w:hAnsi="Arial Narrow"/>
          <w:color w:val="auto"/>
          <w:sz w:val="22"/>
          <w:szCs w:val="22"/>
        </w:rPr>
        <w:t xml:space="preserve">Christian </w:t>
      </w:r>
      <w:proofErr w:type="spellStart"/>
      <w:r w:rsidR="00CC6D5B" w:rsidRPr="00175F8E">
        <w:rPr>
          <w:rFonts w:ascii="Arial Narrow" w:hAnsi="Arial Narrow"/>
          <w:color w:val="auto"/>
          <w:sz w:val="22"/>
          <w:szCs w:val="22"/>
        </w:rPr>
        <w:t>Blackert</w:t>
      </w:r>
      <w:proofErr w:type="spellEnd"/>
      <w:r w:rsidR="00CC6D5B" w:rsidRPr="00175F8E">
        <w:rPr>
          <w:rFonts w:ascii="Arial Narrow" w:hAnsi="Arial Narrow"/>
          <w:color w:val="auto"/>
          <w:sz w:val="22"/>
          <w:szCs w:val="22"/>
        </w:rPr>
        <w:t xml:space="preserve"> </w:t>
      </w:r>
      <w:r w:rsidR="00304268">
        <w:rPr>
          <w:rFonts w:ascii="Arial Narrow" w:hAnsi="Arial Narrow"/>
          <w:color w:val="auto"/>
          <w:sz w:val="22"/>
          <w:szCs w:val="22"/>
        </w:rPr>
        <w:t xml:space="preserve">(COO </w:t>
      </w:r>
      <w:r w:rsidR="00CC6D5B" w:rsidRPr="00175F8E">
        <w:rPr>
          <w:rFonts w:ascii="Arial Narrow" w:hAnsi="Arial Narrow"/>
          <w:color w:val="auto"/>
          <w:sz w:val="22"/>
          <w:szCs w:val="22"/>
        </w:rPr>
        <w:t xml:space="preserve">TSR </w:t>
      </w:r>
      <w:r w:rsidR="00304268">
        <w:rPr>
          <w:rFonts w:ascii="Arial Narrow" w:hAnsi="Arial Narrow"/>
          <w:color w:val="auto"/>
          <w:sz w:val="22"/>
          <w:szCs w:val="22"/>
        </w:rPr>
        <w:t>Automotive</w:t>
      </w:r>
      <w:r w:rsidR="00CC6D5B" w:rsidRPr="00175F8E">
        <w:rPr>
          <w:rFonts w:ascii="Arial Narrow" w:hAnsi="Arial Narrow"/>
          <w:color w:val="auto"/>
          <w:sz w:val="22"/>
          <w:szCs w:val="22"/>
        </w:rPr>
        <w:t xml:space="preserve"> GmbH</w:t>
      </w:r>
      <w:r w:rsidR="00CC6D5B">
        <w:rPr>
          <w:rFonts w:ascii="Arial Narrow" w:hAnsi="Arial Narrow"/>
          <w:color w:val="auto"/>
          <w:sz w:val="22"/>
          <w:szCs w:val="22"/>
        </w:rPr>
        <w:t xml:space="preserve">), </w:t>
      </w:r>
      <w:r w:rsidR="00BD3B4A" w:rsidRPr="00BD3B4A">
        <w:rPr>
          <w:rFonts w:ascii="Arial Narrow" w:hAnsi="Arial Narrow"/>
          <w:color w:val="auto"/>
          <w:sz w:val="22"/>
          <w:szCs w:val="22"/>
        </w:rPr>
        <w:t xml:space="preserve">Jens Rubi (Head of </w:t>
      </w:r>
      <w:proofErr w:type="spellStart"/>
      <w:r w:rsidR="00446F8E">
        <w:rPr>
          <w:rFonts w:ascii="Arial Narrow" w:hAnsi="Arial Narrow"/>
          <w:lang w:eastAsia="x-none"/>
        </w:rPr>
        <w:t>Circular</w:t>
      </w:r>
      <w:proofErr w:type="spellEnd"/>
      <w:r w:rsidR="00446F8E">
        <w:rPr>
          <w:rFonts w:ascii="Arial Narrow" w:hAnsi="Arial Narrow"/>
          <w:lang w:eastAsia="x-none"/>
        </w:rPr>
        <w:t xml:space="preserve"> Economy</w:t>
      </w:r>
      <w:r w:rsidR="00446F8E" w:rsidRPr="00BD3B4A">
        <w:rPr>
          <w:rFonts w:ascii="Arial Narrow" w:hAnsi="Arial Narrow"/>
          <w:color w:val="auto"/>
          <w:sz w:val="22"/>
          <w:szCs w:val="22"/>
        </w:rPr>
        <w:t xml:space="preserve"> </w:t>
      </w:r>
      <w:r w:rsidR="00BD3B4A" w:rsidRPr="00BD3B4A">
        <w:rPr>
          <w:rFonts w:ascii="Arial Narrow" w:hAnsi="Arial Narrow"/>
          <w:color w:val="auto"/>
          <w:sz w:val="22"/>
          <w:szCs w:val="22"/>
        </w:rPr>
        <w:t>Mercedes</w:t>
      </w:r>
      <w:r w:rsidR="00446F8E">
        <w:rPr>
          <w:rFonts w:ascii="Arial Narrow" w:hAnsi="Arial Narrow"/>
          <w:color w:val="auto"/>
          <w:sz w:val="22"/>
          <w:szCs w:val="22"/>
        </w:rPr>
        <w:t>-Benz</w:t>
      </w:r>
      <w:r w:rsidR="00BD3B4A" w:rsidRPr="00BD3B4A">
        <w:rPr>
          <w:rFonts w:ascii="Arial Narrow" w:hAnsi="Arial Narrow"/>
          <w:color w:val="auto"/>
          <w:sz w:val="22"/>
          <w:szCs w:val="22"/>
        </w:rPr>
        <w:t xml:space="preserve"> AG)</w:t>
      </w:r>
      <w:r w:rsidR="00BD3B4A">
        <w:rPr>
          <w:rFonts w:ascii="Arial Narrow" w:hAnsi="Arial Narrow"/>
          <w:color w:val="auto"/>
          <w:sz w:val="22"/>
          <w:szCs w:val="22"/>
        </w:rPr>
        <w:t xml:space="preserve">, </w:t>
      </w:r>
      <w:r w:rsidR="00CC6D5B" w:rsidRPr="00175F8E">
        <w:rPr>
          <w:rFonts w:ascii="Arial Narrow" w:hAnsi="Arial Narrow"/>
          <w:color w:val="auto"/>
          <w:sz w:val="22"/>
          <w:szCs w:val="22"/>
        </w:rPr>
        <w:t>Norbert Rethmann (Ehrenaufsichtsratsvor</w:t>
      </w:r>
      <w:r w:rsidR="00CC6D5B">
        <w:rPr>
          <w:rFonts w:ascii="Arial Narrow" w:hAnsi="Arial Narrow"/>
          <w:color w:val="auto"/>
          <w:sz w:val="22"/>
          <w:szCs w:val="22"/>
        </w:rPr>
        <w:t xml:space="preserve">sitzender RETHMANN SE &amp; Co. KG), </w:t>
      </w:r>
      <w:r w:rsidR="00304268">
        <w:rPr>
          <w:rFonts w:ascii="Arial Narrow" w:hAnsi="Arial Narrow"/>
          <w:color w:val="auto"/>
          <w:sz w:val="22"/>
          <w:szCs w:val="22"/>
        </w:rPr>
        <w:t>Mona Neubaur</w:t>
      </w:r>
      <w:r w:rsidR="00CC6D5B">
        <w:rPr>
          <w:rFonts w:ascii="Arial Narrow" w:hAnsi="Arial Narrow"/>
          <w:color w:val="auto"/>
          <w:sz w:val="22"/>
          <w:szCs w:val="22"/>
        </w:rPr>
        <w:t xml:space="preserve"> (</w:t>
      </w:r>
      <w:r w:rsidR="00304268" w:rsidRPr="00304268">
        <w:rPr>
          <w:rFonts w:ascii="Arial Narrow" w:hAnsi="Arial Narrow"/>
          <w:color w:val="auto"/>
          <w:sz w:val="22"/>
          <w:szCs w:val="22"/>
        </w:rPr>
        <w:t>Ministerin für Wirtschaft, Industrie, Klimaschutz und Energie des Landes Nordrhein-Westfalen</w:t>
      </w:r>
      <w:r w:rsidR="00CC6D5B">
        <w:rPr>
          <w:rFonts w:ascii="Arial Narrow" w:hAnsi="Arial Narrow"/>
          <w:color w:val="auto"/>
          <w:sz w:val="22"/>
          <w:szCs w:val="22"/>
        </w:rPr>
        <w:t xml:space="preserve">), </w:t>
      </w:r>
      <w:r w:rsidR="00BD3B4A" w:rsidRPr="00175F8E">
        <w:rPr>
          <w:rFonts w:ascii="Arial Narrow" w:hAnsi="Arial Narrow"/>
          <w:color w:val="auto"/>
          <w:sz w:val="22"/>
          <w:szCs w:val="22"/>
        </w:rPr>
        <w:t xml:space="preserve">Bernd Fleschenberg (COO TSR Recycling GmbH &amp; Co. </w:t>
      </w:r>
      <w:r w:rsidR="00BD3B4A" w:rsidRPr="00AC7CA2">
        <w:rPr>
          <w:rFonts w:ascii="Arial Narrow" w:hAnsi="Arial Narrow"/>
          <w:color w:val="auto"/>
          <w:sz w:val="22"/>
          <w:szCs w:val="22"/>
        </w:rPr>
        <w:t xml:space="preserve">KG), </w:t>
      </w:r>
      <w:r w:rsidR="00CC6D5B" w:rsidRPr="00AC7CA2">
        <w:rPr>
          <w:rFonts w:ascii="Arial Narrow" w:hAnsi="Arial Narrow"/>
          <w:color w:val="auto"/>
          <w:sz w:val="22"/>
          <w:szCs w:val="22"/>
        </w:rPr>
        <w:t xml:space="preserve">Dr. Arnd Köfler (CTO thyssenkrupp Steel Europe AG), </w:t>
      </w:r>
      <w:r w:rsidR="00AC7CA2" w:rsidRPr="00AC7CA2">
        <w:rPr>
          <w:rFonts w:ascii="Arial Narrow" w:hAnsi="Arial Narrow"/>
          <w:color w:val="auto"/>
          <w:sz w:val="22"/>
          <w:szCs w:val="22"/>
        </w:rPr>
        <w:t>Ma</w:t>
      </w:r>
      <w:r w:rsidR="00AC7CA2">
        <w:rPr>
          <w:rFonts w:ascii="Arial Narrow" w:hAnsi="Arial Narrow"/>
          <w:color w:val="auto"/>
          <w:sz w:val="22"/>
          <w:szCs w:val="22"/>
        </w:rPr>
        <w:t>rkus Bangen (</w:t>
      </w:r>
      <w:r w:rsidR="00AC7CA2" w:rsidRPr="00AC7CA2">
        <w:rPr>
          <w:rFonts w:ascii="Arial Narrow" w:hAnsi="Arial Narrow"/>
          <w:color w:val="auto"/>
          <w:sz w:val="22"/>
          <w:szCs w:val="22"/>
        </w:rPr>
        <w:t xml:space="preserve">CEO </w:t>
      </w:r>
      <w:proofErr w:type="spellStart"/>
      <w:r w:rsidR="00AC7CA2" w:rsidRPr="00AC7CA2">
        <w:rPr>
          <w:rFonts w:ascii="Arial Narrow" w:hAnsi="Arial Narrow"/>
          <w:color w:val="auto"/>
          <w:sz w:val="22"/>
          <w:szCs w:val="22"/>
        </w:rPr>
        <w:t>duisport</w:t>
      </w:r>
      <w:proofErr w:type="spellEnd"/>
      <w:r w:rsidR="00AC7CA2" w:rsidRPr="00AC7CA2">
        <w:rPr>
          <w:rFonts w:ascii="Arial Narrow" w:hAnsi="Arial Narrow"/>
          <w:color w:val="auto"/>
          <w:sz w:val="22"/>
          <w:szCs w:val="22"/>
        </w:rPr>
        <w:t xml:space="preserve"> Duisburger Hafen AG</w:t>
      </w:r>
      <w:r w:rsidR="00AC7CA2">
        <w:rPr>
          <w:rFonts w:ascii="Arial Narrow" w:hAnsi="Arial Narrow"/>
          <w:color w:val="auto"/>
          <w:sz w:val="22"/>
          <w:szCs w:val="22"/>
        </w:rPr>
        <w:t>)</w:t>
      </w:r>
    </w:p>
    <w:p w14:paraId="299B079C" w14:textId="77777777" w:rsidR="003362CE" w:rsidRPr="00AC7CA2" w:rsidRDefault="003362CE" w:rsidP="005A4C25">
      <w:pPr>
        <w:pStyle w:val="Default"/>
        <w:spacing w:after="160" w:line="360" w:lineRule="auto"/>
        <w:rPr>
          <w:rFonts w:ascii="Arial Narrow" w:hAnsi="Arial Narrow"/>
          <w:color w:val="auto"/>
          <w:sz w:val="12"/>
          <w:szCs w:val="12"/>
        </w:rPr>
      </w:pPr>
    </w:p>
    <w:p w14:paraId="3E544786" w14:textId="7DC271F3" w:rsidR="005A4C25" w:rsidRPr="0081261F" w:rsidRDefault="001948DF" w:rsidP="003362CE">
      <w:pPr>
        <w:pStyle w:val="Default"/>
        <w:spacing w:line="360" w:lineRule="auto"/>
        <w:rPr>
          <w:rFonts w:ascii="Arial Narrow" w:hAnsi="Arial Narrow"/>
          <w:b/>
          <w:color w:val="auto"/>
          <w:sz w:val="22"/>
          <w:szCs w:val="22"/>
        </w:rPr>
      </w:pPr>
      <w:r>
        <w:rPr>
          <w:rFonts w:ascii="Arial Narrow" w:hAnsi="Arial Narrow"/>
          <w:b/>
          <w:color w:val="auto"/>
          <w:sz w:val="22"/>
          <w:szCs w:val="22"/>
        </w:rPr>
        <w:lastRenderedPageBreak/>
        <w:t>Ansprechpartner</w:t>
      </w:r>
      <w:r w:rsidR="00C133FB">
        <w:rPr>
          <w:rFonts w:ascii="Arial Narrow" w:hAnsi="Arial Narrow"/>
          <w:b/>
          <w:color w:val="auto"/>
          <w:sz w:val="22"/>
          <w:szCs w:val="22"/>
        </w:rPr>
        <w:t>in</w:t>
      </w:r>
      <w:r>
        <w:rPr>
          <w:rFonts w:ascii="Arial Narrow" w:hAnsi="Arial Narrow"/>
          <w:b/>
          <w:color w:val="auto"/>
          <w:sz w:val="22"/>
          <w:szCs w:val="22"/>
        </w:rPr>
        <w:t xml:space="preserve"> für w</w:t>
      </w:r>
      <w:r w:rsidR="005A4C25" w:rsidRPr="0081261F">
        <w:rPr>
          <w:rFonts w:ascii="Arial Narrow" w:hAnsi="Arial Narrow"/>
          <w:b/>
          <w:color w:val="auto"/>
          <w:sz w:val="22"/>
          <w:szCs w:val="22"/>
        </w:rPr>
        <w:t>eitere Informationen</w:t>
      </w:r>
      <w:r w:rsidR="005A4C25">
        <w:rPr>
          <w:rFonts w:ascii="Arial Narrow" w:hAnsi="Arial Narrow"/>
          <w:b/>
          <w:color w:val="auto"/>
          <w:sz w:val="22"/>
          <w:szCs w:val="22"/>
        </w:rPr>
        <w:t xml:space="preserve"> </w:t>
      </w:r>
      <w:r w:rsidR="00AB1841">
        <w:rPr>
          <w:rFonts w:ascii="Arial Narrow" w:hAnsi="Arial Narrow"/>
          <w:b/>
          <w:color w:val="auto"/>
          <w:sz w:val="22"/>
          <w:szCs w:val="22"/>
        </w:rPr>
        <w:t>und Bildmaterial</w:t>
      </w:r>
    </w:p>
    <w:p w14:paraId="7ABCF817" w14:textId="6AE1F8F7" w:rsidR="005A4C25" w:rsidRPr="00601C35" w:rsidRDefault="005A4C25" w:rsidP="005A4C25">
      <w:pPr>
        <w:pStyle w:val="Default"/>
        <w:spacing w:line="360" w:lineRule="auto"/>
        <w:rPr>
          <w:rFonts w:ascii="Arial Narrow" w:hAnsi="Arial Narrow"/>
          <w:color w:val="auto"/>
          <w:sz w:val="22"/>
          <w:szCs w:val="22"/>
        </w:rPr>
      </w:pPr>
      <w:r>
        <w:rPr>
          <w:rFonts w:ascii="Arial Narrow" w:hAnsi="Arial Narrow"/>
          <w:b/>
          <w:color w:val="auto"/>
          <w:sz w:val="22"/>
          <w:szCs w:val="22"/>
        </w:rPr>
        <w:t xml:space="preserve">Jenny Sbosny </w:t>
      </w:r>
      <w:r>
        <w:rPr>
          <w:rFonts w:ascii="Arial Narrow" w:hAnsi="Arial Narrow"/>
          <w:color w:val="auto"/>
          <w:sz w:val="22"/>
          <w:szCs w:val="22"/>
        </w:rPr>
        <w:tab/>
      </w:r>
      <w:r>
        <w:rPr>
          <w:rFonts w:ascii="Arial Narrow" w:hAnsi="Arial Narrow"/>
          <w:color w:val="auto"/>
          <w:sz w:val="22"/>
          <w:szCs w:val="22"/>
        </w:rPr>
        <w:tab/>
      </w:r>
      <w:r>
        <w:rPr>
          <w:rFonts w:ascii="Arial Narrow" w:hAnsi="Arial Narrow"/>
          <w:color w:val="auto"/>
          <w:sz w:val="22"/>
          <w:szCs w:val="22"/>
        </w:rPr>
        <w:tab/>
      </w:r>
      <w:r>
        <w:rPr>
          <w:rFonts w:ascii="Arial Narrow" w:hAnsi="Arial Narrow"/>
          <w:color w:val="auto"/>
          <w:sz w:val="22"/>
          <w:szCs w:val="22"/>
        </w:rPr>
        <w:tab/>
      </w:r>
      <w:r>
        <w:rPr>
          <w:rFonts w:ascii="Arial Narrow" w:hAnsi="Arial Narrow"/>
          <w:color w:val="auto"/>
          <w:sz w:val="22"/>
          <w:szCs w:val="22"/>
        </w:rPr>
        <w:tab/>
      </w:r>
      <w:r>
        <w:rPr>
          <w:rFonts w:ascii="Arial Narrow" w:hAnsi="Arial Narrow"/>
          <w:color w:val="auto"/>
          <w:sz w:val="22"/>
          <w:szCs w:val="22"/>
        </w:rPr>
        <w:tab/>
      </w:r>
      <w:r>
        <w:rPr>
          <w:rFonts w:ascii="Arial Narrow" w:hAnsi="Arial Narrow"/>
          <w:color w:val="auto"/>
          <w:sz w:val="22"/>
          <w:szCs w:val="22"/>
        </w:rPr>
        <w:tab/>
      </w:r>
      <w:r>
        <w:rPr>
          <w:rFonts w:ascii="Arial Narrow" w:hAnsi="Arial Narrow"/>
          <w:b/>
          <w:color w:val="auto"/>
          <w:sz w:val="22"/>
          <w:szCs w:val="22"/>
        </w:rPr>
        <w:t xml:space="preserve"> </w:t>
      </w:r>
    </w:p>
    <w:p w14:paraId="3E8679ED" w14:textId="0014FF0C" w:rsidR="005A4C25" w:rsidRPr="00ED06BB" w:rsidRDefault="005A4C25" w:rsidP="00ED06BB">
      <w:pPr>
        <w:pStyle w:val="Default"/>
        <w:spacing w:line="340" w:lineRule="exact"/>
        <w:rPr>
          <w:rFonts w:ascii="Arial Narrow" w:eastAsia="MS Mincho" w:hAnsi="Arial Narrow"/>
          <w:bCs/>
          <w:color w:val="auto"/>
          <w:sz w:val="22"/>
          <w:szCs w:val="22"/>
          <w:lang w:eastAsia="x-none"/>
        </w:rPr>
      </w:pPr>
      <w:r w:rsidRPr="00ED06BB">
        <w:rPr>
          <w:rFonts w:ascii="Arial Narrow" w:eastAsia="MS Mincho" w:hAnsi="Arial Narrow"/>
          <w:bCs/>
          <w:color w:val="auto"/>
          <w:sz w:val="22"/>
          <w:szCs w:val="22"/>
          <w:lang w:eastAsia="x-none"/>
        </w:rPr>
        <w:t>Leiterin Kommunikation &amp; Marketing</w:t>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t xml:space="preserve"> </w:t>
      </w:r>
    </w:p>
    <w:p w14:paraId="48003E68" w14:textId="2816CD14" w:rsidR="005A4C25" w:rsidRPr="00ED06BB" w:rsidRDefault="005A4C25" w:rsidP="00ED06BB">
      <w:pPr>
        <w:pStyle w:val="Default"/>
        <w:spacing w:line="340" w:lineRule="exact"/>
        <w:rPr>
          <w:rFonts w:ascii="Arial Narrow" w:eastAsia="MS Mincho" w:hAnsi="Arial Narrow"/>
          <w:bCs/>
          <w:color w:val="auto"/>
          <w:sz w:val="22"/>
          <w:szCs w:val="22"/>
          <w:lang w:eastAsia="x-none"/>
        </w:rPr>
      </w:pPr>
      <w:r w:rsidRPr="00ED06BB">
        <w:rPr>
          <w:rFonts w:ascii="Arial Narrow" w:eastAsia="MS Mincho" w:hAnsi="Arial Narrow"/>
          <w:bCs/>
          <w:color w:val="auto"/>
          <w:sz w:val="22"/>
          <w:szCs w:val="22"/>
          <w:lang w:eastAsia="x-none"/>
        </w:rPr>
        <w:t>Telefon: +49(0)2306 106-3878</w:t>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p>
    <w:p w14:paraId="4C66F64B" w14:textId="135EE000" w:rsidR="005A4C25" w:rsidRPr="00ED06BB" w:rsidRDefault="00304268" w:rsidP="00ED06BB">
      <w:pPr>
        <w:pStyle w:val="Default"/>
        <w:spacing w:line="340" w:lineRule="exact"/>
        <w:rPr>
          <w:rFonts w:ascii="Arial Narrow" w:eastAsia="MS Mincho" w:hAnsi="Arial Narrow"/>
          <w:bCs/>
          <w:color w:val="auto"/>
          <w:sz w:val="22"/>
          <w:szCs w:val="22"/>
          <w:lang w:eastAsia="x-none"/>
        </w:rPr>
      </w:pPr>
      <w:r>
        <w:rPr>
          <w:rFonts w:ascii="Arial Narrow" w:eastAsia="MS Mincho" w:hAnsi="Arial Narrow"/>
          <w:bCs/>
          <w:color w:val="auto"/>
          <w:sz w:val="22"/>
          <w:szCs w:val="22"/>
          <w:lang w:eastAsia="x-none"/>
        </w:rPr>
        <w:t xml:space="preserve">presse@tsr.eu </w:t>
      </w:r>
      <w:r w:rsidR="005A4C25" w:rsidRPr="00ED06BB">
        <w:rPr>
          <w:rFonts w:ascii="Arial Narrow" w:eastAsia="MS Mincho" w:hAnsi="Arial Narrow"/>
          <w:bCs/>
          <w:color w:val="auto"/>
          <w:sz w:val="22"/>
          <w:szCs w:val="22"/>
          <w:lang w:eastAsia="x-none"/>
        </w:rPr>
        <w:tab/>
      </w:r>
      <w:r w:rsidR="005A4C25" w:rsidRPr="00ED06BB">
        <w:rPr>
          <w:rFonts w:ascii="Arial Narrow" w:eastAsia="MS Mincho" w:hAnsi="Arial Narrow"/>
          <w:bCs/>
          <w:color w:val="auto"/>
          <w:sz w:val="22"/>
          <w:szCs w:val="22"/>
          <w:lang w:eastAsia="x-none"/>
        </w:rPr>
        <w:tab/>
      </w:r>
      <w:r w:rsidR="005A4C25" w:rsidRPr="00ED06BB">
        <w:rPr>
          <w:rFonts w:ascii="Arial Narrow" w:eastAsia="MS Mincho" w:hAnsi="Arial Narrow"/>
          <w:bCs/>
          <w:color w:val="auto"/>
          <w:sz w:val="22"/>
          <w:szCs w:val="22"/>
          <w:lang w:eastAsia="x-none"/>
        </w:rPr>
        <w:tab/>
      </w:r>
      <w:r w:rsidR="005A4C25" w:rsidRPr="00ED06BB">
        <w:rPr>
          <w:rFonts w:ascii="Arial Narrow" w:eastAsia="MS Mincho" w:hAnsi="Arial Narrow"/>
          <w:bCs/>
          <w:color w:val="auto"/>
          <w:sz w:val="22"/>
          <w:szCs w:val="22"/>
          <w:lang w:eastAsia="x-none"/>
        </w:rPr>
        <w:tab/>
      </w:r>
      <w:r w:rsidR="005A4C25" w:rsidRPr="00ED06BB">
        <w:rPr>
          <w:rFonts w:ascii="Arial Narrow" w:eastAsia="MS Mincho" w:hAnsi="Arial Narrow"/>
          <w:bCs/>
          <w:color w:val="auto"/>
          <w:sz w:val="22"/>
          <w:szCs w:val="22"/>
          <w:lang w:eastAsia="x-none"/>
        </w:rPr>
        <w:tab/>
      </w:r>
      <w:r w:rsidR="005A4C25" w:rsidRPr="00ED06BB">
        <w:rPr>
          <w:rFonts w:ascii="Arial Narrow" w:eastAsia="MS Mincho" w:hAnsi="Arial Narrow"/>
          <w:bCs/>
          <w:color w:val="auto"/>
          <w:sz w:val="22"/>
          <w:szCs w:val="22"/>
          <w:lang w:eastAsia="x-none"/>
        </w:rPr>
        <w:tab/>
      </w:r>
      <w:r w:rsidR="005A4C25" w:rsidRPr="00ED06BB">
        <w:rPr>
          <w:rFonts w:ascii="Arial Narrow" w:eastAsia="MS Mincho" w:hAnsi="Arial Narrow"/>
          <w:bCs/>
          <w:color w:val="auto"/>
          <w:sz w:val="22"/>
          <w:szCs w:val="22"/>
          <w:lang w:eastAsia="x-none"/>
        </w:rPr>
        <w:tab/>
      </w:r>
      <w:r w:rsidR="005A4C25" w:rsidRPr="00ED06BB">
        <w:rPr>
          <w:rFonts w:ascii="Arial Narrow" w:eastAsia="MS Mincho" w:hAnsi="Arial Narrow"/>
          <w:bCs/>
          <w:color w:val="auto"/>
          <w:sz w:val="22"/>
          <w:szCs w:val="22"/>
          <w:lang w:eastAsia="x-none"/>
        </w:rPr>
        <w:tab/>
      </w:r>
    </w:p>
    <w:p w14:paraId="25038546" w14:textId="7D232C3D" w:rsidR="005A4C25" w:rsidRPr="00ED06BB" w:rsidRDefault="005A4C25" w:rsidP="00175F8E">
      <w:pPr>
        <w:pStyle w:val="Default"/>
        <w:tabs>
          <w:tab w:val="left" w:pos="709"/>
          <w:tab w:val="left" w:pos="1418"/>
          <w:tab w:val="left" w:pos="2127"/>
          <w:tab w:val="left" w:pos="2836"/>
          <w:tab w:val="left" w:pos="3545"/>
          <w:tab w:val="left" w:pos="4254"/>
          <w:tab w:val="left" w:pos="4963"/>
          <w:tab w:val="left" w:pos="5672"/>
          <w:tab w:val="left" w:pos="7391"/>
        </w:tabs>
        <w:spacing w:line="340" w:lineRule="exact"/>
        <w:rPr>
          <w:rFonts w:ascii="Arial Narrow" w:eastAsia="MS Mincho" w:hAnsi="Arial Narrow"/>
          <w:bCs/>
          <w:color w:val="auto"/>
          <w:sz w:val="22"/>
          <w:szCs w:val="22"/>
          <w:lang w:eastAsia="x-none"/>
        </w:rPr>
      </w:pPr>
      <w:r w:rsidRPr="00ED06BB">
        <w:rPr>
          <w:rFonts w:ascii="Arial Narrow" w:eastAsia="MS Mincho" w:hAnsi="Arial Narrow"/>
          <w:bCs/>
          <w:color w:val="auto"/>
          <w:sz w:val="22"/>
          <w:szCs w:val="22"/>
          <w:lang w:eastAsia="x-none"/>
        </w:rPr>
        <w:t>Brunnenstr. 138</w:t>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t xml:space="preserve"> </w:t>
      </w:r>
      <w:r w:rsidR="00175F8E">
        <w:rPr>
          <w:rFonts w:ascii="Arial Narrow" w:eastAsia="MS Mincho" w:hAnsi="Arial Narrow"/>
          <w:bCs/>
          <w:color w:val="auto"/>
          <w:sz w:val="22"/>
          <w:szCs w:val="22"/>
          <w:lang w:eastAsia="x-none"/>
        </w:rPr>
        <w:tab/>
      </w:r>
    </w:p>
    <w:p w14:paraId="131C82BC" w14:textId="0106278C" w:rsidR="005A4C25" w:rsidRPr="00ED06BB" w:rsidRDefault="005A4C25" w:rsidP="00ED06BB">
      <w:pPr>
        <w:pStyle w:val="Default"/>
        <w:spacing w:line="340" w:lineRule="exact"/>
        <w:rPr>
          <w:rFonts w:ascii="Arial Narrow" w:eastAsia="MS Mincho" w:hAnsi="Arial Narrow"/>
          <w:bCs/>
          <w:color w:val="auto"/>
          <w:sz w:val="22"/>
          <w:szCs w:val="22"/>
          <w:lang w:eastAsia="x-none"/>
        </w:rPr>
      </w:pPr>
      <w:r w:rsidRPr="00ED06BB">
        <w:rPr>
          <w:rFonts w:ascii="Arial Narrow" w:eastAsia="MS Mincho" w:hAnsi="Arial Narrow"/>
          <w:bCs/>
          <w:color w:val="auto"/>
          <w:sz w:val="22"/>
          <w:szCs w:val="22"/>
          <w:lang w:eastAsia="x-none"/>
        </w:rPr>
        <w:t>44536 Lünen</w:t>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r w:rsidRPr="00ED06BB">
        <w:rPr>
          <w:rFonts w:ascii="Arial Narrow" w:eastAsia="MS Mincho" w:hAnsi="Arial Narrow"/>
          <w:bCs/>
          <w:color w:val="auto"/>
          <w:sz w:val="22"/>
          <w:szCs w:val="22"/>
          <w:lang w:eastAsia="x-none"/>
        </w:rPr>
        <w:tab/>
      </w:r>
    </w:p>
    <w:p w14:paraId="260B7AD4" w14:textId="46F1A8D4" w:rsidR="005A4C25" w:rsidRDefault="005A4C25" w:rsidP="006B05C0">
      <w:pPr>
        <w:pStyle w:val="Default"/>
        <w:spacing w:line="340" w:lineRule="exact"/>
        <w:rPr>
          <w:rFonts w:ascii="Arial Narrow" w:hAnsi="Arial Narrow"/>
          <w:bCs/>
          <w:lang w:eastAsia="x-none"/>
        </w:rPr>
      </w:pPr>
      <w:r w:rsidRPr="00ED06BB">
        <w:rPr>
          <w:rFonts w:ascii="Arial Narrow" w:eastAsia="MS Mincho" w:hAnsi="Arial Narrow"/>
          <w:bCs/>
          <w:color w:val="auto"/>
          <w:sz w:val="22"/>
          <w:szCs w:val="22"/>
          <w:lang w:eastAsia="x-none"/>
        </w:rPr>
        <w:t>tsr.eu</w:t>
      </w:r>
      <w:r w:rsidRPr="00ED06BB">
        <w:rPr>
          <w:rFonts w:ascii="Arial Narrow" w:eastAsia="MS Mincho" w:hAnsi="Arial Narrow"/>
          <w:bCs/>
          <w:color w:val="auto"/>
          <w:sz w:val="22"/>
          <w:szCs w:val="22"/>
          <w:lang w:eastAsia="x-none"/>
        </w:rPr>
        <w:tab/>
      </w:r>
      <w:r>
        <w:rPr>
          <w:rFonts w:ascii="Arial Narrow" w:hAnsi="Arial Narrow"/>
          <w:sz w:val="22"/>
          <w:szCs w:val="22"/>
        </w:rPr>
        <w:tab/>
      </w:r>
    </w:p>
    <w:sectPr w:rsidR="005A4C25" w:rsidSect="00DB3AC3">
      <w:headerReference w:type="even" r:id="rId9"/>
      <w:headerReference w:type="default" r:id="rId10"/>
      <w:footerReference w:type="even" r:id="rId11"/>
      <w:footerReference w:type="default" r:id="rId12"/>
      <w:headerReference w:type="first" r:id="rId13"/>
      <w:footerReference w:type="first" r:id="rId14"/>
      <w:pgSz w:w="11906" w:h="16838" w:code="9"/>
      <w:pgMar w:top="1758" w:right="624" w:bottom="1247" w:left="1247"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6C19" w14:textId="77777777" w:rsidR="00D35F8C" w:rsidRDefault="00D35F8C">
      <w:r>
        <w:separator/>
      </w:r>
    </w:p>
  </w:endnote>
  <w:endnote w:type="continuationSeparator" w:id="0">
    <w:p w14:paraId="068546F4" w14:textId="77777777" w:rsidR="00D35F8C" w:rsidRDefault="00D3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TheSansCorrespondence">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ffra Light">
    <w:altName w:val="Effra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534C" w14:textId="77777777" w:rsidR="001C5D8F" w:rsidRDefault="001C5D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0227" w14:textId="77777777" w:rsidR="001C5D8F" w:rsidRDefault="001C5D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DAEA" w14:textId="77777777" w:rsidR="001C5D8F" w:rsidRDefault="001C5D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4EFF" w14:textId="77777777" w:rsidR="00D35F8C" w:rsidRDefault="00D35F8C">
      <w:r>
        <w:separator/>
      </w:r>
    </w:p>
  </w:footnote>
  <w:footnote w:type="continuationSeparator" w:id="0">
    <w:p w14:paraId="31ECBC2B" w14:textId="77777777" w:rsidR="00D35F8C" w:rsidRDefault="00D3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B968" w14:textId="77777777" w:rsidR="001C5D8F" w:rsidRDefault="001C5D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1741" w14:textId="235EBE0C" w:rsidR="002A3849" w:rsidRDefault="001C5D8F" w:rsidP="001C5D8F">
    <w:pPr>
      <w:pStyle w:val="RemGrafik"/>
      <w:tabs>
        <w:tab w:val="left" w:pos="4080"/>
        <w:tab w:val="right" w:pos="10035"/>
      </w:tabs>
      <w:spacing w:after="567"/>
      <w:jc w:val="left"/>
    </w:pPr>
    <w:r>
      <w:tab/>
    </w:r>
    <w:r>
      <w:rPr>
        <w:noProof/>
      </w:rPr>
      <w:drawing>
        <wp:inline distT="0" distB="0" distL="0" distR="0" wp14:anchorId="7691E021" wp14:editId="55503F75">
          <wp:extent cx="870872" cy="648000"/>
          <wp:effectExtent l="0" t="0" r="571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
                  <a:srcRect t="1" b="3695"/>
                  <a:stretch/>
                </pic:blipFill>
                <pic:spPr bwMode="auto">
                  <a:xfrm>
                    <a:off x="0" y="0"/>
                    <a:ext cx="870872" cy="648000"/>
                  </a:xfrm>
                  <a:prstGeom prst="rect">
                    <a:avLst/>
                  </a:prstGeom>
                  <a:ln>
                    <a:noFill/>
                  </a:ln>
                  <a:extLst>
                    <a:ext uri="{53640926-AAD7-44D8-BBD7-CCE9431645EC}">
                      <a14:shadowObscured xmlns:a14="http://schemas.microsoft.com/office/drawing/2010/main"/>
                    </a:ext>
                  </a:extLst>
                </pic:spPr>
              </pic:pic>
            </a:graphicData>
          </a:graphic>
        </wp:inline>
      </w:drawing>
    </w:r>
    <w:r>
      <w:tab/>
    </w:r>
    <w:r w:rsidR="00275812">
      <w:rPr>
        <w:noProof/>
      </w:rPr>
      <w:drawing>
        <wp:inline distT="0" distB="0" distL="0" distR="0" wp14:anchorId="10F5268C" wp14:editId="7DCC15F1">
          <wp:extent cx="1981200" cy="617855"/>
          <wp:effectExtent l="0" t="0" r="0" b="0"/>
          <wp:docPr id="2" name="Bild 2" descr="Logo_TSR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SR_RGB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6178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507F" w14:textId="3F7BC9B6" w:rsidR="002A3849" w:rsidRDefault="00427A32" w:rsidP="00FA27D2">
    <w:pPr>
      <w:pStyle w:val="RemGrafik"/>
      <w:spacing w:after="567"/>
    </w:pPr>
    <w:r>
      <w:t xml:space="preserve">                                                  </w:t>
    </w:r>
    <w:r w:rsidR="001C5D8F">
      <w:rPr>
        <w:noProof/>
      </w:rPr>
      <w:drawing>
        <wp:inline distT="0" distB="0" distL="0" distR="0" wp14:anchorId="0AF62C14" wp14:editId="2105B064">
          <wp:extent cx="870872" cy="648000"/>
          <wp:effectExtent l="0" t="0" r="571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
                  <a:srcRect t="1" b="3695"/>
                  <a:stretch/>
                </pic:blipFill>
                <pic:spPr bwMode="auto">
                  <a:xfrm>
                    <a:off x="0" y="0"/>
                    <a:ext cx="870872" cy="648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275812">
      <w:rPr>
        <w:noProof/>
      </w:rPr>
      <w:drawing>
        <wp:inline distT="0" distB="0" distL="0" distR="0" wp14:anchorId="04757808" wp14:editId="2351F020">
          <wp:extent cx="1981200" cy="617855"/>
          <wp:effectExtent l="0" t="0" r="0" b="0"/>
          <wp:docPr id="1" name="Bild 1" descr="Logo_TSR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SR_RGB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617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58139E"/>
    <w:lvl w:ilvl="0">
      <w:start w:val="1"/>
      <w:numFmt w:val="bullet"/>
      <w:pStyle w:val="Aufzhlungszeichen2"/>
      <w:lvlText w:val="–"/>
      <w:lvlJc w:val="left"/>
      <w:pPr>
        <w:tabs>
          <w:tab w:val="num" w:pos="380"/>
        </w:tabs>
        <w:ind w:left="380" w:hanging="176"/>
      </w:pPr>
      <w:rPr>
        <w:rFonts w:ascii="Arial Narrow" w:hAnsi="Arial Narrow" w:hint="default"/>
        <w:b w:val="0"/>
        <w:i w:val="0"/>
        <w:sz w:val="22"/>
      </w:rPr>
    </w:lvl>
  </w:abstractNum>
  <w:abstractNum w:abstractNumId="1" w15:restartNumberingAfterBreak="0">
    <w:nsid w:val="FFFFFF89"/>
    <w:multiLevelType w:val="singleLevel"/>
    <w:tmpl w:val="8B98C2C0"/>
    <w:lvl w:ilvl="0">
      <w:start w:val="1"/>
      <w:numFmt w:val="bullet"/>
      <w:pStyle w:val="Aufzhlungszeichen"/>
      <w:lvlText w:val=""/>
      <w:lvlJc w:val="left"/>
      <w:pPr>
        <w:tabs>
          <w:tab w:val="num" w:pos="204"/>
        </w:tabs>
        <w:ind w:left="204" w:hanging="204"/>
      </w:pPr>
      <w:rPr>
        <w:rFonts w:ascii="Wingdings" w:hAnsi="Wingdings" w:hint="default"/>
        <w:position w:val="-2"/>
        <w:sz w:val="28"/>
      </w:rPr>
    </w:lvl>
  </w:abstractNum>
  <w:abstractNum w:abstractNumId="2" w15:restartNumberingAfterBreak="0">
    <w:nsid w:val="0CAD70B7"/>
    <w:multiLevelType w:val="hybridMultilevel"/>
    <w:tmpl w:val="21FE5C10"/>
    <w:lvl w:ilvl="0" w:tplc="C8B45F80">
      <w:numFmt w:val="bullet"/>
      <w:lvlText w:val=""/>
      <w:lvlJc w:val="left"/>
      <w:pPr>
        <w:ind w:left="720" w:hanging="360"/>
      </w:pPr>
      <w:rPr>
        <w:rFonts w:ascii="Wingdings" w:eastAsia="MS Mincho"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F478C4"/>
    <w:multiLevelType w:val="hybridMultilevel"/>
    <w:tmpl w:val="EB3885A2"/>
    <w:lvl w:ilvl="0" w:tplc="017E7A20">
      <w:start w:val="1"/>
      <w:numFmt w:val="bullet"/>
      <w:pStyle w:val="e1-2"/>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091EC5"/>
    <w:multiLevelType w:val="hybridMultilevel"/>
    <w:tmpl w:val="BB72A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9D092A"/>
    <w:multiLevelType w:val="hybridMultilevel"/>
    <w:tmpl w:val="73006C18"/>
    <w:lvl w:ilvl="0" w:tplc="04070005">
      <w:start w:val="1"/>
      <w:numFmt w:val="bullet"/>
      <w:lvlText w:val=""/>
      <w:lvlJc w:val="left"/>
      <w:pPr>
        <w:ind w:left="360" w:hanging="360"/>
      </w:pPr>
      <w:rPr>
        <w:rFonts w:ascii="Wingdings" w:hAnsi="Wingdings" w:hint="default"/>
        <w:color w:val="0076A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0B4DE2"/>
    <w:multiLevelType w:val="hybridMultilevel"/>
    <w:tmpl w:val="34E6A1E8"/>
    <w:lvl w:ilvl="0" w:tplc="01A098EE">
      <w:start w:val="1"/>
      <w:numFmt w:val="bullet"/>
      <w:pStyle w:val="e1"/>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1A1C1D"/>
    <w:multiLevelType w:val="hybridMultilevel"/>
    <w:tmpl w:val="91061A6E"/>
    <w:lvl w:ilvl="0" w:tplc="7A1044F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0B0C84"/>
    <w:multiLevelType w:val="hybridMultilevel"/>
    <w:tmpl w:val="935E24EC"/>
    <w:lvl w:ilvl="0" w:tplc="949461F6">
      <w:numFmt w:val="bullet"/>
      <w:lvlText w:val=""/>
      <w:lvlJc w:val="left"/>
      <w:pPr>
        <w:ind w:left="720" w:hanging="360"/>
      </w:pPr>
      <w:rPr>
        <w:rFonts w:ascii="Wingdings" w:eastAsia="MS Mincho"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560EEA"/>
    <w:multiLevelType w:val="multilevel"/>
    <w:tmpl w:val="317262C2"/>
    <w:styleLink w:val="remNum-Liste"/>
    <w:lvl w:ilvl="0">
      <w:start w:val="1"/>
      <w:numFmt w:val="decimal"/>
      <w:pStyle w:val="remNum1"/>
      <w:lvlText w:val="%1."/>
      <w:lvlJc w:val="left"/>
      <w:pPr>
        <w:tabs>
          <w:tab w:val="num" w:pos="312"/>
        </w:tabs>
        <w:ind w:left="312" w:hanging="312"/>
      </w:pPr>
      <w:rPr>
        <w:rFonts w:hint="default"/>
      </w:rPr>
    </w:lvl>
    <w:lvl w:ilvl="1">
      <w:start w:val="1"/>
      <w:numFmt w:val="bullet"/>
      <w:pStyle w:val="remNum2"/>
      <w:lvlText w:val="–"/>
      <w:lvlJc w:val="left"/>
      <w:pPr>
        <w:tabs>
          <w:tab w:val="num" w:pos="516"/>
        </w:tabs>
        <w:ind w:left="516" w:hanging="204"/>
      </w:pPr>
      <w:rPr>
        <w:rFonts w:ascii="Arial Narrow" w:hAnsi="Arial Narrow" w:hint="default"/>
      </w:rPr>
    </w:lvl>
    <w:lvl w:ilvl="2">
      <w:start w:val="1"/>
      <w:numFmt w:val="bullet"/>
      <w:pStyle w:val="remNum3"/>
      <w:lvlText w:val="–"/>
      <w:lvlJc w:val="left"/>
      <w:pPr>
        <w:tabs>
          <w:tab w:val="num" w:pos="720"/>
        </w:tabs>
        <w:ind w:left="720" w:hanging="204"/>
      </w:pPr>
      <w:rPr>
        <w:rFonts w:ascii="Arial Narrow" w:hAnsi="Arial Narrow" w:hint="default"/>
      </w:rPr>
    </w:lvl>
    <w:lvl w:ilvl="3">
      <w:start w:val="1"/>
      <w:numFmt w:val="bullet"/>
      <w:pStyle w:val="remNum4"/>
      <w:lvlText w:val="–"/>
      <w:lvlJc w:val="left"/>
      <w:pPr>
        <w:tabs>
          <w:tab w:val="num" w:pos="924"/>
        </w:tabs>
        <w:ind w:left="924" w:hanging="204"/>
      </w:pPr>
      <w:rPr>
        <w:rFonts w:ascii="Arial Narrow" w:hAnsi="Arial Narrow" w:hint="default"/>
      </w:rPr>
    </w:lvl>
    <w:lvl w:ilvl="4">
      <w:start w:val="1"/>
      <w:numFmt w:val="bullet"/>
      <w:pStyle w:val="remNum5"/>
      <w:lvlText w:val="–"/>
      <w:lvlJc w:val="left"/>
      <w:pPr>
        <w:tabs>
          <w:tab w:val="num" w:pos="1128"/>
        </w:tabs>
        <w:ind w:left="1128" w:hanging="204"/>
      </w:pPr>
      <w:rPr>
        <w:rFonts w:ascii="Arial Narrow" w:hAnsi="Arial Narrow"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8C471E9"/>
    <w:multiLevelType w:val="multilevel"/>
    <w:tmpl w:val="0D62B2B6"/>
    <w:styleLink w:val="remAufz-Liste"/>
    <w:lvl w:ilvl="0">
      <w:start w:val="1"/>
      <w:numFmt w:val="bullet"/>
      <w:pStyle w:val="remAufz1"/>
      <w:lvlText w:val=""/>
      <w:lvlJc w:val="left"/>
      <w:pPr>
        <w:tabs>
          <w:tab w:val="num" w:pos="204"/>
        </w:tabs>
        <w:ind w:left="204" w:hanging="204"/>
      </w:pPr>
      <w:rPr>
        <w:rFonts w:ascii="Wingdings" w:hAnsi="Wingdings" w:hint="default"/>
        <w:position w:val="-2"/>
        <w:sz w:val="28"/>
      </w:rPr>
    </w:lvl>
    <w:lvl w:ilvl="1">
      <w:start w:val="1"/>
      <w:numFmt w:val="bullet"/>
      <w:pStyle w:val="remAufz2"/>
      <w:lvlText w:val="–"/>
      <w:lvlJc w:val="left"/>
      <w:pPr>
        <w:tabs>
          <w:tab w:val="num" w:pos="408"/>
        </w:tabs>
        <w:ind w:left="408" w:hanging="204"/>
      </w:pPr>
      <w:rPr>
        <w:rFonts w:ascii="Arial Narrow" w:hAnsi="Arial Narrow" w:hint="default"/>
        <w:sz w:val="22"/>
      </w:rPr>
    </w:lvl>
    <w:lvl w:ilvl="2">
      <w:start w:val="1"/>
      <w:numFmt w:val="bullet"/>
      <w:pStyle w:val="remAufz3"/>
      <w:lvlText w:val="–"/>
      <w:lvlJc w:val="left"/>
      <w:pPr>
        <w:tabs>
          <w:tab w:val="num" w:pos="612"/>
        </w:tabs>
        <w:ind w:left="612" w:hanging="204"/>
      </w:pPr>
      <w:rPr>
        <w:rFonts w:ascii="Arial Narrow" w:hAnsi="Arial Narrow" w:hint="default"/>
      </w:rPr>
    </w:lvl>
    <w:lvl w:ilvl="3">
      <w:start w:val="1"/>
      <w:numFmt w:val="bullet"/>
      <w:pStyle w:val="remAufz4"/>
      <w:lvlText w:val="–"/>
      <w:lvlJc w:val="left"/>
      <w:pPr>
        <w:tabs>
          <w:tab w:val="num" w:pos="816"/>
        </w:tabs>
        <w:ind w:left="816" w:hanging="204"/>
      </w:pPr>
      <w:rPr>
        <w:rFonts w:ascii="Arial Narrow" w:hAnsi="Arial Narrow" w:hint="default"/>
      </w:rPr>
    </w:lvl>
    <w:lvl w:ilvl="4">
      <w:start w:val="1"/>
      <w:numFmt w:val="bullet"/>
      <w:pStyle w:val="remAufz5"/>
      <w:lvlText w:val="–"/>
      <w:lvlJc w:val="left"/>
      <w:pPr>
        <w:tabs>
          <w:tab w:val="num" w:pos="1021"/>
        </w:tabs>
        <w:ind w:left="1021" w:hanging="205"/>
      </w:pPr>
      <w:rPr>
        <w:rFonts w:ascii="Arial Narrow" w:hAnsi="Arial Narrow" w:hint="default"/>
      </w:rPr>
    </w:lvl>
    <w:lvl w:ilvl="5">
      <w:start w:val="1"/>
      <w:numFmt w:val="bullet"/>
      <w:lvlText w:val=""/>
      <w:lvlJc w:val="left"/>
      <w:pPr>
        <w:tabs>
          <w:tab w:val="num" w:pos="5604"/>
        </w:tabs>
        <w:ind w:left="5604" w:hanging="360"/>
      </w:pPr>
      <w:rPr>
        <w:rFonts w:ascii="Wingdings" w:hAnsi="Wingdings" w:hint="default"/>
      </w:rPr>
    </w:lvl>
    <w:lvl w:ilvl="6">
      <w:start w:val="1"/>
      <w:numFmt w:val="bullet"/>
      <w:lvlText w:val=""/>
      <w:lvlJc w:val="left"/>
      <w:pPr>
        <w:tabs>
          <w:tab w:val="num" w:pos="6324"/>
        </w:tabs>
        <w:ind w:left="6324" w:hanging="360"/>
      </w:pPr>
      <w:rPr>
        <w:rFonts w:ascii="Symbol" w:hAnsi="Symbol" w:hint="default"/>
      </w:rPr>
    </w:lvl>
    <w:lvl w:ilvl="7">
      <w:start w:val="1"/>
      <w:numFmt w:val="bullet"/>
      <w:lvlText w:val="o"/>
      <w:lvlJc w:val="left"/>
      <w:pPr>
        <w:tabs>
          <w:tab w:val="num" w:pos="7044"/>
        </w:tabs>
        <w:ind w:left="7044" w:hanging="360"/>
      </w:pPr>
      <w:rPr>
        <w:rFonts w:ascii="Courier New" w:hAnsi="Courier New" w:cs="Courier New" w:hint="default"/>
      </w:rPr>
    </w:lvl>
    <w:lvl w:ilvl="8">
      <w:start w:val="1"/>
      <w:numFmt w:val="bullet"/>
      <w:lvlText w:val=""/>
      <w:lvlJc w:val="left"/>
      <w:pPr>
        <w:tabs>
          <w:tab w:val="num" w:pos="7764"/>
        </w:tabs>
        <w:ind w:left="7764" w:hanging="360"/>
      </w:pPr>
      <w:rPr>
        <w:rFonts w:ascii="Wingdings" w:hAnsi="Wingdings" w:hint="default"/>
      </w:rPr>
    </w:lvl>
  </w:abstractNum>
  <w:abstractNum w:abstractNumId="11" w15:restartNumberingAfterBreak="0">
    <w:nsid w:val="40390E6B"/>
    <w:multiLevelType w:val="hybridMultilevel"/>
    <w:tmpl w:val="C9488A08"/>
    <w:lvl w:ilvl="0" w:tplc="20280FBA">
      <w:numFmt w:val="bullet"/>
      <w:lvlText w:val=""/>
      <w:lvlJc w:val="left"/>
      <w:pPr>
        <w:ind w:left="720" w:hanging="360"/>
      </w:pPr>
      <w:rPr>
        <w:rFonts w:ascii="Wingdings" w:eastAsia="MS Mincho"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CF56DD"/>
    <w:multiLevelType w:val="hybridMultilevel"/>
    <w:tmpl w:val="D7C41D02"/>
    <w:lvl w:ilvl="0" w:tplc="2C2CF15C">
      <w:start w:val="1"/>
      <w:numFmt w:val="bullet"/>
      <w:pStyle w:val="eingerueckt1"/>
      <w:lvlText w:val=""/>
      <w:lvlJc w:val="left"/>
      <w:pPr>
        <w:tabs>
          <w:tab w:val="num" w:pos="851"/>
        </w:tabs>
        <w:ind w:left="851"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9643C8"/>
    <w:multiLevelType w:val="multilevel"/>
    <w:tmpl w:val="DCC62FAC"/>
    <w:lvl w:ilvl="0">
      <w:start w:val="1"/>
      <w:numFmt w:val="decimal"/>
      <w:pStyle w:val="berschrift1"/>
      <w:lvlText w:val="%1"/>
      <w:lvlJc w:val="left"/>
      <w:pPr>
        <w:tabs>
          <w:tab w:val="num" w:pos="432"/>
        </w:tabs>
        <w:ind w:left="432" w:hanging="432"/>
      </w:pPr>
      <w:rPr>
        <w:rFonts w:hint="default"/>
      </w:rPr>
    </w:lvl>
    <w:lvl w:ilvl="1">
      <w:start w:val="1"/>
      <w:numFmt w:val="lowerLetter"/>
      <w:pStyle w:val="berschrift2"/>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0753422"/>
    <w:multiLevelType w:val="hybridMultilevel"/>
    <w:tmpl w:val="5BD8C9B0"/>
    <w:lvl w:ilvl="0" w:tplc="3CA60F76">
      <w:start w:val="1"/>
      <w:numFmt w:val="bullet"/>
      <w:lvlText w:val="»"/>
      <w:lvlJc w:val="left"/>
      <w:pPr>
        <w:ind w:left="360" w:hanging="360"/>
      </w:pPr>
      <w:rPr>
        <w:rFonts w:ascii="Arial Black" w:hAnsi="Arial Black" w:hint="default"/>
        <w:color w:val="0076A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FA59BF"/>
    <w:multiLevelType w:val="hybridMultilevel"/>
    <w:tmpl w:val="977C1ED6"/>
    <w:lvl w:ilvl="0" w:tplc="4B380542">
      <w:start w:val="1"/>
      <w:numFmt w:val="bullet"/>
      <w:pStyle w:val="Einzug1"/>
      <w:lvlText w:val=""/>
      <w:lvlJc w:val="left"/>
      <w:pPr>
        <w:tabs>
          <w:tab w:val="num" w:pos="284"/>
        </w:tabs>
        <w:ind w:left="284" w:hanging="284"/>
      </w:pPr>
      <w:rPr>
        <w:rFonts w:ascii="Wingdings" w:hAnsi="Wingdings"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5E57F3"/>
    <w:multiLevelType w:val="multilevel"/>
    <w:tmpl w:val="1484637A"/>
    <w:styleLink w:val="remabc-Liste"/>
    <w:lvl w:ilvl="0">
      <w:start w:val="1"/>
      <w:numFmt w:val="lowerLetter"/>
      <w:pStyle w:val="remabc1"/>
      <w:lvlText w:val="%1."/>
      <w:lvlJc w:val="left"/>
      <w:pPr>
        <w:tabs>
          <w:tab w:val="num" w:pos="255"/>
        </w:tabs>
        <w:ind w:left="255" w:hanging="255"/>
      </w:pPr>
      <w:rPr>
        <w:rFonts w:hint="default"/>
      </w:rPr>
    </w:lvl>
    <w:lvl w:ilvl="1">
      <w:start w:val="1"/>
      <w:numFmt w:val="bullet"/>
      <w:pStyle w:val="remabc2"/>
      <w:lvlText w:val="–"/>
      <w:lvlJc w:val="left"/>
      <w:pPr>
        <w:tabs>
          <w:tab w:val="num" w:pos="459"/>
        </w:tabs>
        <w:ind w:left="459" w:hanging="204"/>
      </w:pPr>
      <w:rPr>
        <w:rFonts w:ascii="Arial Narrow" w:hAnsi="Arial Narrow" w:hint="default"/>
      </w:rPr>
    </w:lvl>
    <w:lvl w:ilvl="2">
      <w:start w:val="1"/>
      <w:numFmt w:val="bullet"/>
      <w:pStyle w:val="remabc3"/>
      <w:lvlText w:val="–"/>
      <w:lvlJc w:val="left"/>
      <w:pPr>
        <w:tabs>
          <w:tab w:val="num" w:pos="663"/>
        </w:tabs>
        <w:ind w:left="663" w:hanging="204"/>
      </w:pPr>
      <w:rPr>
        <w:rFonts w:ascii="Arial Narrow" w:hAnsi="Arial Narrow" w:hint="default"/>
      </w:rPr>
    </w:lvl>
    <w:lvl w:ilvl="3">
      <w:start w:val="1"/>
      <w:numFmt w:val="bullet"/>
      <w:pStyle w:val="remabc4"/>
      <w:lvlText w:val="–"/>
      <w:lvlJc w:val="left"/>
      <w:pPr>
        <w:tabs>
          <w:tab w:val="num" w:pos="868"/>
        </w:tabs>
        <w:ind w:left="868" w:hanging="205"/>
      </w:pPr>
      <w:rPr>
        <w:rFonts w:ascii="Arial Narrow" w:hAnsi="Arial Narrow" w:hint="default"/>
      </w:rPr>
    </w:lvl>
    <w:lvl w:ilvl="4">
      <w:start w:val="1"/>
      <w:numFmt w:val="bullet"/>
      <w:pStyle w:val="remabc5"/>
      <w:lvlText w:val="–"/>
      <w:lvlJc w:val="left"/>
      <w:pPr>
        <w:tabs>
          <w:tab w:val="num" w:pos="1072"/>
        </w:tabs>
        <w:ind w:left="1072" w:hanging="204"/>
      </w:pPr>
      <w:rPr>
        <w:rFonts w:ascii="Arial Narrow" w:hAnsi="Arial Narrow"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CBE673B"/>
    <w:multiLevelType w:val="singleLevel"/>
    <w:tmpl w:val="C4BC1A14"/>
    <w:lvl w:ilvl="0">
      <w:start w:val="1"/>
      <w:numFmt w:val="bullet"/>
      <w:pStyle w:val="remabc-2"/>
      <w:lvlText w:val="–"/>
      <w:lvlJc w:val="left"/>
      <w:pPr>
        <w:tabs>
          <w:tab w:val="num" w:pos="680"/>
        </w:tabs>
        <w:ind w:left="680" w:hanging="340"/>
      </w:pPr>
      <w:rPr>
        <w:rFonts w:ascii="Arial Narrow" w:hAnsi="Arial Narrow" w:hint="default"/>
        <w:b w:val="0"/>
        <w:i w:val="0"/>
        <w:sz w:val="22"/>
      </w:rPr>
    </w:lvl>
  </w:abstractNum>
  <w:num w:numId="1" w16cid:durableId="233666406">
    <w:abstractNumId w:val="6"/>
  </w:num>
  <w:num w:numId="2" w16cid:durableId="350029229">
    <w:abstractNumId w:val="3"/>
  </w:num>
  <w:num w:numId="3" w16cid:durableId="1968008208">
    <w:abstractNumId w:val="13"/>
  </w:num>
  <w:num w:numId="4" w16cid:durableId="684138184">
    <w:abstractNumId w:val="12"/>
  </w:num>
  <w:num w:numId="5" w16cid:durableId="664670498">
    <w:abstractNumId w:val="15"/>
  </w:num>
  <w:num w:numId="6" w16cid:durableId="1703049204">
    <w:abstractNumId w:val="1"/>
  </w:num>
  <w:num w:numId="7" w16cid:durableId="1050886131">
    <w:abstractNumId w:val="0"/>
  </w:num>
  <w:num w:numId="8" w16cid:durableId="1505898693">
    <w:abstractNumId w:val="17"/>
  </w:num>
  <w:num w:numId="9" w16cid:durableId="1201015243">
    <w:abstractNumId w:val="16"/>
  </w:num>
  <w:num w:numId="10" w16cid:durableId="597837145">
    <w:abstractNumId w:val="9"/>
  </w:num>
  <w:num w:numId="11" w16cid:durableId="185564752">
    <w:abstractNumId w:val="10"/>
  </w:num>
  <w:num w:numId="12" w16cid:durableId="1682929270">
    <w:abstractNumId w:val="14"/>
  </w:num>
  <w:num w:numId="13" w16cid:durableId="396167201">
    <w:abstractNumId w:val="5"/>
  </w:num>
  <w:num w:numId="14" w16cid:durableId="727529697">
    <w:abstractNumId w:val="7"/>
  </w:num>
  <w:num w:numId="15" w16cid:durableId="825437799">
    <w:abstractNumId w:val="11"/>
  </w:num>
  <w:num w:numId="16" w16cid:durableId="1119835579">
    <w:abstractNumId w:val="2"/>
  </w:num>
  <w:num w:numId="17" w16cid:durableId="1520778596">
    <w:abstractNumId w:val="4"/>
  </w:num>
  <w:num w:numId="18" w16cid:durableId="192649902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C3"/>
    <w:rsid w:val="00005C1C"/>
    <w:rsid w:val="000216AC"/>
    <w:rsid w:val="00021A97"/>
    <w:rsid w:val="0003242B"/>
    <w:rsid w:val="000369F0"/>
    <w:rsid w:val="00046F2A"/>
    <w:rsid w:val="000557CC"/>
    <w:rsid w:val="00066738"/>
    <w:rsid w:val="00067EF4"/>
    <w:rsid w:val="000877B6"/>
    <w:rsid w:val="000910C7"/>
    <w:rsid w:val="00093D7F"/>
    <w:rsid w:val="0009516E"/>
    <w:rsid w:val="000978D7"/>
    <w:rsid w:val="000A7FA1"/>
    <w:rsid w:val="000B1A8B"/>
    <w:rsid w:val="000B72CE"/>
    <w:rsid w:val="000C4899"/>
    <w:rsid w:val="000D09CE"/>
    <w:rsid w:val="000D47AF"/>
    <w:rsid w:val="000E111A"/>
    <w:rsid w:val="000E1BE8"/>
    <w:rsid w:val="000E35CA"/>
    <w:rsid w:val="000F0E77"/>
    <w:rsid w:val="000F4A17"/>
    <w:rsid w:val="00100929"/>
    <w:rsid w:val="00103F56"/>
    <w:rsid w:val="001065B9"/>
    <w:rsid w:val="00106722"/>
    <w:rsid w:val="00112919"/>
    <w:rsid w:val="0011468F"/>
    <w:rsid w:val="00123BF2"/>
    <w:rsid w:val="00131A65"/>
    <w:rsid w:val="00134633"/>
    <w:rsid w:val="001417C8"/>
    <w:rsid w:val="00144C74"/>
    <w:rsid w:val="00157195"/>
    <w:rsid w:val="00161062"/>
    <w:rsid w:val="00163501"/>
    <w:rsid w:val="00164623"/>
    <w:rsid w:val="001666BC"/>
    <w:rsid w:val="001732CD"/>
    <w:rsid w:val="00174923"/>
    <w:rsid w:val="00175F8E"/>
    <w:rsid w:val="00176545"/>
    <w:rsid w:val="0018186A"/>
    <w:rsid w:val="001859A3"/>
    <w:rsid w:val="00185A6B"/>
    <w:rsid w:val="00185AFE"/>
    <w:rsid w:val="001901B8"/>
    <w:rsid w:val="001937B7"/>
    <w:rsid w:val="001948DF"/>
    <w:rsid w:val="00197EEC"/>
    <w:rsid w:val="001A1B98"/>
    <w:rsid w:val="001A71AB"/>
    <w:rsid w:val="001B5B9E"/>
    <w:rsid w:val="001C059E"/>
    <w:rsid w:val="001C11CA"/>
    <w:rsid w:val="001C1559"/>
    <w:rsid w:val="001C5D8F"/>
    <w:rsid w:val="001C696D"/>
    <w:rsid w:val="001E4C6F"/>
    <w:rsid w:val="001E7B41"/>
    <w:rsid w:val="001F1733"/>
    <w:rsid w:val="002162B2"/>
    <w:rsid w:val="00217EF1"/>
    <w:rsid w:val="00235E55"/>
    <w:rsid w:val="00236E3E"/>
    <w:rsid w:val="00244DAD"/>
    <w:rsid w:val="002568D6"/>
    <w:rsid w:val="002570CF"/>
    <w:rsid w:val="00262D26"/>
    <w:rsid w:val="00266968"/>
    <w:rsid w:val="00267D77"/>
    <w:rsid w:val="00271276"/>
    <w:rsid w:val="00272C4A"/>
    <w:rsid w:val="00275132"/>
    <w:rsid w:val="00275812"/>
    <w:rsid w:val="00282310"/>
    <w:rsid w:val="002A3849"/>
    <w:rsid w:val="002B51EC"/>
    <w:rsid w:val="002B683F"/>
    <w:rsid w:val="002C02C6"/>
    <w:rsid w:val="002C5449"/>
    <w:rsid w:val="002C5B95"/>
    <w:rsid w:val="002C7675"/>
    <w:rsid w:val="002D0888"/>
    <w:rsid w:val="002D65D8"/>
    <w:rsid w:val="002F3B0E"/>
    <w:rsid w:val="00304268"/>
    <w:rsid w:val="00312185"/>
    <w:rsid w:val="00312B82"/>
    <w:rsid w:val="0032698D"/>
    <w:rsid w:val="0033577D"/>
    <w:rsid w:val="003362CE"/>
    <w:rsid w:val="00373F47"/>
    <w:rsid w:val="00376D67"/>
    <w:rsid w:val="0037795E"/>
    <w:rsid w:val="00391FDE"/>
    <w:rsid w:val="00392BF3"/>
    <w:rsid w:val="003A63D6"/>
    <w:rsid w:val="003A647A"/>
    <w:rsid w:val="003B1D6F"/>
    <w:rsid w:val="003B44E4"/>
    <w:rsid w:val="003C19C6"/>
    <w:rsid w:val="003C695C"/>
    <w:rsid w:val="003D250A"/>
    <w:rsid w:val="003D50FE"/>
    <w:rsid w:val="003D6F3D"/>
    <w:rsid w:val="003E4C8B"/>
    <w:rsid w:val="003E6F15"/>
    <w:rsid w:val="003F3005"/>
    <w:rsid w:val="003F5FEB"/>
    <w:rsid w:val="003F63D8"/>
    <w:rsid w:val="003F69AA"/>
    <w:rsid w:val="004018F5"/>
    <w:rsid w:val="004051FE"/>
    <w:rsid w:val="00416968"/>
    <w:rsid w:val="004221DE"/>
    <w:rsid w:val="00427A32"/>
    <w:rsid w:val="004335DA"/>
    <w:rsid w:val="0043413E"/>
    <w:rsid w:val="004412E3"/>
    <w:rsid w:val="004427BA"/>
    <w:rsid w:val="00446F8E"/>
    <w:rsid w:val="004526BE"/>
    <w:rsid w:val="00455CA4"/>
    <w:rsid w:val="00455E77"/>
    <w:rsid w:val="00457C71"/>
    <w:rsid w:val="00462089"/>
    <w:rsid w:val="00463FFC"/>
    <w:rsid w:val="004779BD"/>
    <w:rsid w:val="004A17D3"/>
    <w:rsid w:val="004A2F78"/>
    <w:rsid w:val="004A39E6"/>
    <w:rsid w:val="004B05B3"/>
    <w:rsid w:val="004B3F12"/>
    <w:rsid w:val="004D03B7"/>
    <w:rsid w:val="004D4B95"/>
    <w:rsid w:val="004D66EA"/>
    <w:rsid w:val="004E0F70"/>
    <w:rsid w:val="004E4DE4"/>
    <w:rsid w:val="004E5022"/>
    <w:rsid w:val="004F7309"/>
    <w:rsid w:val="00507745"/>
    <w:rsid w:val="00507DEB"/>
    <w:rsid w:val="00512CAA"/>
    <w:rsid w:val="00531729"/>
    <w:rsid w:val="005346D7"/>
    <w:rsid w:val="0053481B"/>
    <w:rsid w:val="00544C7F"/>
    <w:rsid w:val="0056555E"/>
    <w:rsid w:val="00580295"/>
    <w:rsid w:val="00584B91"/>
    <w:rsid w:val="005A4C25"/>
    <w:rsid w:val="005B1433"/>
    <w:rsid w:val="005B3200"/>
    <w:rsid w:val="005B3362"/>
    <w:rsid w:val="005B6689"/>
    <w:rsid w:val="005B6F3D"/>
    <w:rsid w:val="005C70EE"/>
    <w:rsid w:val="005D0593"/>
    <w:rsid w:val="005D2A1B"/>
    <w:rsid w:val="005D4D1A"/>
    <w:rsid w:val="005D6C4E"/>
    <w:rsid w:val="005F32B6"/>
    <w:rsid w:val="005F468B"/>
    <w:rsid w:val="005F7A91"/>
    <w:rsid w:val="006031AB"/>
    <w:rsid w:val="00610BDB"/>
    <w:rsid w:val="00631A2B"/>
    <w:rsid w:val="00636F73"/>
    <w:rsid w:val="00637E07"/>
    <w:rsid w:val="006403AF"/>
    <w:rsid w:val="00643AD2"/>
    <w:rsid w:val="00665963"/>
    <w:rsid w:val="0066793C"/>
    <w:rsid w:val="00670E1A"/>
    <w:rsid w:val="00670F2C"/>
    <w:rsid w:val="0067305C"/>
    <w:rsid w:val="00680626"/>
    <w:rsid w:val="00683A85"/>
    <w:rsid w:val="00684448"/>
    <w:rsid w:val="00687B16"/>
    <w:rsid w:val="00690947"/>
    <w:rsid w:val="00697738"/>
    <w:rsid w:val="006A1900"/>
    <w:rsid w:val="006A2F2A"/>
    <w:rsid w:val="006A4A04"/>
    <w:rsid w:val="006B05C0"/>
    <w:rsid w:val="006C193F"/>
    <w:rsid w:val="006D2713"/>
    <w:rsid w:val="006D3A3A"/>
    <w:rsid w:val="006D4BBC"/>
    <w:rsid w:val="006D74D4"/>
    <w:rsid w:val="006F2D0C"/>
    <w:rsid w:val="006F4842"/>
    <w:rsid w:val="00700CDF"/>
    <w:rsid w:val="00710334"/>
    <w:rsid w:val="007164DE"/>
    <w:rsid w:val="007202BD"/>
    <w:rsid w:val="007208BE"/>
    <w:rsid w:val="00723C2B"/>
    <w:rsid w:val="00736F8A"/>
    <w:rsid w:val="00740EA1"/>
    <w:rsid w:val="00747069"/>
    <w:rsid w:val="00752FF0"/>
    <w:rsid w:val="00756022"/>
    <w:rsid w:val="00780BB6"/>
    <w:rsid w:val="007833F7"/>
    <w:rsid w:val="007836F8"/>
    <w:rsid w:val="00784BD1"/>
    <w:rsid w:val="007850E6"/>
    <w:rsid w:val="00795F85"/>
    <w:rsid w:val="00797C25"/>
    <w:rsid w:val="007A15A1"/>
    <w:rsid w:val="007A533F"/>
    <w:rsid w:val="007B184D"/>
    <w:rsid w:val="007B7A44"/>
    <w:rsid w:val="007C4308"/>
    <w:rsid w:val="007D2C52"/>
    <w:rsid w:val="007D5678"/>
    <w:rsid w:val="007D66D7"/>
    <w:rsid w:val="007E2E49"/>
    <w:rsid w:val="007F04BC"/>
    <w:rsid w:val="007F1882"/>
    <w:rsid w:val="008107B1"/>
    <w:rsid w:val="0081261F"/>
    <w:rsid w:val="0083486D"/>
    <w:rsid w:val="00836A70"/>
    <w:rsid w:val="00841268"/>
    <w:rsid w:val="008435A3"/>
    <w:rsid w:val="00843865"/>
    <w:rsid w:val="008465E4"/>
    <w:rsid w:val="00862491"/>
    <w:rsid w:val="008645CE"/>
    <w:rsid w:val="008813C8"/>
    <w:rsid w:val="00884571"/>
    <w:rsid w:val="00895DA0"/>
    <w:rsid w:val="008B007B"/>
    <w:rsid w:val="008B391F"/>
    <w:rsid w:val="008B516B"/>
    <w:rsid w:val="008D0883"/>
    <w:rsid w:val="008F0D1D"/>
    <w:rsid w:val="008F4809"/>
    <w:rsid w:val="008F50B8"/>
    <w:rsid w:val="00905434"/>
    <w:rsid w:val="00905F5E"/>
    <w:rsid w:val="009110F5"/>
    <w:rsid w:val="00912B98"/>
    <w:rsid w:val="009254B9"/>
    <w:rsid w:val="00940F7E"/>
    <w:rsid w:val="00942B65"/>
    <w:rsid w:val="00944967"/>
    <w:rsid w:val="009611F7"/>
    <w:rsid w:val="00975085"/>
    <w:rsid w:val="0099270D"/>
    <w:rsid w:val="0099530A"/>
    <w:rsid w:val="00996798"/>
    <w:rsid w:val="009A4542"/>
    <w:rsid w:val="009A4B13"/>
    <w:rsid w:val="009A75D5"/>
    <w:rsid w:val="009D0B4C"/>
    <w:rsid w:val="009D3645"/>
    <w:rsid w:val="009D3CE9"/>
    <w:rsid w:val="009D76DF"/>
    <w:rsid w:val="009E6244"/>
    <w:rsid w:val="009F169E"/>
    <w:rsid w:val="00A0345F"/>
    <w:rsid w:val="00A12AD8"/>
    <w:rsid w:val="00A13AD0"/>
    <w:rsid w:val="00A14CED"/>
    <w:rsid w:val="00A21A38"/>
    <w:rsid w:val="00A32184"/>
    <w:rsid w:val="00A3763E"/>
    <w:rsid w:val="00A41832"/>
    <w:rsid w:val="00A42906"/>
    <w:rsid w:val="00A42AA9"/>
    <w:rsid w:val="00A44773"/>
    <w:rsid w:val="00A45AD6"/>
    <w:rsid w:val="00A636B7"/>
    <w:rsid w:val="00A6453F"/>
    <w:rsid w:val="00A673A8"/>
    <w:rsid w:val="00A67C59"/>
    <w:rsid w:val="00A74B08"/>
    <w:rsid w:val="00A821D4"/>
    <w:rsid w:val="00A829AE"/>
    <w:rsid w:val="00A8671F"/>
    <w:rsid w:val="00A87320"/>
    <w:rsid w:val="00AA0F66"/>
    <w:rsid w:val="00AA45AF"/>
    <w:rsid w:val="00AB1841"/>
    <w:rsid w:val="00AC26DE"/>
    <w:rsid w:val="00AC7CA2"/>
    <w:rsid w:val="00AD23C2"/>
    <w:rsid w:val="00AD74C3"/>
    <w:rsid w:val="00AE1D8E"/>
    <w:rsid w:val="00AE3A1C"/>
    <w:rsid w:val="00AE7389"/>
    <w:rsid w:val="00AF048A"/>
    <w:rsid w:val="00AF34C5"/>
    <w:rsid w:val="00AF6D97"/>
    <w:rsid w:val="00B05998"/>
    <w:rsid w:val="00B05F1A"/>
    <w:rsid w:val="00B063B9"/>
    <w:rsid w:val="00B148DE"/>
    <w:rsid w:val="00B17A30"/>
    <w:rsid w:val="00B2243B"/>
    <w:rsid w:val="00B264F3"/>
    <w:rsid w:val="00B3322E"/>
    <w:rsid w:val="00B46BF7"/>
    <w:rsid w:val="00B53427"/>
    <w:rsid w:val="00B5553E"/>
    <w:rsid w:val="00B66D44"/>
    <w:rsid w:val="00B67715"/>
    <w:rsid w:val="00B743EB"/>
    <w:rsid w:val="00B74FD1"/>
    <w:rsid w:val="00B7565F"/>
    <w:rsid w:val="00B76674"/>
    <w:rsid w:val="00B85537"/>
    <w:rsid w:val="00B8701C"/>
    <w:rsid w:val="00B87FA8"/>
    <w:rsid w:val="00B90BBE"/>
    <w:rsid w:val="00B922E0"/>
    <w:rsid w:val="00B94EA0"/>
    <w:rsid w:val="00BB1E30"/>
    <w:rsid w:val="00BC306B"/>
    <w:rsid w:val="00BC730A"/>
    <w:rsid w:val="00BD3B4A"/>
    <w:rsid w:val="00BF0F52"/>
    <w:rsid w:val="00C133FB"/>
    <w:rsid w:val="00C14464"/>
    <w:rsid w:val="00C1650A"/>
    <w:rsid w:val="00C225A2"/>
    <w:rsid w:val="00C2273D"/>
    <w:rsid w:val="00C3763B"/>
    <w:rsid w:val="00C56D33"/>
    <w:rsid w:val="00C604BE"/>
    <w:rsid w:val="00C64CC5"/>
    <w:rsid w:val="00C650C5"/>
    <w:rsid w:val="00C6540C"/>
    <w:rsid w:val="00C70511"/>
    <w:rsid w:val="00C8778E"/>
    <w:rsid w:val="00CA0E3E"/>
    <w:rsid w:val="00CA1C5D"/>
    <w:rsid w:val="00CA451C"/>
    <w:rsid w:val="00CA57BF"/>
    <w:rsid w:val="00CB5599"/>
    <w:rsid w:val="00CC1463"/>
    <w:rsid w:val="00CC3F93"/>
    <w:rsid w:val="00CC494A"/>
    <w:rsid w:val="00CC6D5B"/>
    <w:rsid w:val="00CD0A55"/>
    <w:rsid w:val="00CD3939"/>
    <w:rsid w:val="00CE5966"/>
    <w:rsid w:val="00CE63DE"/>
    <w:rsid w:val="00CE7A2B"/>
    <w:rsid w:val="00CF105D"/>
    <w:rsid w:val="00D003C9"/>
    <w:rsid w:val="00D151EB"/>
    <w:rsid w:val="00D2016E"/>
    <w:rsid w:val="00D205D2"/>
    <w:rsid w:val="00D20ECE"/>
    <w:rsid w:val="00D253F2"/>
    <w:rsid w:val="00D30401"/>
    <w:rsid w:val="00D33729"/>
    <w:rsid w:val="00D35F8C"/>
    <w:rsid w:val="00D36D36"/>
    <w:rsid w:val="00D5307D"/>
    <w:rsid w:val="00D54484"/>
    <w:rsid w:val="00D60C51"/>
    <w:rsid w:val="00D66DD4"/>
    <w:rsid w:val="00D703AE"/>
    <w:rsid w:val="00D739AB"/>
    <w:rsid w:val="00D844D2"/>
    <w:rsid w:val="00D93D0E"/>
    <w:rsid w:val="00DA1ACB"/>
    <w:rsid w:val="00DB3AC3"/>
    <w:rsid w:val="00DD691B"/>
    <w:rsid w:val="00DD6A46"/>
    <w:rsid w:val="00DE5829"/>
    <w:rsid w:val="00DE71C7"/>
    <w:rsid w:val="00DF52D7"/>
    <w:rsid w:val="00E15C5C"/>
    <w:rsid w:val="00E15F72"/>
    <w:rsid w:val="00E23277"/>
    <w:rsid w:val="00E237B0"/>
    <w:rsid w:val="00E244A2"/>
    <w:rsid w:val="00E30907"/>
    <w:rsid w:val="00E37279"/>
    <w:rsid w:val="00E4387C"/>
    <w:rsid w:val="00E46622"/>
    <w:rsid w:val="00E468E5"/>
    <w:rsid w:val="00E665A9"/>
    <w:rsid w:val="00E760AC"/>
    <w:rsid w:val="00E80C08"/>
    <w:rsid w:val="00E837C0"/>
    <w:rsid w:val="00E93615"/>
    <w:rsid w:val="00E9497E"/>
    <w:rsid w:val="00EA2BED"/>
    <w:rsid w:val="00EC0BC2"/>
    <w:rsid w:val="00ED06BB"/>
    <w:rsid w:val="00ED65C4"/>
    <w:rsid w:val="00EE1BA1"/>
    <w:rsid w:val="00EE7FD5"/>
    <w:rsid w:val="00EF61FD"/>
    <w:rsid w:val="00EF71D2"/>
    <w:rsid w:val="00F06EC9"/>
    <w:rsid w:val="00F232DD"/>
    <w:rsid w:val="00F30738"/>
    <w:rsid w:val="00F46ADB"/>
    <w:rsid w:val="00F46B62"/>
    <w:rsid w:val="00F55AB2"/>
    <w:rsid w:val="00F56257"/>
    <w:rsid w:val="00F56DF5"/>
    <w:rsid w:val="00F6340C"/>
    <w:rsid w:val="00F7781D"/>
    <w:rsid w:val="00F82AEF"/>
    <w:rsid w:val="00F83517"/>
    <w:rsid w:val="00F87529"/>
    <w:rsid w:val="00F91511"/>
    <w:rsid w:val="00F94CDD"/>
    <w:rsid w:val="00FA27D2"/>
    <w:rsid w:val="00FA4438"/>
    <w:rsid w:val="00FB0653"/>
    <w:rsid w:val="00FB39F4"/>
    <w:rsid w:val="00FC6FCA"/>
    <w:rsid w:val="00FE2C4E"/>
    <w:rsid w:val="00FE3E4D"/>
    <w:rsid w:val="00FF1ABC"/>
    <w:rsid w:val="00FF2F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22313"/>
  <w15:docId w15:val="{F432EBEC-DB67-420D-A67A-79ED9C7A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B3AC3"/>
    <w:pPr>
      <w:autoSpaceDE w:val="0"/>
      <w:autoSpaceDN w:val="0"/>
      <w:spacing w:line="320" w:lineRule="exact"/>
    </w:pPr>
    <w:rPr>
      <w:rFonts w:ascii="Arial" w:eastAsia="MS Mincho" w:hAnsi="Arial"/>
      <w:sz w:val="22"/>
      <w:szCs w:val="22"/>
    </w:rPr>
  </w:style>
  <w:style w:type="paragraph" w:styleId="berschrift1">
    <w:name w:val="heading 1"/>
    <w:next w:val="Standard"/>
    <w:qFormat/>
    <w:rsid w:val="001666BC"/>
    <w:pPr>
      <w:keepNext/>
      <w:numPr>
        <w:numId w:val="3"/>
      </w:numPr>
      <w:spacing w:before="240" w:after="60" w:line="360" w:lineRule="auto"/>
      <w:outlineLvl w:val="0"/>
    </w:pPr>
    <w:rPr>
      <w:rFonts w:cs="Arial"/>
      <w:b/>
      <w:bCs/>
      <w:kern w:val="32"/>
      <w:sz w:val="28"/>
      <w:szCs w:val="32"/>
    </w:rPr>
  </w:style>
  <w:style w:type="paragraph" w:styleId="berschrift2">
    <w:name w:val="heading 2"/>
    <w:next w:val="Standard"/>
    <w:qFormat/>
    <w:rsid w:val="001666BC"/>
    <w:pPr>
      <w:keepNext/>
      <w:numPr>
        <w:ilvl w:val="1"/>
        <w:numId w:val="3"/>
      </w:numPr>
      <w:spacing w:before="240" w:after="60" w:line="360" w:lineRule="auto"/>
      <w:outlineLvl w:val="1"/>
    </w:pPr>
    <w:rPr>
      <w:rFonts w:cs="Arial"/>
      <w:b/>
      <w:bCs/>
      <w:iCs/>
      <w:sz w:val="24"/>
      <w:szCs w:val="28"/>
    </w:rPr>
  </w:style>
  <w:style w:type="paragraph" w:styleId="berschrift3">
    <w:name w:val="heading 3"/>
    <w:basedOn w:val="Standard"/>
    <w:next w:val="Standard"/>
    <w:qFormat/>
    <w:rsid w:val="007C4308"/>
    <w:pPr>
      <w:pBdr>
        <w:top w:val="single" w:sz="6" w:space="2" w:color="4F81BD"/>
        <w:left w:val="single" w:sz="6" w:space="2" w:color="4F81BD"/>
      </w:pBdr>
      <w:spacing w:before="360" w:after="240" w:line="276" w:lineRule="auto"/>
      <w:outlineLvl w:val="2"/>
    </w:pPr>
    <w:rPr>
      <w:rFonts w:ascii="Calibri" w:hAnsi="Calibri"/>
      <w:caps/>
      <w:color w:val="243F60"/>
      <w:spacing w:val="15"/>
      <w:lang w:val="en-US"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ochgestellt">
    <w:name w:val="Hochgestellt"/>
    <w:semiHidden/>
    <w:rsid w:val="00A87320"/>
    <w:rPr>
      <w:vertAlign w:val="superscript"/>
    </w:rPr>
  </w:style>
  <w:style w:type="paragraph" w:styleId="Verzeichnis1">
    <w:name w:val="toc 1"/>
    <w:next w:val="Standard"/>
    <w:semiHidden/>
    <w:rsid w:val="003B44E4"/>
    <w:pPr>
      <w:tabs>
        <w:tab w:val="left" w:pos="480"/>
        <w:tab w:val="right" w:leader="dot" w:pos="8493"/>
      </w:tabs>
      <w:spacing w:line="360" w:lineRule="auto"/>
    </w:pPr>
    <w:rPr>
      <w:sz w:val="24"/>
      <w:szCs w:val="24"/>
    </w:rPr>
  </w:style>
  <w:style w:type="paragraph" w:styleId="Beschriftung">
    <w:name w:val="caption"/>
    <w:basedOn w:val="Standard"/>
    <w:next w:val="Standard"/>
    <w:qFormat/>
    <w:rsid w:val="00F6340C"/>
    <w:pPr>
      <w:spacing w:before="120"/>
    </w:pPr>
    <w:rPr>
      <w:b/>
      <w:bCs/>
      <w:sz w:val="20"/>
      <w:szCs w:val="20"/>
    </w:rPr>
  </w:style>
  <w:style w:type="character" w:customStyle="1" w:styleId="TestU1">
    <w:name w:val="Test_U1"/>
    <w:semiHidden/>
    <w:rsid w:val="006C193F"/>
    <w:rPr>
      <w:b/>
    </w:rPr>
  </w:style>
  <w:style w:type="paragraph" w:customStyle="1" w:styleId="U1neu">
    <w:name w:val="U1_neu"/>
    <w:semiHidden/>
    <w:rsid w:val="00E665A9"/>
    <w:pPr>
      <w:spacing w:before="240" w:after="120"/>
    </w:pPr>
    <w:rPr>
      <w:rFonts w:ascii="Arial" w:hAnsi="Arial" w:cs="Arial"/>
      <w:b/>
      <w:sz w:val="28"/>
      <w:szCs w:val="28"/>
    </w:rPr>
  </w:style>
  <w:style w:type="paragraph" w:customStyle="1" w:styleId="U2neu">
    <w:name w:val="U2_neu"/>
    <w:semiHidden/>
    <w:rsid w:val="00E665A9"/>
    <w:pPr>
      <w:spacing w:before="120" w:after="60"/>
    </w:pPr>
    <w:rPr>
      <w:rFonts w:ascii="Arial" w:hAnsi="Arial" w:cs="Arial"/>
      <w:b/>
      <w:sz w:val="24"/>
      <w:szCs w:val="24"/>
    </w:rPr>
  </w:style>
  <w:style w:type="paragraph" w:customStyle="1" w:styleId="NichtTrennen">
    <w:name w:val="NichtTrennen"/>
    <w:basedOn w:val="Standard"/>
    <w:semiHidden/>
    <w:rsid w:val="007D5678"/>
    <w:pPr>
      <w:keepNext/>
      <w:keepLines/>
      <w:spacing w:before="240" w:after="120"/>
    </w:pPr>
  </w:style>
  <w:style w:type="paragraph" w:customStyle="1" w:styleId="e1">
    <w:name w:val="e1"/>
    <w:semiHidden/>
    <w:rsid w:val="003B44E4"/>
    <w:pPr>
      <w:numPr>
        <w:numId w:val="1"/>
      </w:numPr>
      <w:spacing w:line="360" w:lineRule="auto"/>
      <w:jc w:val="both"/>
      <w:outlineLvl w:val="1"/>
    </w:pPr>
    <w:rPr>
      <w:bCs/>
      <w:sz w:val="24"/>
      <w:szCs w:val="24"/>
    </w:rPr>
  </w:style>
  <w:style w:type="paragraph" w:customStyle="1" w:styleId="e1-2">
    <w:name w:val="e1-2"/>
    <w:semiHidden/>
    <w:rsid w:val="003B44E4"/>
    <w:pPr>
      <w:numPr>
        <w:numId w:val="2"/>
      </w:numPr>
      <w:pBdr>
        <w:top w:val="single" w:sz="4" w:space="1" w:color="auto"/>
        <w:left w:val="single" w:sz="4" w:space="4" w:color="auto"/>
        <w:bottom w:val="single" w:sz="4" w:space="1" w:color="auto"/>
        <w:right w:val="single" w:sz="4" w:space="4" w:color="auto"/>
      </w:pBdr>
      <w:spacing w:line="360" w:lineRule="auto"/>
      <w:jc w:val="both"/>
      <w:outlineLvl w:val="1"/>
    </w:pPr>
    <w:rPr>
      <w:bCs/>
    </w:rPr>
  </w:style>
  <w:style w:type="paragraph" w:styleId="Verzeichnis2">
    <w:name w:val="toc 2"/>
    <w:next w:val="Standard"/>
    <w:semiHidden/>
    <w:rsid w:val="003B44E4"/>
    <w:pPr>
      <w:tabs>
        <w:tab w:val="left" w:pos="960"/>
        <w:tab w:val="right" w:leader="dot" w:pos="8493"/>
      </w:tabs>
      <w:spacing w:line="360" w:lineRule="auto"/>
      <w:ind w:left="240"/>
    </w:pPr>
    <w:rPr>
      <w:sz w:val="24"/>
      <w:szCs w:val="24"/>
    </w:rPr>
  </w:style>
  <w:style w:type="paragraph" w:customStyle="1" w:styleId="eingerueckt1">
    <w:name w:val="eingerueckt_1"/>
    <w:basedOn w:val="Standard"/>
    <w:semiHidden/>
    <w:rsid w:val="00700CDF"/>
    <w:pPr>
      <w:numPr>
        <w:numId w:val="4"/>
      </w:numPr>
      <w:spacing w:before="240"/>
    </w:pPr>
    <w:rPr>
      <w:rFonts w:ascii="Calibri" w:hAnsi="Calibri"/>
    </w:rPr>
  </w:style>
  <w:style w:type="character" w:customStyle="1" w:styleId="textmarke">
    <w:name w:val="textmarke"/>
    <w:semiHidden/>
    <w:rsid w:val="00C1650A"/>
    <w:rPr>
      <w:rFonts w:ascii="Calibri" w:hAnsi="Calibri"/>
      <w:color w:val="008080"/>
      <w:sz w:val="20"/>
      <w:szCs w:val="14"/>
      <w:bdr w:val="single" w:sz="4" w:space="0" w:color="auto"/>
    </w:rPr>
  </w:style>
  <w:style w:type="paragraph" w:customStyle="1" w:styleId="TKFussnormal">
    <w:name w:val="TK_Fuss_normal"/>
    <w:basedOn w:val="Standard"/>
    <w:semiHidden/>
    <w:rsid w:val="00267D77"/>
    <w:pPr>
      <w:tabs>
        <w:tab w:val="left" w:pos="567"/>
      </w:tabs>
      <w:spacing w:line="200" w:lineRule="exact"/>
    </w:pPr>
    <w:rPr>
      <w:rFonts w:ascii="TKTypeRegular" w:hAnsi="TKTypeRegular"/>
      <w:sz w:val="14"/>
      <w:szCs w:val="14"/>
    </w:rPr>
  </w:style>
  <w:style w:type="paragraph" w:customStyle="1" w:styleId="Absender">
    <w:name w:val="Absender"/>
    <w:semiHidden/>
    <w:rsid w:val="00B53427"/>
    <w:pPr>
      <w:spacing w:after="120"/>
    </w:pPr>
    <w:rPr>
      <w:rFonts w:ascii="TheSansCorrespondence" w:hAnsi="TheSansCorrespondence"/>
      <w:sz w:val="11"/>
      <w:lang w:eastAsia="en-US"/>
    </w:rPr>
  </w:style>
  <w:style w:type="table" w:styleId="Tabellenraster">
    <w:name w:val="Table Grid"/>
    <w:basedOn w:val="NormaleTabelle"/>
    <w:semiHidden/>
    <w:rsid w:val="00B53427"/>
    <w:rPr>
      <w:rFonts w:ascii="TheSansCorrespondence" w:hAnsi="TheSansCorrespondence"/>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semiHidden/>
    <w:rsid w:val="00B5553E"/>
    <w:rPr>
      <w:rFonts w:ascii="Arial Narrow" w:hAnsi="Arial Narrow" w:cs="Times New Roman"/>
      <w:sz w:val="15"/>
    </w:rPr>
  </w:style>
  <w:style w:type="paragraph" w:customStyle="1" w:styleId="U1">
    <w:name w:val="U1"/>
    <w:semiHidden/>
    <w:rsid w:val="00B063B9"/>
    <w:pPr>
      <w:keepNext/>
      <w:keepLines/>
    </w:pPr>
    <w:rPr>
      <w:rFonts w:ascii="Calibri" w:hAnsi="Calibri"/>
      <w:b/>
      <w:caps/>
      <w:spacing w:val="15"/>
      <w:sz w:val="28"/>
      <w:szCs w:val="22"/>
      <w:lang w:val="en-US" w:eastAsia="en-US" w:bidi="en-US"/>
    </w:rPr>
  </w:style>
  <w:style w:type="paragraph" w:customStyle="1" w:styleId="U1a">
    <w:name w:val="U1a"/>
    <w:semiHidden/>
    <w:rsid w:val="00312185"/>
    <w:pPr>
      <w:keepNext/>
      <w:keepLines/>
    </w:pPr>
    <w:rPr>
      <w:rFonts w:ascii="Calibri" w:hAnsi="Calibri"/>
      <w:b/>
      <w:caps/>
      <w:spacing w:val="15"/>
      <w:sz w:val="24"/>
      <w:szCs w:val="22"/>
      <w:lang w:val="en-US" w:eastAsia="en-US" w:bidi="en-US"/>
    </w:rPr>
  </w:style>
  <w:style w:type="paragraph" w:customStyle="1" w:styleId="U2">
    <w:name w:val="U2"/>
    <w:semiHidden/>
    <w:rsid w:val="00B063B9"/>
    <w:pPr>
      <w:keepNext/>
      <w:keepLines/>
    </w:pPr>
    <w:rPr>
      <w:rFonts w:ascii="Calibri" w:hAnsi="Calibri"/>
    </w:rPr>
  </w:style>
  <w:style w:type="paragraph" w:customStyle="1" w:styleId="Bild">
    <w:name w:val="Bild"/>
    <w:semiHidden/>
    <w:rsid w:val="00B063B9"/>
    <w:pPr>
      <w:keepNext/>
      <w:keepLines/>
      <w:spacing w:after="240"/>
    </w:pPr>
    <w:rPr>
      <w:rFonts w:ascii="Calibri" w:hAnsi="Calibri" w:cs="Arial"/>
      <w:sz w:val="24"/>
      <w:szCs w:val="24"/>
    </w:rPr>
  </w:style>
  <w:style w:type="paragraph" w:customStyle="1" w:styleId="A1">
    <w:name w:val="A1"/>
    <w:basedOn w:val="StandardWeb"/>
    <w:semiHidden/>
    <w:rsid w:val="00B063B9"/>
    <w:pPr>
      <w:keepLines/>
      <w:spacing w:before="100" w:beforeAutospacing="1" w:after="100" w:afterAutospacing="1"/>
      <w:jc w:val="both"/>
    </w:pPr>
    <w:rPr>
      <w:rFonts w:ascii="Calibri" w:hAnsi="Calibri"/>
    </w:rPr>
  </w:style>
  <w:style w:type="paragraph" w:styleId="StandardWeb">
    <w:name w:val="Normal (Web)"/>
    <w:basedOn w:val="Standard"/>
    <w:uiPriority w:val="99"/>
    <w:semiHidden/>
    <w:rsid w:val="00B063B9"/>
    <w:rPr>
      <w:rFonts w:ascii="Times New Roman" w:hAnsi="Times New Roman"/>
    </w:rPr>
  </w:style>
  <w:style w:type="paragraph" w:styleId="Kopfzeile">
    <w:name w:val="header"/>
    <w:basedOn w:val="Standard"/>
    <w:link w:val="KopfzeileZchn"/>
    <w:semiHidden/>
    <w:rsid w:val="001F1733"/>
    <w:pPr>
      <w:tabs>
        <w:tab w:val="center" w:pos="4536"/>
        <w:tab w:val="right" w:pos="9072"/>
      </w:tabs>
    </w:pPr>
  </w:style>
  <w:style w:type="paragraph" w:styleId="Fuzeile">
    <w:name w:val="footer"/>
    <w:semiHidden/>
    <w:rsid w:val="00D739AB"/>
    <w:pPr>
      <w:tabs>
        <w:tab w:val="center" w:pos="4536"/>
        <w:tab w:val="right" w:pos="9072"/>
      </w:tabs>
      <w:spacing w:line="210" w:lineRule="exact"/>
    </w:pPr>
    <w:rPr>
      <w:rFonts w:ascii="Arial Narrow" w:hAnsi="Arial Narrow" w:cs="Arial"/>
      <w:sz w:val="16"/>
      <w:szCs w:val="24"/>
    </w:rPr>
  </w:style>
  <w:style w:type="paragraph" w:customStyle="1" w:styleId="RemGrafik">
    <w:name w:val="Rem_Grafik"/>
    <w:basedOn w:val="Kopfzeile"/>
    <w:link w:val="RemGrafikZchnZchn"/>
    <w:semiHidden/>
    <w:rsid w:val="00C3763B"/>
    <w:pPr>
      <w:spacing w:line="240" w:lineRule="auto"/>
      <w:jc w:val="right"/>
    </w:pPr>
  </w:style>
  <w:style w:type="character" w:customStyle="1" w:styleId="RemTrennzeichen8ptFuss">
    <w:name w:val="Rem_Trennzeichen_8pt_Fuss"/>
    <w:semiHidden/>
    <w:rsid w:val="00D739AB"/>
    <w:rPr>
      <w:rFonts w:ascii="Arial Narrow" w:hAnsi="Arial Narrow"/>
      <w:color w:val="4D4D4D"/>
      <w:sz w:val="16"/>
    </w:rPr>
  </w:style>
  <w:style w:type="paragraph" w:styleId="Sprechblasentext">
    <w:name w:val="Balloon Text"/>
    <w:basedOn w:val="Standard"/>
    <w:semiHidden/>
    <w:rsid w:val="003F63D8"/>
    <w:rPr>
      <w:rFonts w:ascii="Tahoma" w:hAnsi="Tahoma" w:cs="Tahoma"/>
      <w:sz w:val="16"/>
      <w:szCs w:val="16"/>
    </w:rPr>
  </w:style>
  <w:style w:type="paragraph" w:customStyle="1" w:styleId="RemFuss">
    <w:name w:val="Rem_Fuss"/>
    <w:semiHidden/>
    <w:rsid w:val="00C8778E"/>
    <w:pPr>
      <w:tabs>
        <w:tab w:val="left" w:pos="567"/>
      </w:tabs>
      <w:spacing w:line="210" w:lineRule="exact"/>
    </w:pPr>
    <w:rPr>
      <w:rFonts w:ascii="Arial Narrow" w:hAnsi="Arial Narrow" w:cs="Arial"/>
      <w:sz w:val="16"/>
      <w:szCs w:val="16"/>
    </w:rPr>
  </w:style>
  <w:style w:type="paragraph" w:customStyle="1" w:styleId="RemKopf2">
    <w:name w:val="Rem_Kopf2"/>
    <w:basedOn w:val="RemGrafik"/>
    <w:link w:val="RemKopf2Zchn"/>
    <w:semiHidden/>
    <w:rsid w:val="003F5FEB"/>
    <w:pPr>
      <w:jc w:val="left"/>
    </w:pPr>
    <w:rPr>
      <w:sz w:val="16"/>
      <w:szCs w:val="16"/>
    </w:rPr>
  </w:style>
  <w:style w:type="character" w:customStyle="1" w:styleId="KopfzeileZchn">
    <w:name w:val="Kopfzeile Zchn"/>
    <w:link w:val="Kopfzeile"/>
    <w:rsid w:val="003F5FEB"/>
    <w:rPr>
      <w:rFonts w:ascii="Arial Narrow" w:hAnsi="Arial Narrow" w:cs="Arial"/>
      <w:sz w:val="22"/>
      <w:szCs w:val="24"/>
      <w:lang w:val="de-DE" w:eastAsia="de-DE" w:bidi="ar-SA"/>
    </w:rPr>
  </w:style>
  <w:style w:type="character" w:customStyle="1" w:styleId="RemGrafikZchnZchn">
    <w:name w:val="Rem_Grafik Zchn Zchn"/>
    <w:basedOn w:val="KopfzeileZchn"/>
    <w:link w:val="RemGrafik"/>
    <w:rsid w:val="003F5FEB"/>
    <w:rPr>
      <w:rFonts w:ascii="Arial Narrow" w:hAnsi="Arial Narrow" w:cs="Arial"/>
      <w:sz w:val="22"/>
      <w:szCs w:val="24"/>
      <w:lang w:val="de-DE" w:eastAsia="de-DE" w:bidi="ar-SA"/>
    </w:rPr>
  </w:style>
  <w:style w:type="character" w:customStyle="1" w:styleId="RemKopf2Zchn">
    <w:name w:val="Rem_Kopf2 Zchn"/>
    <w:link w:val="RemKopf2"/>
    <w:rsid w:val="003F5FEB"/>
    <w:rPr>
      <w:rFonts w:ascii="Arial Narrow" w:hAnsi="Arial Narrow" w:cs="Arial"/>
      <w:sz w:val="16"/>
      <w:szCs w:val="16"/>
      <w:lang w:val="de-DE" w:eastAsia="de-DE" w:bidi="ar-SA"/>
    </w:rPr>
  </w:style>
  <w:style w:type="character" w:styleId="Hyperlink">
    <w:name w:val="Hyperlink"/>
    <w:rsid w:val="00B743EB"/>
    <w:rPr>
      <w:color w:val="0000FF"/>
      <w:u w:val="single"/>
    </w:rPr>
  </w:style>
  <w:style w:type="paragraph" w:customStyle="1" w:styleId="RemSeitenzahlen">
    <w:name w:val="Rem_Seitenzahlen"/>
    <w:semiHidden/>
    <w:rsid w:val="00B5553E"/>
    <w:pPr>
      <w:jc w:val="right"/>
    </w:pPr>
    <w:rPr>
      <w:rFonts w:ascii="Arial Narrow" w:hAnsi="Arial Narrow" w:cs="Arial"/>
      <w:sz w:val="15"/>
      <w:szCs w:val="24"/>
    </w:rPr>
  </w:style>
  <w:style w:type="paragraph" w:customStyle="1" w:styleId="Einzug1">
    <w:name w:val="Einzug1"/>
    <w:basedOn w:val="Standard"/>
    <w:semiHidden/>
    <w:rsid w:val="003E4C8B"/>
    <w:pPr>
      <w:numPr>
        <w:numId w:val="5"/>
      </w:numPr>
    </w:pPr>
  </w:style>
  <w:style w:type="paragraph" w:styleId="Aufzhlungszeichen">
    <w:name w:val="List Bullet"/>
    <w:semiHidden/>
    <w:rsid w:val="00B922E0"/>
    <w:pPr>
      <w:numPr>
        <w:numId w:val="6"/>
      </w:numPr>
    </w:pPr>
    <w:rPr>
      <w:rFonts w:ascii="Arial Narrow" w:hAnsi="Arial Narrow" w:cs="Arial"/>
      <w:sz w:val="22"/>
      <w:szCs w:val="24"/>
    </w:rPr>
  </w:style>
  <w:style w:type="paragraph" w:styleId="Aufzhlungszeichen2">
    <w:name w:val="List Bullet 2"/>
    <w:basedOn w:val="Standard"/>
    <w:semiHidden/>
    <w:rsid w:val="00B922E0"/>
    <w:pPr>
      <w:numPr>
        <w:numId w:val="7"/>
      </w:numPr>
    </w:pPr>
  </w:style>
  <w:style w:type="paragraph" w:customStyle="1" w:styleId="remabc-2">
    <w:name w:val="rem_abc-2"/>
    <w:rsid w:val="008B516B"/>
    <w:pPr>
      <w:numPr>
        <w:numId w:val="8"/>
      </w:numPr>
      <w:tabs>
        <w:tab w:val="clear" w:pos="680"/>
        <w:tab w:val="num" w:pos="204"/>
      </w:tabs>
      <w:spacing w:line="260" w:lineRule="exact"/>
      <w:ind w:left="204" w:hanging="204"/>
    </w:pPr>
    <w:rPr>
      <w:rFonts w:ascii="Arial Narrow" w:hAnsi="Arial Narrow" w:cs="Arial"/>
      <w:sz w:val="22"/>
      <w:szCs w:val="24"/>
    </w:rPr>
  </w:style>
  <w:style w:type="paragraph" w:customStyle="1" w:styleId="remabc1">
    <w:name w:val="rem_abc_1"/>
    <w:rsid w:val="00F91511"/>
    <w:pPr>
      <w:numPr>
        <w:numId w:val="9"/>
      </w:numPr>
      <w:tabs>
        <w:tab w:val="clear" w:pos="255"/>
        <w:tab w:val="num" w:pos="360"/>
      </w:tabs>
      <w:ind w:left="0" w:firstLine="0"/>
    </w:pPr>
    <w:rPr>
      <w:rFonts w:ascii="Arial Narrow" w:hAnsi="Arial Narrow" w:cs="Arial"/>
      <w:sz w:val="22"/>
      <w:szCs w:val="24"/>
    </w:rPr>
  </w:style>
  <w:style w:type="paragraph" w:customStyle="1" w:styleId="remabc2">
    <w:name w:val="rem_abc_2"/>
    <w:rsid w:val="00F91511"/>
    <w:pPr>
      <w:numPr>
        <w:ilvl w:val="1"/>
        <w:numId w:val="9"/>
      </w:numPr>
      <w:tabs>
        <w:tab w:val="clear" w:pos="459"/>
        <w:tab w:val="num" w:pos="360"/>
      </w:tabs>
      <w:spacing w:line="260" w:lineRule="exact"/>
      <w:ind w:left="0" w:firstLine="0"/>
    </w:pPr>
    <w:rPr>
      <w:rFonts w:ascii="Arial Narrow" w:hAnsi="Arial Narrow" w:cs="Arial"/>
      <w:sz w:val="22"/>
      <w:szCs w:val="24"/>
    </w:rPr>
  </w:style>
  <w:style w:type="paragraph" w:customStyle="1" w:styleId="remabc3">
    <w:name w:val="rem_abc_3"/>
    <w:rsid w:val="00F91511"/>
    <w:pPr>
      <w:numPr>
        <w:ilvl w:val="2"/>
        <w:numId w:val="9"/>
      </w:numPr>
      <w:tabs>
        <w:tab w:val="clear" w:pos="663"/>
        <w:tab w:val="num" w:pos="360"/>
      </w:tabs>
      <w:ind w:left="0" w:firstLine="0"/>
    </w:pPr>
    <w:rPr>
      <w:rFonts w:ascii="Arial Narrow" w:hAnsi="Arial Narrow" w:cs="Arial"/>
      <w:sz w:val="22"/>
      <w:szCs w:val="24"/>
    </w:rPr>
  </w:style>
  <w:style w:type="paragraph" w:customStyle="1" w:styleId="remabc4">
    <w:name w:val="rem_abc_4"/>
    <w:basedOn w:val="Standard"/>
    <w:rsid w:val="00F91511"/>
    <w:pPr>
      <w:numPr>
        <w:ilvl w:val="3"/>
        <w:numId w:val="9"/>
      </w:numPr>
      <w:tabs>
        <w:tab w:val="clear" w:pos="868"/>
        <w:tab w:val="num" w:pos="360"/>
      </w:tabs>
      <w:ind w:left="0" w:firstLine="0"/>
    </w:pPr>
  </w:style>
  <w:style w:type="paragraph" w:customStyle="1" w:styleId="remabc5">
    <w:name w:val="rem_abc_5"/>
    <w:basedOn w:val="Standard"/>
    <w:rsid w:val="00F91511"/>
    <w:pPr>
      <w:numPr>
        <w:ilvl w:val="4"/>
        <w:numId w:val="9"/>
      </w:numPr>
      <w:tabs>
        <w:tab w:val="clear" w:pos="1072"/>
        <w:tab w:val="num" w:pos="360"/>
      </w:tabs>
      <w:ind w:left="0" w:firstLine="0"/>
    </w:pPr>
  </w:style>
  <w:style w:type="numbering" w:customStyle="1" w:styleId="remabc-Liste">
    <w:name w:val="rem_abc-Liste"/>
    <w:basedOn w:val="KeineListe"/>
    <w:rsid w:val="00F91511"/>
    <w:pPr>
      <w:numPr>
        <w:numId w:val="9"/>
      </w:numPr>
    </w:pPr>
  </w:style>
  <w:style w:type="paragraph" w:customStyle="1" w:styleId="remAufz1">
    <w:name w:val="rem_Aufz_1"/>
    <w:rsid w:val="00CC1463"/>
    <w:pPr>
      <w:numPr>
        <w:numId w:val="11"/>
      </w:numPr>
      <w:tabs>
        <w:tab w:val="clear" w:pos="204"/>
        <w:tab w:val="num" w:pos="360"/>
      </w:tabs>
      <w:spacing w:line="280" w:lineRule="exact"/>
      <w:ind w:left="0" w:firstLine="0"/>
    </w:pPr>
    <w:rPr>
      <w:rFonts w:ascii="Arial Narrow" w:hAnsi="Arial Narrow" w:cs="Arial"/>
      <w:sz w:val="22"/>
      <w:szCs w:val="24"/>
    </w:rPr>
  </w:style>
  <w:style w:type="paragraph" w:customStyle="1" w:styleId="remAufz2">
    <w:name w:val="rem_Aufz_2"/>
    <w:rsid w:val="00F91511"/>
    <w:pPr>
      <w:numPr>
        <w:ilvl w:val="1"/>
        <w:numId w:val="11"/>
      </w:numPr>
      <w:tabs>
        <w:tab w:val="clear" w:pos="408"/>
        <w:tab w:val="num" w:pos="360"/>
      </w:tabs>
      <w:spacing w:line="260" w:lineRule="exact"/>
      <w:ind w:left="0" w:firstLine="0"/>
    </w:pPr>
    <w:rPr>
      <w:rFonts w:ascii="Arial Narrow" w:hAnsi="Arial Narrow" w:cs="Arial"/>
      <w:sz w:val="22"/>
      <w:szCs w:val="24"/>
    </w:rPr>
  </w:style>
  <w:style w:type="paragraph" w:customStyle="1" w:styleId="remAufz3">
    <w:name w:val="rem_Aufz_3"/>
    <w:rsid w:val="00F91511"/>
    <w:pPr>
      <w:numPr>
        <w:ilvl w:val="2"/>
        <w:numId w:val="11"/>
      </w:numPr>
      <w:tabs>
        <w:tab w:val="clear" w:pos="612"/>
        <w:tab w:val="num" w:pos="360"/>
      </w:tabs>
      <w:ind w:left="0" w:firstLine="0"/>
    </w:pPr>
    <w:rPr>
      <w:rFonts w:ascii="Arial Narrow" w:hAnsi="Arial Narrow" w:cs="Arial"/>
      <w:sz w:val="22"/>
      <w:szCs w:val="24"/>
    </w:rPr>
  </w:style>
  <w:style w:type="paragraph" w:customStyle="1" w:styleId="remAufz4">
    <w:name w:val="rem_Aufz_4"/>
    <w:rsid w:val="00F91511"/>
    <w:pPr>
      <w:numPr>
        <w:ilvl w:val="3"/>
        <w:numId w:val="11"/>
      </w:numPr>
      <w:tabs>
        <w:tab w:val="clear" w:pos="816"/>
        <w:tab w:val="num" w:pos="360"/>
      </w:tabs>
      <w:ind w:left="0" w:firstLine="0"/>
    </w:pPr>
    <w:rPr>
      <w:rFonts w:ascii="Arial Narrow" w:hAnsi="Arial Narrow" w:cs="Arial"/>
      <w:sz w:val="22"/>
      <w:szCs w:val="24"/>
    </w:rPr>
  </w:style>
  <w:style w:type="paragraph" w:customStyle="1" w:styleId="remAufz5">
    <w:name w:val="rem_Aufz_5"/>
    <w:rsid w:val="00F91511"/>
    <w:pPr>
      <w:numPr>
        <w:ilvl w:val="4"/>
        <w:numId w:val="11"/>
      </w:numPr>
      <w:tabs>
        <w:tab w:val="clear" w:pos="1021"/>
        <w:tab w:val="num" w:pos="360"/>
      </w:tabs>
      <w:ind w:left="0" w:firstLine="0"/>
    </w:pPr>
    <w:rPr>
      <w:rFonts w:ascii="Arial Narrow" w:hAnsi="Arial Narrow" w:cs="Arial"/>
      <w:sz w:val="22"/>
      <w:szCs w:val="24"/>
    </w:rPr>
  </w:style>
  <w:style w:type="numbering" w:customStyle="1" w:styleId="remAufz-Liste">
    <w:name w:val="rem_Aufz-Liste"/>
    <w:basedOn w:val="KeineListe"/>
    <w:rsid w:val="00F91511"/>
    <w:pPr>
      <w:numPr>
        <w:numId w:val="11"/>
      </w:numPr>
    </w:pPr>
  </w:style>
  <w:style w:type="paragraph" w:customStyle="1" w:styleId="remNum1">
    <w:name w:val="rem_Num_1"/>
    <w:rsid w:val="00CC1463"/>
    <w:pPr>
      <w:numPr>
        <w:numId w:val="10"/>
      </w:numPr>
      <w:tabs>
        <w:tab w:val="clear" w:pos="312"/>
        <w:tab w:val="num" w:pos="360"/>
      </w:tabs>
      <w:spacing w:line="280" w:lineRule="exact"/>
      <w:ind w:left="0" w:firstLine="0"/>
    </w:pPr>
    <w:rPr>
      <w:rFonts w:ascii="Arial Narrow" w:hAnsi="Arial Narrow" w:cs="Arial"/>
      <w:sz w:val="22"/>
      <w:szCs w:val="24"/>
    </w:rPr>
  </w:style>
  <w:style w:type="paragraph" w:customStyle="1" w:styleId="remNum2">
    <w:name w:val="rem_Num_2"/>
    <w:rsid w:val="00F91511"/>
    <w:pPr>
      <w:numPr>
        <w:ilvl w:val="1"/>
        <w:numId w:val="10"/>
      </w:numPr>
      <w:tabs>
        <w:tab w:val="clear" w:pos="516"/>
        <w:tab w:val="num" w:pos="360"/>
      </w:tabs>
      <w:spacing w:line="260" w:lineRule="exact"/>
      <w:ind w:left="0" w:firstLine="0"/>
    </w:pPr>
    <w:rPr>
      <w:rFonts w:ascii="Arial Narrow" w:hAnsi="Arial Narrow" w:cs="Arial"/>
      <w:sz w:val="22"/>
      <w:szCs w:val="24"/>
    </w:rPr>
  </w:style>
  <w:style w:type="paragraph" w:customStyle="1" w:styleId="remNum3">
    <w:name w:val="rem_Num_3"/>
    <w:basedOn w:val="Standard"/>
    <w:rsid w:val="00F91511"/>
    <w:pPr>
      <w:numPr>
        <w:ilvl w:val="2"/>
        <w:numId w:val="10"/>
      </w:numPr>
      <w:tabs>
        <w:tab w:val="clear" w:pos="720"/>
        <w:tab w:val="num" w:pos="360"/>
      </w:tabs>
      <w:ind w:left="0" w:firstLine="0"/>
    </w:pPr>
  </w:style>
  <w:style w:type="paragraph" w:customStyle="1" w:styleId="remNum4">
    <w:name w:val="rem_Num_4"/>
    <w:basedOn w:val="Standard"/>
    <w:rsid w:val="00F91511"/>
    <w:pPr>
      <w:numPr>
        <w:ilvl w:val="3"/>
        <w:numId w:val="10"/>
      </w:numPr>
      <w:tabs>
        <w:tab w:val="clear" w:pos="924"/>
        <w:tab w:val="num" w:pos="360"/>
      </w:tabs>
      <w:ind w:left="0" w:firstLine="0"/>
    </w:pPr>
  </w:style>
  <w:style w:type="paragraph" w:customStyle="1" w:styleId="remNum5">
    <w:name w:val="rem_Num_5"/>
    <w:basedOn w:val="Standard"/>
    <w:rsid w:val="00F91511"/>
    <w:pPr>
      <w:numPr>
        <w:ilvl w:val="4"/>
        <w:numId w:val="10"/>
      </w:numPr>
      <w:tabs>
        <w:tab w:val="clear" w:pos="1128"/>
        <w:tab w:val="num" w:pos="360"/>
      </w:tabs>
      <w:ind w:left="0" w:firstLine="0"/>
    </w:pPr>
  </w:style>
  <w:style w:type="numbering" w:customStyle="1" w:styleId="remNum-Liste">
    <w:name w:val="rem_Num-Liste"/>
    <w:basedOn w:val="KeineListe"/>
    <w:rsid w:val="00F91511"/>
    <w:pPr>
      <w:numPr>
        <w:numId w:val="10"/>
      </w:numPr>
    </w:pPr>
  </w:style>
  <w:style w:type="paragraph" w:customStyle="1" w:styleId="remTO-u1">
    <w:name w:val="rem_TO-u1"/>
    <w:basedOn w:val="Standard"/>
    <w:rsid w:val="00CC1463"/>
    <w:pPr>
      <w:spacing w:before="480" w:line="280" w:lineRule="exact"/>
    </w:pPr>
    <w:rPr>
      <w:b/>
    </w:rPr>
  </w:style>
  <w:style w:type="paragraph" w:customStyle="1" w:styleId="remTO-u2">
    <w:name w:val="rem_TO-u2"/>
    <w:basedOn w:val="Standard"/>
    <w:rsid w:val="00CC1463"/>
    <w:pPr>
      <w:spacing w:line="280" w:lineRule="exact"/>
    </w:pPr>
    <w:rPr>
      <w:b/>
    </w:rPr>
  </w:style>
  <w:style w:type="paragraph" w:customStyle="1" w:styleId="remTOp-nr">
    <w:name w:val="rem_TOp-nr"/>
    <w:basedOn w:val="Standard"/>
    <w:rsid w:val="00CC1463"/>
    <w:pPr>
      <w:spacing w:line="280" w:lineRule="exact"/>
    </w:pPr>
    <w:rPr>
      <w:b/>
    </w:rPr>
  </w:style>
  <w:style w:type="paragraph" w:customStyle="1" w:styleId="remTOp-U1">
    <w:name w:val="rem_TOp-U1"/>
    <w:basedOn w:val="Standard"/>
    <w:rsid w:val="00CC1463"/>
    <w:pPr>
      <w:tabs>
        <w:tab w:val="left" w:pos="312"/>
        <w:tab w:val="left" w:pos="567"/>
      </w:tabs>
      <w:spacing w:line="280" w:lineRule="exact"/>
    </w:pPr>
  </w:style>
  <w:style w:type="paragraph" w:customStyle="1" w:styleId="remTOp-A1">
    <w:name w:val="rem_TOp-A1"/>
    <w:basedOn w:val="Standard"/>
    <w:rsid w:val="00CC1463"/>
    <w:pPr>
      <w:tabs>
        <w:tab w:val="left" w:pos="312"/>
        <w:tab w:val="left" w:pos="567"/>
      </w:tabs>
      <w:spacing w:line="280" w:lineRule="exact"/>
    </w:pPr>
  </w:style>
  <w:style w:type="paragraph" w:customStyle="1" w:styleId="remTOp-verantw">
    <w:name w:val="rem_TOp-verantw"/>
    <w:basedOn w:val="Standard"/>
    <w:rsid w:val="00CC1463"/>
    <w:pPr>
      <w:spacing w:line="280" w:lineRule="exact"/>
    </w:pPr>
  </w:style>
  <w:style w:type="paragraph" w:customStyle="1" w:styleId="Default">
    <w:name w:val="Default"/>
    <w:rsid w:val="00DB3AC3"/>
    <w:pPr>
      <w:autoSpaceDE w:val="0"/>
      <w:autoSpaceDN w:val="0"/>
      <w:adjustRightInd w:val="0"/>
    </w:pPr>
    <w:rPr>
      <w:rFonts w:ascii="Arial" w:hAnsi="Arial" w:cs="Arial"/>
      <w:color w:val="000000"/>
      <w:sz w:val="24"/>
      <w:szCs w:val="24"/>
    </w:rPr>
  </w:style>
  <w:style w:type="paragraph" w:styleId="Textkrper">
    <w:name w:val="Body Text"/>
    <w:aliases w:val="Textkörper Char"/>
    <w:basedOn w:val="Standard"/>
    <w:link w:val="TextkrperZchn"/>
    <w:rsid w:val="005D4D1A"/>
    <w:pPr>
      <w:autoSpaceDE/>
      <w:autoSpaceDN/>
      <w:spacing w:line="240" w:lineRule="auto"/>
    </w:pPr>
    <w:rPr>
      <w:rFonts w:eastAsia="Times New Roman"/>
      <w:sz w:val="24"/>
      <w:szCs w:val="20"/>
      <w:lang w:val="x-none" w:eastAsia="x-none"/>
    </w:rPr>
  </w:style>
  <w:style w:type="character" w:customStyle="1" w:styleId="TextkrperZchn">
    <w:name w:val="Textkörper Zchn"/>
    <w:aliases w:val="Textkörper Char Zchn"/>
    <w:basedOn w:val="Absatz-Standardschriftart"/>
    <w:link w:val="Textkrper"/>
    <w:rsid w:val="005D4D1A"/>
    <w:rPr>
      <w:rFonts w:ascii="Arial" w:hAnsi="Arial"/>
      <w:sz w:val="24"/>
      <w:lang w:val="x-none" w:eastAsia="x-none"/>
    </w:rPr>
  </w:style>
  <w:style w:type="character" w:styleId="Kommentarzeichen">
    <w:name w:val="annotation reference"/>
    <w:basedOn w:val="Absatz-Standardschriftart"/>
    <w:semiHidden/>
    <w:unhideWhenUsed/>
    <w:rsid w:val="002568D6"/>
    <w:rPr>
      <w:sz w:val="16"/>
      <w:szCs w:val="16"/>
    </w:rPr>
  </w:style>
  <w:style w:type="paragraph" w:styleId="Kommentartext">
    <w:name w:val="annotation text"/>
    <w:basedOn w:val="Standard"/>
    <w:link w:val="KommentartextZchn"/>
    <w:semiHidden/>
    <w:unhideWhenUsed/>
    <w:rsid w:val="002568D6"/>
    <w:pPr>
      <w:spacing w:line="240" w:lineRule="auto"/>
    </w:pPr>
    <w:rPr>
      <w:sz w:val="20"/>
      <w:szCs w:val="20"/>
    </w:rPr>
  </w:style>
  <w:style w:type="character" w:customStyle="1" w:styleId="KommentartextZchn">
    <w:name w:val="Kommentartext Zchn"/>
    <w:basedOn w:val="Absatz-Standardschriftart"/>
    <w:link w:val="Kommentartext"/>
    <w:semiHidden/>
    <w:rsid w:val="002568D6"/>
    <w:rPr>
      <w:rFonts w:ascii="Arial" w:eastAsia="MS Mincho" w:hAnsi="Arial"/>
    </w:rPr>
  </w:style>
  <w:style w:type="paragraph" w:styleId="Kommentarthema">
    <w:name w:val="annotation subject"/>
    <w:basedOn w:val="Kommentartext"/>
    <w:next w:val="Kommentartext"/>
    <w:link w:val="KommentarthemaZchn"/>
    <w:semiHidden/>
    <w:unhideWhenUsed/>
    <w:rsid w:val="002568D6"/>
    <w:rPr>
      <w:b/>
      <w:bCs/>
    </w:rPr>
  </w:style>
  <w:style w:type="character" w:customStyle="1" w:styleId="KommentarthemaZchn">
    <w:name w:val="Kommentarthema Zchn"/>
    <w:basedOn w:val="KommentartextZchn"/>
    <w:link w:val="Kommentarthema"/>
    <w:semiHidden/>
    <w:rsid w:val="002568D6"/>
    <w:rPr>
      <w:rFonts w:ascii="Arial" w:eastAsia="MS Mincho" w:hAnsi="Arial"/>
      <w:b/>
      <w:bCs/>
    </w:rPr>
  </w:style>
  <w:style w:type="paragraph" w:styleId="Listenabsatz">
    <w:name w:val="List Paragraph"/>
    <w:basedOn w:val="Standard"/>
    <w:uiPriority w:val="34"/>
    <w:qFormat/>
    <w:rsid w:val="001C696D"/>
    <w:pPr>
      <w:ind w:left="720"/>
      <w:contextualSpacing/>
    </w:pPr>
  </w:style>
  <w:style w:type="paragraph" w:customStyle="1" w:styleId="Pa3">
    <w:name w:val="Pa3"/>
    <w:basedOn w:val="Default"/>
    <w:next w:val="Default"/>
    <w:uiPriority w:val="99"/>
    <w:rsid w:val="004D4B95"/>
    <w:pPr>
      <w:spacing w:line="241" w:lineRule="atLeast"/>
    </w:pPr>
    <w:rPr>
      <w:rFonts w:ascii="Effra Light" w:hAnsi="Effra Light" w:cs="Times New Roman"/>
      <w:color w:val="auto"/>
    </w:rPr>
  </w:style>
  <w:style w:type="character" w:customStyle="1" w:styleId="A3">
    <w:name w:val="A3"/>
    <w:uiPriority w:val="99"/>
    <w:rsid w:val="004D4B95"/>
    <w:rPr>
      <w:rFonts w:cs="Effra Light"/>
      <w:color w:val="000000"/>
      <w:sz w:val="22"/>
      <w:szCs w:val="22"/>
    </w:rPr>
  </w:style>
  <w:style w:type="character" w:styleId="NichtaufgelsteErwhnung">
    <w:name w:val="Unresolved Mention"/>
    <w:basedOn w:val="Absatz-Standardschriftart"/>
    <w:uiPriority w:val="99"/>
    <w:semiHidden/>
    <w:unhideWhenUsed/>
    <w:rsid w:val="00304268"/>
    <w:rPr>
      <w:color w:val="605E5C"/>
      <w:shd w:val="clear" w:color="auto" w:fill="E1DFDD"/>
    </w:rPr>
  </w:style>
  <w:style w:type="character" w:customStyle="1" w:styleId="ui-provider">
    <w:name w:val="ui-provider"/>
    <w:basedOn w:val="Absatz-Standardschriftart"/>
    <w:rsid w:val="007F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7947">
      <w:bodyDiv w:val="1"/>
      <w:marLeft w:val="0"/>
      <w:marRight w:val="0"/>
      <w:marTop w:val="0"/>
      <w:marBottom w:val="0"/>
      <w:divBdr>
        <w:top w:val="none" w:sz="0" w:space="0" w:color="auto"/>
        <w:left w:val="none" w:sz="0" w:space="0" w:color="auto"/>
        <w:bottom w:val="none" w:sz="0" w:space="0" w:color="auto"/>
        <w:right w:val="none" w:sz="0" w:space="0" w:color="auto"/>
      </w:divBdr>
      <w:divsChild>
        <w:div w:id="1239287397">
          <w:marLeft w:val="446"/>
          <w:marRight w:val="0"/>
          <w:marTop w:val="0"/>
          <w:marBottom w:val="0"/>
          <w:divBdr>
            <w:top w:val="none" w:sz="0" w:space="0" w:color="auto"/>
            <w:left w:val="none" w:sz="0" w:space="0" w:color="auto"/>
            <w:bottom w:val="none" w:sz="0" w:space="0" w:color="auto"/>
            <w:right w:val="none" w:sz="0" w:space="0" w:color="auto"/>
          </w:divBdr>
        </w:div>
        <w:div w:id="2004582271">
          <w:marLeft w:val="446"/>
          <w:marRight w:val="0"/>
          <w:marTop w:val="0"/>
          <w:marBottom w:val="0"/>
          <w:divBdr>
            <w:top w:val="none" w:sz="0" w:space="0" w:color="auto"/>
            <w:left w:val="none" w:sz="0" w:space="0" w:color="auto"/>
            <w:bottom w:val="none" w:sz="0" w:space="0" w:color="auto"/>
            <w:right w:val="none" w:sz="0" w:space="0" w:color="auto"/>
          </w:divBdr>
        </w:div>
        <w:div w:id="1538617039">
          <w:marLeft w:val="446"/>
          <w:marRight w:val="0"/>
          <w:marTop w:val="0"/>
          <w:marBottom w:val="0"/>
          <w:divBdr>
            <w:top w:val="none" w:sz="0" w:space="0" w:color="auto"/>
            <w:left w:val="none" w:sz="0" w:space="0" w:color="auto"/>
            <w:bottom w:val="none" w:sz="0" w:space="0" w:color="auto"/>
            <w:right w:val="none" w:sz="0" w:space="0" w:color="auto"/>
          </w:divBdr>
        </w:div>
        <w:div w:id="843470394">
          <w:marLeft w:val="446"/>
          <w:marRight w:val="0"/>
          <w:marTop w:val="0"/>
          <w:marBottom w:val="0"/>
          <w:divBdr>
            <w:top w:val="none" w:sz="0" w:space="0" w:color="auto"/>
            <w:left w:val="none" w:sz="0" w:space="0" w:color="auto"/>
            <w:bottom w:val="none" w:sz="0" w:space="0" w:color="auto"/>
            <w:right w:val="none" w:sz="0" w:space="0" w:color="auto"/>
          </w:divBdr>
        </w:div>
      </w:divsChild>
    </w:div>
    <w:div w:id="508955253">
      <w:bodyDiv w:val="1"/>
      <w:marLeft w:val="0"/>
      <w:marRight w:val="0"/>
      <w:marTop w:val="0"/>
      <w:marBottom w:val="0"/>
      <w:divBdr>
        <w:top w:val="none" w:sz="0" w:space="0" w:color="auto"/>
        <w:left w:val="none" w:sz="0" w:space="0" w:color="auto"/>
        <w:bottom w:val="none" w:sz="0" w:space="0" w:color="auto"/>
        <w:right w:val="none" w:sz="0" w:space="0" w:color="auto"/>
      </w:divBdr>
    </w:div>
    <w:div w:id="716708963">
      <w:bodyDiv w:val="1"/>
      <w:marLeft w:val="0"/>
      <w:marRight w:val="0"/>
      <w:marTop w:val="0"/>
      <w:marBottom w:val="0"/>
      <w:divBdr>
        <w:top w:val="none" w:sz="0" w:space="0" w:color="auto"/>
        <w:left w:val="none" w:sz="0" w:space="0" w:color="auto"/>
        <w:bottom w:val="none" w:sz="0" w:space="0" w:color="auto"/>
        <w:right w:val="none" w:sz="0" w:space="0" w:color="auto"/>
      </w:divBdr>
    </w:div>
    <w:div w:id="921378444">
      <w:bodyDiv w:val="1"/>
      <w:marLeft w:val="0"/>
      <w:marRight w:val="0"/>
      <w:marTop w:val="0"/>
      <w:marBottom w:val="0"/>
      <w:divBdr>
        <w:top w:val="none" w:sz="0" w:space="0" w:color="auto"/>
        <w:left w:val="none" w:sz="0" w:space="0" w:color="auto"/>
        <w:bottom w:val="none" w:sz="0" w:space="0" w:color="auto"/>
        <w:right w:val="none" w:sz="0" w:space="0" w:color="auto"/>
      </w:divBdr>
    </w:div>
    <w:div w:id="924270274">
      <w:bodyDiv w:val="1"/>
      <w:marLeft w:val="0"/>
      <w:marRight w:val="0"/>
      <w:marTop w:val="0"/>
      <w:marBottom w:val="0"/>
      <w:divBdr>
        <w:top w:val="none" w:sz="0" w:space="0" w:color="auto"/>
        <w:left w:val="none" w:sz="0" w:space="0" w:color="auto"/>
        <w:bottom w:val="none" w:sz="0" w:space="0" w:color="auto"/>
        <w:right w:val="none" w:sz="0" w:space="0" w:color="auto"/>
      </w:divBdr>
    </w:div>
    <w:div w:id="1062100297">
      <w:bodyDiv w:val="1"/>
      <w:marLeft w:val="0"/>
      <w:marRight w:val="0"/>
      <w:marTop w:val="0"/>
      <w:marBottom w:val="0"/>
      <w:divBdr>
        <w:top w:val="none" w:sz="0" w:space="0" w:color="auto"/>
        <w:left w:val="none" w:sz="0" w:space="0" w:color="auto"/>
        <w:bottom w:val="none" w:sz="0" w:space="0" w:color="auto"/>
        <w:right w:val="none" w:sz="0" w:space="0" w:color="auto"/>
      </w:divBdr>
    </w:div>
    <w:div w:id="1171064552">
      <w:bodyDiv w:val="1"/>
      <w:marLeft w:val="0"/>
      <w:marRight w:val="0"/>
      <w:marTop w:val="0"/>
      <w:marBottom w:val="0"/>
      <w:divBdr>
        <w:top w:val="none" w:sz="0" w:space="0" w:color="auto"/>
        <w:left w:val="none" w:sz="0" w:space="0" w:color="auto"/>
        <w:bottom w:val="none" w:sz="0" w:space="0" w:color="auto"/>
        <w:right w:val="none" w:sz="0" w:space="0" w:color="auto"/>
      </w:divBdr>
    </w:div>
    <w:div w:id="1242063506">
      <w:bodyDiv w:val="1"/>
      <w:marLeft w:val="0"/>
      <w:marRight w:val="0"/>
      <w:marTop w:val="0"/>
      <w:marBottom w:val="0"/>
      <w:divBdr>
        <w:top w:val="none" w:sz="0" w:space="0" w:color="auto"/>
        <w:left w:val="none" w:sz="0" w:space="0" w:color="auto"/>
        <w:bottom w:val="none" w:sz="0" w:space="0" w:color="auto"/>
        <w:right w:val="none" w:sz="0" w:space="0" w:color="auto"/>
      </w:divBdr>
    </w:div>
    <w:div w:id="1308123417">
      <w:bodyDiv w:val="1"/>
      <w:marLeft w:val="0"/>
      <w:marRight w:val="0"/>
      <w:marTop w:val="0"/>
      <w:marBottom w:val="0"/>
      <w:divBdr>
        <w:top w:val="none" w:sz="0" w:space="0" w:color="auto"/>
        <w:left w:val="none" w:sz="0" w:space="0" w:color="auto"/>
        <w:bottom w:val="none" w:sz="0" w:space="0" w:color="auto"/>
        <w:right w:val="none" w:sz="0" w:space="0" w:color="auto"/>
      </w:divBdr>
    </w:div>
    <w:div w:id="1313486485">
      <w:bodyDiv w:val="1"/>
      <w:marLeft w:val="0"/>
      <w:marRight w:val="0"/>
      <w:marTop w:val="0"/>
      <w:marBottom w:val="0"/>
      <w:divBdr>
        <w:top w:val="none" w:sz="0" w:space="0" w:color="auto"/>
        <w:left w:val="none" w:sz="0" w:space="0" w:color="auto"/>
        <w:bottom w:val="none" w:sz="0" w:space="0" w:color="auto"/>
        <w:right w:val="none" w:sz="0" w:space="0" w:color="auto"/>
      </w:divBdr>
    </w:div>
    <w:div w:id="1337608458">
      <w:bodyDiv w:val="1"/>
      <w:marLeft w:val="0"/>
      <w:marRight w:val="0"/>
      <w:marTop w:val="0"/>
      <w:marBottom w:val="0"/>
      <w:divBdr>
        <w:top w:val="none" w:sz="0" w:space="0" w:color="auto"/>
        <w:left w:val="none" w:sz="0" w:space="0" w:color="auto"/>
        <w:bottom w:val="none" w:sz="0" w:space="0" w:color="auto"/>
        <w:right w:val="none" w:sz="0" w:space="0" w:color="auto"/>
      </w:divBdr>
    </w:div>
    <w:div w:id="16927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rosskopf\Desktop\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4E1D2-13F6-4828-B850-2A63C510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3</Pages>
  <Words>797</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PraWi GbR</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Protokoll</dc:subject>
  <dc:creator>Grosskopf, Jenny</dc:creator>
  <cp:lastModifiedBy>Drüppel-Fink, Claudia</cp:lastModifiedBy>
  <cp:revision>3</cp:revision>
  <cp:lastPrinted>2023-04-24T07:51:00Z</cp:lastPrinted>
  <dcterms:created xsi:type="dcterms:W3CDTF">2023-04-27T12:49:00Z</dcterms:created>
  <dcterms:modified xsi:type="dcterms:W3CDTF">2023-04-27T12:56:00Z</dcterms:modified>
</cp:coreProperties>
</file>