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FC0FDA5" w14:textId="77777777" w:rsidTr="008D3DFA">
        <w:trPr>
          <w:trHeight w:val="45"/>
        </w:trPr>
        <w:tc>
          <w:tcPr>
            <w:tcW w:w="7655" w:type="dxa"/>
          </w:tcPr>
          <w:p w14:paraId="50477EC4" w14:textId="77777777" w:rsidR="008D3DFA" w:rsidRDefault="008D3DFA" w:rsidP="001E7E0A">
            <w:pPr>
              <w:rPr>
                <w:noProof/>
                <w:lang w:eastAsia="de-DE"/>
              </w:rPr>
            </w:pPr>
          </w:p>
        </w:tc>
        <w:tc>
          <w:tcPr>
            <w:tcW w:w="1724" w:type="dxa"/>
          </w:tcPr>
          <w:p w14:paraId="61D6FD51" w14:textId="77777777" w:rsidR="008D3DFA" w:rsidRDefault="009772C9" w:rsidP="001E7E0A">
            <w:pPr>
              <w:pStyle w:val="BusinessArea"/>
            </w:pPr>
            <w:r>
              <w:t>Steel</w:t>
            </w:r>
            <w:r w:rsidR="00146600">
              <w:t xml:space="preserve"> Europe</w:t>
            </w:r>
          </w:p>
        </w:tc>
      </w:tr>
      <w:tr w:rsidR="001E7E0A" w14:paraId="57E49A44" w14:textId="77777777" w:rsidTr="001E7E0A">
        <w:trPr>
          <w:trHeight w:val="408"/>
        </w:trPr>
        <w:tc>
          <w:tcPr>
            <w:tcW w:w="7655" w:type="dxa"/>
          </w:tcPr>
          <w:p w14:paraId="79CF6806" w14:textId="77777777" w:rsidR="001E7E0A" w:rsidRDefault="001E7E0A" w:rsidP="001E7E0A"/>
        </w:tc>
        <w:tc>
          <w:tcPr>
            <w:tcW w:w="1724" w:type="dxa"/>
          </w:tcPr>
          <w:p w14:paraId="24D69A27" w14:textId="77777777" w:rsidR="001E7E0A" w:rsidRDefault="001E7E0A" w:rsidP="001E7E0A">
            <w:pPr>
              <w:pStyle w:val="BusinessArea"/>
            </w:pPr>
          </w:p>
        </w:tc>
      </w:tr>
      <w:tr w:rsidR="001E7E0A" w14:paraId="3390843C" w14:textId="77777777" w:rsidTr="001E7E0A">
        <w:trPr>
          <w:trHeight w:val="992"/>
        </w:trPr>
        <w:tc>
          <w:tcPr>
            <w:tcW w:w="7655" w:type="dxa"/>
          </w:tcPr>
          <w:p w14:paraId="77FF0335" w14:textId="77777777" w:rsidR="001E7E0A" w:rsidRDefault="001E7E0A" w:rsidP="00F4093A">
            <w:pPr>
              <w:pStyle w:val="Absenderadresse1"/>
            </w:pPr>
          </w:p>
        </w:tc>
        <w:tc>
          <w:tcPr>
            <w:tcW w:w="1724" w:type="dxa"/>
          </w:tcPr>
          <w:p w14:paraId="0D2B06A9" w14:textId="648C9536" w:rsidR="001E7E0A" w:rsidRPr="0090250B" w:rsidRDefault="00A27CE4" w:rsidP="0090250B">
            <w:pPr>
              <w:pStyle w:val="Datumsangabe"/>
            </w:pPr>
            <w:r>
              <w:t>20</w:t>
            </w:r>
            <w:r w:rsidR="00E40936">
              <w:t>.</w:t>
            </w:r>
            <w:r w:rsidR="00453847">
              <w:t>01.2023</w:t>
            </w:r>
          </w:p>
          <w:p w14:paraId="46AB455B" w14:textId="0E69E8BA"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AD5637">
              <w:rPr>
                <w:noProof/>
              </w:rPr>
              <w:t>1</w:t>
            </w:r>
            <w:r w:rsidRPr="0087668E">
              <w:fldChar w:fldCharType="end"/>
            </w:r>
            <w:r w:rsidRPr="0087668E">
              <w:t>/</w:t>
            </w:r>
            <w:r w:rsidR="00DE2408">
              <w:t>2</w:t>
            </w:r>
          </w:p>
        </w:tc>
      </w:tr>
    </w:tbl>
    <w:p w14:paraId="4A2DB2E9" w14:textId="77777777" w:rsidR="00DE2408" w:rsidRDefault="00DE2408" w:rsidP="00DE2408">
      <w:pPr>
        <w:pStyle w:val="StandardWeb1"/>
        <w:spacing w:line="360" w:lineRule="auto"/>
        <w:jc w:val="both"/>
        <w:rPr>
          <w:rFonts w:ascii="TKTypeRegular" w:hAnsi="TKTypeRegular"/>
          <w:b/>
          <w:sz w:val="20"/>
          <w:szCs w:val="20"/>
        </w:rPr>
      </w:pPr>
    </w:p>
    <w:p w14:paraId="56356890" w14:textId="1BB45A70" w:rsidR="00DE2408" w:rsidRPr="00DF7C16" w:rsidRDefault="00D94DD6" w:rsidP="00DE2408">
      <w:pPr>
        <w:pStyle w:val="StandardWeb1"/>
        <w:spacing w:line="360" w:lineRule="auto"/>
        <w:jc w:val="both"/>
        <w:rPr>
          <w:rFonts w:ascii="TKTypeRegular" w:hAnsi="TKTypeRegular"/>
          <w:b/>
          <w:szCs w:val="20"/>
        </w:rPr>
      </w:pPr>
      <w:r w:rsidRPr="00D94DD6">
        <w:rPr>
          <w:rFonts w:ascii="TKTypeRegular" w:hAnsi="TKTypeRegular"/>
          <w:b/>
          <w:szCs w:val="20"/>
        </w:rPr>
        <w:t>Hochofen</w:t>
      </w:r>
      <w:r w:rsidR="00593E74">
        <w:rPr>
          <w:rFonts w:ascii="TKTypeRegular" w:hAnsi="TKTypeRegular"/>
          <w:b/>
          <w:szCs w:val="20"/>
        </w:rPr>
        <w:t> </w:t>
      </w:r>
      <w:r w:rsidRPr="00D94DD6">
        <w:rPr>
          <w:rFonts w:ascii="TKTypeRegular" w:hAnsi="TKTypeRegular"/>
          <w:b/>
          <w:szCs w:val="20"/>
        </w:rPr>
        <w:t xml:space="preserve">9 </w:t>
      </w:r>
      <w:r w:rsidR="00E40936">
        <w:rPr>
          <w:rFonts w:ascii="TKTypeRegular" w:hAnsi="TKTypeRegular"/>
          <w:b/>
          <w:szCs w:val="20"/>
        </w:rPr>
        <w:t xml:space="preserve">von thyssenkrupp Steel </w:t>
      </w:r>
      <w:r w:rsidRPr="00D94DD6">
        <w:rPr>
          <w:rFonts w:ascii="TKTypeRegular" w:hAnsi="TKTypeRegular"/>
          <w:b/>
          <w:szCs w:val="20"/>
        </w:rPr>
        <w:t>erhält neuen glockenlosen Gichtverschluss – pünktlich zum 50. Geburtstag der bewährten Technologie</w:t>
      </w:r>
    </w:p>
    <w:p w14:paraId="59F946EF" w14:textId="77777777" w:rsidR="00DE2408" w:rsidRDefault="00DE2408" w:rsidP="00DE2408">
      <w:pPr>
        <w:pStyle w:val="StandardWeb1"/>
        <w:spacing w:after="0" w:line="360" w:lineRule="auto"/>
        <w:jc w:val="both"/>
        <w:rPr>
          <w:rFonts w:ascii="TKTypeRegular" w:hAnsi="TKTypeRegular"/>
          <w:sz w:val="20"/>
          <w:szCs w:val="20"/>
        </w:rPr>
      </w:pPr>
    </w:p>
    <w:p w14:paraId="357ED283" w14:textId="4D7C917D" w:rsidR="00E40936" w:rsidRDefault="00E40936" w:rsidP="00E555D2">
      <w:pPr>
        <w:pStyle w:val="StandardWeb1"/>
        <w:numPr>
          <w:ilvl w:val="0"/>
          <w:numId w:val="28"/>
        </w:numPr>
        <w:spacing w:after="0" w:line="360" w:lineRule="auto"/>
        <w:rPr>
          <w:rFonts w:ascii="TKTypeRegular" w:hAnsi="TKTypeRegular"/>
          <w:sz w:val="20"/>
          <w:szCs w:val="20"/>
        </w:rPr>
      </w:pPr>
      <w:r>
        <w:rPr>
          <w:rFonts w:ascii="TKTypeRegular" w:hAnsi="TKTypeRegular"/>
          <w:sz w:val="20"/>
          <w:szCs w:val="20"/>
        </w:rPr>
        <w:t>Turnusmäßige Instandhaltungsarbeiten am Hochofen</w:t>
      </w:r>
      <w:r w:rsidR="00E555D2">
        <w:rPr>
          <w:rFonts w:ascii="TKTypeRegular" w:hAnsi="TKTypeRegular"/>
          <w:sz w:val="20"/>
          <w:szCs w:val="20"/>
        </w:rPr>
        <w:t> </w:t>
      </w:r>
      <w:r>
        <w:rPr>
          <w:rFonts w:ascii="TKTypeRegular" w:hAnsi="TKTypeRegular"/>
          <w:sz w:val="20"/>
          <w:szCs w:val="20"/>
        </w:rPr>
        <w:t xml:space="preserve">9: Austausch des </w:t>
      </w:r>
      <w:r w:rsidRPr="000F5697">
        <w:rPr>
          <w:rFonts w:ascii="TKTypeRegular" w:hAnsi="TKTypeRegular"/>
          <w:sz w:val="20"/>
          <w:szCs w:val="16"/>
        </w:rPr>
        <w:t>glockenlose</w:t>
      </w:r>
      <w:r>
        <w:rPr>
          <w:rFonts w:ascii="TKTypeRegular" w:hAnsi="TKTypeRegular"/>
          <w:sz w:val="20"/>
          <w:szCs w:val="16"/>
        </w:rPr>
        <w:t>n</w:t>
      </w:r>
      <w:r w:rsidRPr="000F5697">
        <w:rPr>
          <w:rFonts w:ascii="TKTypeRegular" w:hAnsi="TKTypeRegular"/>
          <w:sz w:val="20"/>
          <w:szCs w:val="16"/>
        </w:rPr>
        <w:t xml:space="preserve"> Gichtverschluss</w:t>
      </w:r>
      <w:r>
        <w:rPr>
          <w:rFonts w:ascii="TKTypeRegular" w:hAnsi="TKTypeRegular"/>
          <w:sz w:val="20"/>
          <w:szCs w:val="16"/>
        </w:rPr>
        <w:t>‘</w:t>
      </w:r>
    </w:p>
    <w:p w14:paraId="7DA41333" w14:textId="3D308979" w:rsidR="00E40936" w:rsidRPr="00E555D2" w:rsidRDefault="00E40936" w:rsidP="00E555D2">
      <w:pPr>
        <w:pStyle w:val="StandardWeb1"/>
        <w:numPr>
          <w:ilvl w:val="0"/>
          <w:numId w:val="28"/>
        </w:numPr>
        <w:spacing w:after="0" w:line="360" w:lineRule="auto"/>
        <w:rPr>
          <w:rFonts w:ascii="TKTypeRegular" w:hAnsi="TKTypeRegular"/>
          <w:sz w:val="20"/>
          <w:szCs w:val="20"/>
        </w:rPr>
      </w:pPr>
      <w:r>
        <w:rPr>
          <w:rFonts w:ascii="TKTypeRegular" w:hAnsi="TKTypeRegular"/>
          <w:sz w:val="20"/>
          <w:szCs w:val="20"/>
        </w:rPr>
        <w:t xml:space="preserve">Seit 1972 werden </w:t>
      </w:r>
      <w:r w:rsidRPr="000F5697">
        <w:rPr>
          <w:rFonts w:ascii="TKTypeRegular" w:hAnsi="TKTypeRegular"/>
          <w:sz w:val="20"/>
          <w:szCs w:val="16"/>
        </w:rPr>
        <w:t>glockenlose Gichtverschl</w:t>
      </w:r>
      <w:r>
        <w:rPr>
          <w:rFonts w:ascii="TKTypeRegular" w:hAnsi="TKTypeRegular"/>
          <w:sz w:val="20"/>
          <w:szCs w:val="16"/>
        </w:rPr>
        <w:t>üsse in Hochöfen verbaut und setzen damit Maßstäbe in Sachen Umweltschutz und Arbeitssicherheit</w:t>
      </w:r>
    </w:p>
    <w:p w14:paraId="0A16B64F" w14:textId="4725BAC4" w:rsidR="00E555D2" w:rsidRPr="00E40936" w:rsidRDefault="00E555D2" w:rsidP="00E555D2">
      <w:pPr>
        <w:pStyle w:val="StandardWeb1"/>
        <w:numPr>
          <w:ilvl w:val="0"/>
          <w:numId w:val="28"/>
        </w:numPr>
        <w:spacing w:after="0" w:line="360" w:lineRule="auto"/>
        <w:rPr>
          <w:rFonts w:ascii="TKTypeRegular" w:hAnsi="TKTypeRegular"/>
          <w:sz w:val="20"/>
          <w:szCs w:val="20"/>
        </w:rPr>
      </w:pPr>
      <w:r>
        <w:rPr>
          <w:rFonts w:ascii="TKTypeRegular" w:hAnsi="TKTypeRegular"/>
          <w:bCs/>
          <w:sz w:val="20"/>
          <w:szCs w:val="16"/>
        </w:rPr>
        <w:t xml:space="preserve">Als </w:t>
      </w:r>
      <w:r w:rsidRPr="000F5697">
        <w:rPr>
          <w:rFonts w:ascii="TKTypeRegular" w:hAnsi="TKTypeRegular"/>
          <w:bCs/>
          <w:sz w:val="20"/>
          <w:szCs w:val="16"/>
        </w:rPr>
        <w:t xml:space="preserve">weltweit </w:t>
      </w:r>
      <w:r>
        <w:rPr>
          <w:rFonts w:ascii="TKTypeRegular" w:hAnsi="TKTypeRegular"/>
          <w:bCs/>
          <w:sz w:val="20"/>
          <w:szCs w:val="16"/>
        </w:rPr>
        <w:t xml:space="preserve">erster wurde der </w:t>
      </w:r>
      <w:r w:rsidRPr="000F5697">
        <w:rPr>
          <w:rFonts w:ascii="TKTypeRegular" w:hAnsi="TKTypeRegular"/>
          <w:bCs/>
          <w:sz w:val="20"/>
          <w:szCs w:val="16"/>
        </w:rPr>
        <w:t>Hochofen</w:t>
      </w:r>
      <w:r>
        <w:rPr>
          <w:rFonts w:ascii="TKTypeRegular" w:hAnsi="TKTypeRegular"/>
          <w:bCs/>
          <w:sz w:val="20"/>
          <w:szCs w:val="16"/>
        </w:rPr>
        <w:t> </w:t>
      </w:r>
      <w:r w:rsidRPr="000F5697">
        <w:rPr>
          <w:rFonts w:ascii="TKTypeRegular" w:hAnsi="TKTypeRegular"/>
          <w:bCs/>
          <w:sz w:val="20"/>
          <w:szCs w:val="16"/>
        </w:rPr>
        <w:t xml:space="preserve">4 </w:t>
      </w:r>
      <w:r>
        <w:rPr>
          <w:rFonts w:ascii="TKTypeRegular" w:hAnsi="TKTypeRegular"/>
          <w:bCs/>
          <w:sz w:val="20"/>
          <w:szCs w:val="16"/>
        </w:rPr>
        <w:t xml:space="preserve">von thyssenkrupp </w:t>
      </w:r>
      <w:r w:rsidRPr="000F5697">
        <w:rPr>
          <w:rFonts w:ascii="TKTypeRegular" w:hAnsi="TKTypeRegular"/>
          <w:bCs/>
          <w:sz w:val="20"/>
          <w:szCs w:val="16"/>
        </w:rPr>
        <w:t xml:space="preserve">in Duisburg mit der neuen Technik ausgestattet </w:t>
      </w:r>
    </w:p>
    <w:p w14:paraId="619AD4E3" w14:textId="77777777" w:rsidR="00E40936" w:rsidRDefault="00E40936" w:rsidP="00E40936">
      <w:pPr>
        <w:pStyle w:val="StandardWeb1"/>
        <w:spacing w:after="0" w:line="360" w:lineRule="auto"/>
        <w:ind w:left="720"/>
        <w:jc w:val="both"/>
        <w:rPr>
          <w:rFonts w:ascii="TKTypeRegular" w:hAnsi="TKTypeRegular"/>
          <w:sz w:val="20"/>
          <w:szCs w:val="20"/>
        </w:rPr>
      </w:pPr>
    </w:p>
    <w:p w14:paraId="1F308401" w14:textId="77777777" w:rsidR="00DF7C16" w:rsidRDefault="00DF7C16" w:rsidP="00DE2408">
      <w:pPr>
        <w:pStyle w:val="StandardWeb1"/>
        <w:spacing w:after="0" w:line="360" w:lineRule="auto"/>
        <w:jc w:val="both"/>
        <w:rPr>
          <w:rFonts w:ascii="TKTypeRegular" w:hAnsi="TKTypeRegular"/>
          <w:sz w:val="20"/>
          <w:szCs w:val="20"/>
        </w:rPr>
      </w:pPr>
    </w:p>
    <w:p w14:paraId="7B4FCF9D" w14:textId="5E730FA3" w:rsidR="00E40936" w:rsidRDefault="000F5697" w:rsidP="000F5697">
      <w:pPr>
        <w:pStyle w:val="StandardWeb1"/>
        <w:spacing w:after="0" w:line="360" w:lineRule="auto"/>
        <w:jc w:val="both"/>
        <w:rPr>
          <w:rFonts w:ascii="TKTypeRegular" w:hAnsi="TKTypeRegular"/>
          <w:bCs/>
          <w:sz w:val="20"/>
          <w:szCs w:val="16"/>
        </w:rPr>
      </w:pPr>
      <w:r w:rsidRPr="000F5697">
        <w:rPr>
          <w:rFonts w:ascii="TKTypeRegular" w:hAnsi="TKTypeRegular"/>
          <w:bCs/>
          <w:sz w:val="20"/>
          <w:szCs w:val="16"/>
        </w:rPr>
        <w:t>Er sieht aus wie eine Apollo-Raumkapsel, wiegt 27,8 Tonnen und sorgt für die gleichmäßige Verteilung des Materials im Hochofen: der so genannte glockenlose Gichtverschluss, der jetzt am Hochofen</w:t>
      </w:r>
      <w:r w:rsidR="00E555D2">
        <w:rPr>
          <w:rFonts w:ascii="TKTypeRegular" w:hAnsi="TKTypeRegular"/>
          <w:bCs/>
          <w:sz w:val="20"/>
          <w:szCs w:val="16"/>
        </w:rPr>
        <w:t> </w:t>
      </w:r>
      <w:r w:rsidRPr="000F5697">
        <w:rPr>
          <w:rFonts w:ascii="TKTypeRegular" w:hAnsi="TKTypeRegular"/>
          <w:bCs/>
          <w:sz w:val="20"/>
          <w:szCs w:val="16"/>
        </w:rPr>
        <w:t xml:space="preserve">9 in Duisburg-Hamborn </w:t>
      </w:r>
      <w:r w:rsidR="00E40936">
        <w:rPr>
          <w:rFonts w:ascii="TKTypeRegular" w:hAnsi="TKTypeRegular"/>
          <w:bCs/>
          <w:sz w:val="20"/>
          <w:szCs w:val="16"/>
        </w:rPr>
        <w:t xml:space="preserve">bei thyssenkrupp Steel </w:t>
      </w:r>
      <w:r w:rsidRPr="000F5697">
        <w:rPr>
          <w:rFonts w:ascii="TKTypeRegular" w:hAnsi="TKTypeRegular"/>
          <w:bCs/>
          <w:sz w:val="20"/>
          <w:szCs w:val="16"/>
        </w:rPr>
        <w:t>routinemäßig ausgetauscht wurde</w:t>
      </w:r>
      <w:r w:rsidR="00E40936">
        <w:rPr>
          <w:rFonts w:ascii="TKTypeRegular" w:hAnsi="TKTypeRegular"/>
          <w:bCs/>
          <w:sz w:val="20"/>
          <w:szCs w:val="16"/>
        </w:rPr>
        <w:t>, damit dieser auch weiterhin die</w:t>
      </w:r>
      <w:r w:rsidR="00E40936" w:rsidRPr="000F5697">
        <w:rPr>
          <w:rFonts w:ascii="TKTypeRegular" w:hAnsi="TKTypeRegular"/>
          <w:bCs/>
          <w:sz w:val="20"/>
          <w:szCs w:val="16"/>
        </w:rPr>
        <w:t xml:space="preserve"> strenge</w:t>
      </w:r>
      <w:r w:rsidR="00E40936">
        <w:rPr>
          <w:rFonts w:ascii="TKTypeRegular" w:hAnsi="TKTypeRegular"/>
          <w:bCs/>
          <w:sz w:val="20"/>
          <w:szCs w:val="16"/>
        </w:rPr>
        <w:t>n</w:t>
      </w:r>
      <w:r w:rsidR="00E40936" w:rsidRPr="000F5697">
        <w:rPr>
          <w:rFonts w:ascii="TKTypeRegular" w:hAnsi="TKTypeRegular"/>
          <w:bCs/>
          <w:sz w:val="20"/>
          <w:szCs w:val="16"/>
        </w:rPr>
        <w:t xml:space="preserve"> Anforderungen an Umweltschutz und Arbeitssicherheit erfüllen</w:t>
      </w:r>
      <w:r w:rsidR="00E40936">
        <w:rPr>
          <w:rFonts w:ascii="TKTypeRegular" w:hAnsi="TKTypeRegular"/>
          <w:bCs/>
          <w:sz w:val="20"/>
          <w:szCs w:val="16"/>
        </w:rPr>
        <w:t xml:space="preserve"> kann</w:t>
      </w:r>
      <w:r w:rsidRPr="000F5697">
        <w:rPr>
          <w:rFonts w:ascii="TKTypeRegular" w:hAnsi="TKTypeRegular"/>
          <w:bCs/>
          <w:sz w:val="20"/>
          <w:szCs w:val="16"/>
        </w:rPr>
        <w:t xml:space="preserve">. Der Wechsel erfolgte pünktlich zum 50. Geburtstag der bewährten Technologie. </w:t>
      </w:r>
    </w:p>
    <w:p w14:paraId="560DA2AA" w14:textId="77777777" w:rsidR="00E40936" w:rsidRDefault="00E40936" w:rsidP="000F5697">
      <w:pPr>
        <w:pStyle w:val="StandardWeb1"/>
        <w:spacing w:after="0" w:line="360" w:lineRule="auto"/>
        <w:jc w:val="both"/>
        <w:rPr>
          <w:rFonts w:ascii="TKTypeRegular" w:hAnsi="TKTypeRegular"/>
          <w:bCs/>
          <w:sz w:val="20"/>
          <w:szCs w:val="16"/>
        </w:rPr>
      </w:pPr>
    </w:p>
    <w:p w14:paraId="65BA137E" w14:textId="49F42924" w:rsidR="000F5697" w:rsidRPr="00E40936" w:rsidRDefault="000F5697" w:rsidP="000F5697">
      <w:pPr>
        <w:pStyle w:val="StandardWeb1"/>
        <w:spacing w:after="0" w:line="360" w:lineRule="auto"/>
        <w:jc w:val="both"/>
        <w:rPr>
          <w:rFonts w:ascii="TKTypeRegular" w:hAnsi="TKTypeRegular"/>
          <w:bCs/>
          <w:sz w:val="20"/>
          <w:szCs w:val="16"/>
        </w:rPr>
      </w:pPr>
      <w:r w:rsidRPr="000F5697">
        <w:rPr>
          <w:rFonts w:ascii="TKTypeRegular" w:hAnsi="TKTypeRegular"/>
          <w:bCs/>
          <w:sz w:val="20"/>
          <w:szCs w:val="16"/>
        </w:rPr>
        <w:t xml:space="preserve">Im Jahr 1972 entwickelte die Firma Paul Wurth das Drehgetriebe, ohne das heute </w:t>
      </w:r>
      <w:r w:rsidR="00FD0A4A">
        <w:rPr>
          <w:rFonts w:ascii="TKTypeRegular" w:hAnsi="TKTypeRegular"/>
          <w:bCs/>
          <w:sz w:val="20"/>
          <w:szCs w:val="16"/>
        </w:rPr>
        <w:t xml:space="preserve">kaum </w:t>
      </w:r>
      <w:r w:rsidRPr="000F5697">
        <w:rPr>
          <w:rFonts w:ascii="TKTypeRegular" w:hAnsi="TKTypeRegular"/>
          <w:bCs/>
          <w:sz w:val="20"/>
          <w:szCs w:val="16"/>
        </w:rPr>
        <w:t>ein Hochofen mehr gebaut wird. Der inzwischen stillgelegte Hochofen</w:t>
      </w:r>
      <w:r w:rsidR="00E555D2">
        <w:rPr>
          <w:rFonts w:ascii="TKTypeRegular" w:hAnsi="TKTypeRegular"/>
          <w:bCs/>
          <w:sz w:val="20"/>
          <w:szCs w:val="16"/>
        </w:rPr>
        <w:t> </w:t>
      </w:r>
      <w:r w:rsidRPr="000F5697">
        <w:rPr>
          <w:rFonts w:ascii="TKTypeRegular" w:hAnsi="TKTypeRegular"/>
          <w:bCs/>
          <w:sz w:val="20"/>
          <w:szCs w:val="16"/>
        </w:rPr>
        <w:t>4 in Duisburg war seinerzeit der erste weltweit, der mit der neuen Technik ausgestattet wurde. Mit der Leistungssteigerung bei gleichzeitiger Senkung des Kohlenstoffeinsatzes sowie der Gichtgasemissionen setzte der Hochofen damals neue Maßstäbe in Sachen Effizienz und Umweltfreundlichkeit.</w:t>
      </w:r>
    </w:p>
    <w:p w14:paraId="0F35A0F2" w14:textId="77777777" w:rsidR="000F5697" w:rsidRPr="000F5697" w:rsidRDefault="000F5697" w:rsidP="000F5697">
      <w:pPr>
        <w:pStyle w:val="StandardWeb1"/>
        <w:spacing w:after="0" w:line="360" w:lineRule="auto"/>
        <w:jc w:val="both"/>
        <w:rPr>
          <w:rFonts w:ascii="TKTypeRegular" w:hAnsi="TKTypeRegular"/>
          <w:bCs/>
          <w:sz w:val="20"/>
          <w:szCs w:val="16"/>
        </w:rPr>
      </w:pPr>
    </w:p>
    <w:p w14:paraId="2E8AB1C0" w14:textId="77777777" w:rsidR="000F5697" w:rsidRPr="000F5697" w:rsidRDefault="000F5697" w:rsidP="000F5697">
      <w:pPr>
        <w:pStyle w:val="StandardWeb1"/>
        <w:spacing w:after="0" w:line="360" w:lineRule="auto"/>
        <w:jc w:val="both"/>
        <w:rPr>
          <w:rFonts w:ascii="TKTypeRegular" w:hAnsi="TKTypeRegular"/>
          <w:b/>
          <w:bCs/>
          <w:sz w:val="20"/>
          <w:szCs w:val="16"/>
        </w:rPr>
      </w:pPr>
      <w:r w:rsidRPr="000F5697">
        <w:rPr>
          <w:rFonts w:ascii="TKTypeRegular" w:hAnsi="TKTypeRegular"/>
          <w:b/>
          <w:bCs/>
          <w:sz w:val="20"/>
          <w:szCs w:val="16"/>
        </w:rPr>
        <w:lastRenderedPageBreak/>
        <w:t xml:space="preserve">Technologie macht „Druck“ </w:t>
      </w:r>
    </w:p>
    <w:p w14:paraId="19D1D896" w14:textId="672B8211" w:rsidR="000F5697" w:rsidRPr="000F5697" w:rsidRDefault="000F5697" w:rsidP="000F5697">
      <w:pPr>
        <w:pStyle w:val="StandardWeb1"/>
        <w:spacing w:after="0" w:line="360" w:lineRule="auto"/>
        <w:jc w:val="both"/>
        <w:rPr>
          <w:rFonts w:ascii="TKTypeRegular" w:hAnsi="TKTypeRegular"/>
          <w:sz w:val="20"/>
          <w:szCs w:val="16"/>
        </w:rPr>
      </w:pPr>
      <w:r w:rsidRPr="000F5697">
        <w:rPr>
          <w:rFonts w:ascii="TKTypeRegular" w:hAnsi="TKTypeRegular"/>
          <w:sz w:val="20"/>
          <w:szCs w:val="16"/>
        </w:rPr>
        <w:t>Der glockenlose Gichtverschluss, der oben auf dem Hochofen sitzt, verteilt mit seinem Drehgetriebe d</w:t>
      </w:r>
      <w:r w:rsidR="00846037">
        <w:rPr>
          <w:rFonts w:ascii="TKTypeRegular" w:hAnsi="TKTypeRegular"/>
          <w:sz w:val="20"/>
          <w:szCs w:val="16"/>
        </w:rPr>
        <w:t>ie</w:t>
      </w:r>
      <w:r w:rsidRPr="000F5697">
        <w:rPr>
          <w:rFonts w:ascii="TKTypeRegular" w:hAnsi="TKTypeRegular"/>
          <w:sz w:val="20"/>
          <w:szCs w:val="16"/>
        </w:rPr>
        <w:t xml:space="preserve"> für den Hochofenprozess benötigte</w:t>
      </w:r>
      <w:r w:rsidR="00846037">
        <w:rPr>
          <w:rFonts w:ascii="TKTypeRegular" w:hAnsi="TKTypeRegular"/>
          <w:sz w:val="20"/>
          <w:szCs w:val="16"/>
        </w:rPr>
        <w:t>n</w:t>
      </w:r>
      <w:r w:rsidRPr="000F5697">
        <w:rPr>
          <w:rFonts w:ascii="TKTypeRegular" w:hAnsi="TKTypeRegular"/>
          <w:sz w:val="20"/>
          <w:szCs w:val="16"/>
        </w:rPr>
        <w:t xml:space="preserve"> </w:t>
      </w:r>
      <w:r w:rsidR="00846037">
        <w:rPr>
          <w:rFonts w:ascii="TKTypeRegular" w:hAnsi="TKTypeRegular"/>
          <w:sz w:val="20"/>
          <w:szCs w:val="16"/>
        </w:rPr>
        <w:t xml:space="preserve">Einsatzstoffe </w:t>
      </w:r>
      <w:r w:rsidRPr="000F5697">
        <w:rPr>
          <w:rFonts w:ascii="TKTypeRegular" w:hAnsi="TKTypeRegular"/>
          <w:sz w:val="20"/>
          <w:szCs w:val="16"/>
        </w:rPr>
        <w:t>wie Eisenerz</w:t>
      </w:r>
      <w:r w:rsidR="000C14C7">
        <w:rPr>
          <w:rFonts w:ascii="TKTypeRegular" w:hAnsi="TKTypeRegular"/>
          <w:sz w:val="20"/>
          <w:szCs w:val="16"/>
        </w:rPr>
        <w:t>,</w:t>
      </w:r>
      <w:r w:rsidR="00846037">
        <w:rPr>
          <w:rFonts w:ascii="TKTypeRegular" w:hAnsi="TKTypeRegular"/>
          <w:sz w:val="20"/>
          <w:szCs w:val="16"/>
        </w:rPr>
        <w:t xml:space="preserve"> Koks</w:t>
      </w:r>
      <w:r w:rsidRPr="000F5697">
        <w:rPr>
          <w:rFonts w:ascii="TKTypeRegular" w:hAnsi="TKTypeRegular"/>
          <w:sz w:val="20"/>
          <w:szCs w:val="16"/>
        </w:rPr>
        <w:t xml:space="preserve"> und </w:t>
      </w:r>
      <w:r w:rsidR="000C14C7">
        <w:rPr>
          <w:rFonts w:ascii="TKTypeRegular" w:hAnsi="TKTypeRegular"/>
          <w:sz w:val="20"/>
          <w:szCs w:val="16"/>
        </w:rPr>
        <w:t>Zuschläge</w:t>
      </w:r>
      <w:r w:rsidR="00047E91">
        <w:rPr>
          <w:rFonts w:ascii="TKTypeRegular" w:hAnsi="TKTypeRegular"/>
          <w:sz w:val="20"/>
          <w:szCs w:val="16"/>
        </w:rPr>
        <w:t>.</w:t>
      </w:r>
      <w:r w:rsidRPr="000F5697">
        <w:rPr>
          <w:rFonts w:ascii="TKTypeRegular" w:hAnsi="TKTypeRegular"/>
          <w:sz w:val="20"/>
          <w:szCs w:val="16"/>
        </w:rPr>
        <w:t xml:space="preserve"> Dazu f</w:t>
      </w:r>
      <w:r w:rsidR="00FD0CD8">
        <w:rPr>
          <w:rFonts w:ascii="TKTypeRegular" w:hAnsi="TKTypeRegular"/>
          <w:sz w:val="20"/>
          <w:szCs w:val="16"/>
        </w:rPr>
        <w:t xml:space="preserve">allen die Einsatzstoffe aus </w:t>
      </w:r>
      <w:r w:rsidRPr="000F5697">
        <w:rPr>
          <w:rFonts w:ascii="TKTypeRegular" w:hAnsi="TKTypeRegular"/>
          <w:sz w:val="20"/>
          <w:szCs w:val="16"/>
        </w:rPr>
        <w:t xml:space="preserve">Materialbehältern durch ein Fallrohr auf eine rotierende, </w:t>
      </w:r>
      <w:r w:rsidR="00C812CC">
        <w:rPr>
          <w:rFonts w:ascii="TKTypeRegular" w:hAnsi="TKTypeRegular"/>
          <w:sz w:val="20"/>
          <w:szCs w:val="16"/>
        </w:rPr>
        <w:t xml:space="preserve">drei </w:t>
      </w:r>
      <w:r w:rsidRPr="000F5697">
        <w:rPr>
          <w:rFonts w:ascii="TKTypeRegular" w:hAnsi="TKTypeRegular"/>
          <w:sz w:val="20"/>
          <w:szCs w:val="16"/>
        </w:rPr>
        <w:t xml:space="preserve">Meter lange Verteilerschurre. Mit einer Geschwindigkeit von 7,5 Sekunden pro Umdrehung verteilt diese das Material auf der </w:t>
      </w:r>
      <w:proofErr w:type="spellStart"/>
      <w:r w:rsidRPr="000F5697">
        <w:rPr>
          <w:rFonts w:ascii="TKTypeRegular" w:hAnsi="TKTypeRegular"/>
          <w:sz w:val="20"/>
          <w:szCs w:val="16"/>
        </w:rPr>
        <w:t>Mölleroberfläche</w:t>
      </w:r>
      <w:proofErr w:type="spellEnd"/>
      <w:r w:rsidRPr="000F5697">
        <w:rPr>
          <w:rFonts w:ascii="TKTypeRegular" w:hAnsi="TKTypeRegular"/>
          <w:sz w:val="20"/>
          <w:szCs w:val="16"/>
        </w:rPr>
        <w:t xml:space="preserve">. Der glockenlose Gichtverschluss ist vergleichbar mit einer Schleuse. Erst </w:t>
      </w:r>
      <w:r w:rsidR="00FD0CD8">
        <w:rPr>
          <w:rFonts w:ascii="TKTypeRegular" w:hAnsi="TKTypeRegular"/>
          <w:sz w:val="20"/>
          <w:szCs w:val="16"/>
        </w:rPr>
        <w:t xml:space="preserve">schließt </w:t>
      </w:r>
      <w:r w:rsidRPr="000F5697">
        <w:rPr>
          <w:rFonts w:ascii="TKTypeRegular" w:hAnsi="TKTypeRegular"/>
          <w:sz w:val="20"/>
          <w:szCs w:val="16"/>
        </w:rPr>
        <w:t>eine „Tür“, bevor sich eine andere öffnet. Da diese „Türen“ dicht abschließen, sind viel höhere Drücke als bei den alten Doppelglockengichtverschlüssen möglich, die vor 1972 eingesetzt wurden.</w:t>
      </w:r>
    </w:p>
    <w:p w14:paraId="226EB10F" w14:textId="6F25A68A" w:rsidR="000F5697" w:rsidRPr="00E40936" w:rsidRDefault="000F5697" w:rsidP="000F5697">
      <w:pPr>
        <w:pStyle w:val="StandardWeb1"/>
        <w:spacing w:after="0" w:line="360" w:lineRule="auto"/>
        <w:jc w:val="both"/>
        <w:rPr>
          <w:rFonts w:ascii="TKTypeRegular" w:hAnsi="TKTypeRegular"/>
          <w:sz w:val="20"/>
          <w:szCs w:val="16"/>
        </w:rPr>
      </w:pPr>
      <w:r w:rsidRPr="000F5697">
        <w:rPr>
          <w:rFonts w:ascii="TKTypeRegular" w:hAnsi="TKTypeRegular"/>
          <w:sz w:val="20"/>
          <w:szCs w:val="16"/>
        </w:rPr>
        <w:t xml:space="preserve">Auch wenn die Technologie inzwischen 50 Jahre alt ist, entspricht sie den Anforderungen moderner Hochöfen, da sie immer wieder mit Automation und elektrischer Sensorik auf den neuesten Stand gebracht wird. </w:t>
      </w:r>
      <w:r w:rsidR="00FD0CD8">
        <w:rPr>
          <w:rFonts w:ascii="TKTypeRegular" w:hAnsi="TKTypeRegular"/>
          <w:sz w:val="20"/>
          <w:szCs w:val="16"/>
        </w:rPr>
        <w:t>Der jetzt ausgetauschte Gichtverschluss lief am Hochofen</w:t>
      </w:r>
      <w:r w:rsidR="006F54F2">
        <w:rPr>
          <w:rFonts w:ascii="TKTypeRegular" w:hAnsi="TKTypeRegular"/>
          <w:sz w:val="20"/>
          <w:szCs w:val="16"/>
        </w:rPr>
        <w:t> </w:t>
      </w:r>
      <w:r w:rsidR="00FD0CD8">
        <w:rPr>
          <w:rFonts w:ascii="TKTypeRegular" w:hAnsi="TKTypeRegular"/>
          <w:sz w:val="20"/>
          <w:szCs w:val="16"/>
        </w:rPr>
        <w:t xml:space="preserve">9 fast </w:t>
      </w:r>
      <w:r w:rsidRPr="000F5697">
        <w:rPr>
          <w:rFonts w:ascii="TKTypeRegular" w:hAnsi="TKTypeRegular"/>
          <w:sz w:val="20"/>
          <w:szCs w:val="16"/>
        </w:rPr>
        <w:t>ohne Zwischenfälle – obwohl er extremen Belastungen ausgesetzt ist: 10.000 Tonnen Material verteilt das Drehgetriebe pro Tag, jede Stunde rauschen am Gehäuse zwecks Kühlung rund 3</w:t>
      </w:r>
      <w:r w:rsidR="00FD0CD8">
        <w:rPr>
          <w:rFonts w:ascii="TKTypeRegular" w:hAnsi="TKTypeRegular"/>
          <w:sz w:val="20"/>
          <w:szCs w:val="16"/>
        </w:rPr>
        <w:t>.</w:t>
      </w:r>
      <w:r w:rsidRPr="000F5697">
        <w:rPr>
          <w:rFonts w:ascii="TKTypeRegular" w:hAnsi="TKTypeRegular"/>
          <w:sz w:val="20"/>
          <w:szCs w:val="16"/>
        </w:rPr>
        <w:t>000 Kubikmeter Stickstoff vorbei.</w:t>
      </w:r>
    </w:p>
    <w:p w14:paraId="016D5C26" w14:textId="77777777" w:rsidR="00272577" w:rsidRPr="000F5697" w:rsidRDefault="00272577" w:rsidP="000F5697">
      <w:pPr>
        <w:pStyle w:val="StandardWeb1"/>
        <w:spacing w:after="0" w:line="360" w:lineRule="auto"/>
        <w:jc w:val="both"/>
        <w:rPr>
          <w:rFonts w:ascii="TKTypeRegular" w:hAnsi="TKTypeRegular"/>
          <w:sz w:val="20"/>
          <w:szCs w:val="16"/>
        </w:rPr>
      </w:pPr>
    </w:p>
    <w:p w14:paraId="0B8B59A1" w14:textId="7CE279CB" w:rsidR="000F5697" w:rsidRPr="000F5697" w:rsidRDefault="0017177D" w:rsidP="000F5697">
      <w:pPr>
        <w:pStyle w:val="StandardWeb1"/>
        <w:spacing w:after="0" w:line="360" w:lineRule="auto"/>
        <w:jc w:val="both"/>
        <w:rPr>
          <w:rFonts w:ascii="TKTypeRegular" w:hAnsi="TKTypeRegular"/>
          <w:b/>
          <w:sz w:val="20"/>
          <w:szCs w:val="16"/>
        </w:rPr>
      </w:pPr>
      <w:r>
        <w:rPr>
          <w:rFonts w:ascii="TKTypeRegular" w:hAnsi="TKTypeRegular"/>
          <w:b/>
          <w:sz w:val="20"/>
          <w:szCs w:val="16"/>
        </w:rPr>
        <w:t xml:space="preserve">Instandhaltung sichert Umweltschutz und Arbeitssicherheit </w:t>
      </w:r>
    </w:p>
    <w:p w14:paraId="7BFA2C68" w14:textId="69C5C278" w:rsidR="000F5697" w:rsidRPr="000F5697" w:rsidRDefault="000F5697" w:rsidP="000F5697">
      <w:pPr>
        <w:pStyle w:val="StandardWeb1"/>
        <w:spacing w:after="0" w:line="360" w:lineRule="auto"/>
        <w:jc w:val="both"/>
        <w:rPr>
          <w:rFonts w:ascii="TKTypeRegular" w:hAnsi="TKTypeRegular"/>
          <w:sz w:val="20"/>
          <w:szCs w:val="16"/>
        </w:rPr>
      </w:pPr>
      <w:r w:rsidRPr="000F5697">
        <w:rPr>
          <w:rFonts w:ascii="TKTypeRegular" w:hAnsi="TKTypeRegular"/>
          <w:bCs/>
          <w:sz w:val="20"/>
          <w:szCs w:val="16"/>
        </w:rPr>
        <w:t>Der Austausch des Gichtverschlusses am Hochofen</w:t>
      </w:r>
      <w:r w:rsidR="00E555D2">
        <w:rPr>
          <w:rFonts w:ascii="TKTypeRegular" w:hAnsi="TKTypeRegular"/>
          <w:bCs/>
          <w:sz w:val="20"/>
          <w:szCs w:val="16"/>
        </w:rPr>
        <w:t> </w:t>
      </w:r>
      <w:r w:rsidRPr="000F5697">
        <w:rPr>
          <w:rFonts w:ascii="TKTypeRegular" w:hAnsi="TKTypeRegular"/>
          <w:bCs/>
          <w:sz w:val="20"/>
          <w:szCs w:val="16"/>
        </w:rPr>
        <w:t>9 war zur Instandhaltung notwendig geworden</w:t>
      </w:r>
      <w:r w:rsidR="00FD0CD8">
        <w:rPr>
          <w:rFonts w:ascii="TKTypeRegular" w:hAnsi="TKTypeRegular"/>
          <w:bCs/>
          <w:sz w:val="20"/>
          <w:szCs w:val="16"/>
        </w:rPr>
        <w:t>, d</w:t>
      </w:r>
      <w:r w:rsidRPr="000F5697">
        <w:rPr>
          <w:rFonts w:ascii="TKTypeRegular" w:hAnsi="TKTypeRegular"/>
          <w:bCs/>
          <w:sz w:val="20"/>
          <w:szCs w:val="16"/>
        </w:rPr>
        <w:t xml:space="preserve">enn ein möglicher Bruch des Drehgetriebes hätte einen ungeplanten Stillstand des </w:t>
      </w:r>
      <w:r w:rsidR="00FD0CD8">
        <w:rPr>
          <w:rFonts w:ascii="TKTypeRegular" w:hAnsi="TKTypeRegular"/>
          <w:bCs/>
          <w:sz w:val="20"/>
          <w:szCs w:val="16"/>
        </w:rPr>
        <w:t xml:space="preserve">Aggregats </w:t>
      </w:r>
      <w:r w:rsidRPr="000F5697">
        <w:rPr>
          <w:rFonts w:ascii="TKTypeRegular" w:hAnsi="TKTypeRegular"/>
          <w:bCs/>
          <w:sz w:val="20"/>
          <w:szCs w:val="16"/>
        </w:rPr>
        <w:t>zur Folge. Zudem müssen alle Hochöfen strenge Anforderungen an Umweltschutz und Arbeitssicherheit erfüllen.</w:t>
      </w:r>
      <w:r w:rsidRPr="000F5697">
        <w:rPr>
          <w:rFonts w:ascii="TKTypeRegular" w:hAnsi="TKTypeRegular"/>
          <w:sz w:val="20"/>
          <w:szCs w:val="16"/>
        </w:rPr>
        <w:t xml:space="preserve"> </w:t>
      </w:r>
    </w:p>
    <w:p w14:paraId="47869774" w14:textId="7E932485" w:rsidR="000F5697" w:rsidRDefault="000F5697" w:rsidP="000F5697">
      <w:pPr>
        <w:pStyle w:val="StandardWeb1"/>
        <w:spacing w:after="0" w:line="360" w:lineRule="auto"/>
        <w:jc w:val="both"/>
        <w:rPr>
          <w:rFonts w:ascii="TKTypeRegular" w:hAnsi="TKTypeRegular"/>
          <w:sz w:val="20"/>
          <w:szCs w:val="16"/>
        </w:rPr>
      </w:pPr>
      <w:r w:rsidRPr="000F5697">
        <w:rPr>
          <w:rFonts w:ascii="TKTypeRegular" w:hAnsi="TKTypeRegular"/>
          <w:sz w:val="20"/>
          <w:szCs w:val="16"/>
        </w:rPr>
        <w:t xml:space="preserve">Um zuverlässig weiter Roheisen zu produzieren und dabei höchste Leistung zu bringen, sind regelmäßige Instandhaltungs- und Modernisierungsarbeiten auch an den </w:t>
      </w:r>
      <w:r w:rsidR="00E555D2">
        <w:rPr>
          <w:rFonts w:ascii="TKTypeRegular" w:hAnsi="TKTypeRegular"/>
          <w:sz w:val="20"/>
          <w:szCs w:val="16"/>
        </w:rPr>
        <w:t>„</w:t>
      </w:r>
      <w:r w:rsidRPr="000F5697">
        <w:rPr>
          <w:rFonts w:ascii="TKTypeRegular" w:hAnsi="TKTypeRegular"/>
          <w:sz w:val="20"/>
          <w:szCs w:val="16"/>
        </w:rPr>
        <w:t>alten</w:t>
      </w:r>
      <w:r w:rsidR="00E555D2">
        <w:rPr>
          <w:rFonts w:ascii="TKTypeRegular" w:hAnsi="TKTypeRegular"/>
          <w:sz w:val="20"/>
          <w:szCs w:val="16"/>
        </w:rPr>
        <w:t>“</w:t>
      </w:r>
      <w:r w:rsidRPr="000F5697">
        <w:rPr>
          <w:rFonts w:ascii="TKTypeRegular" w:hAnsi="TKTypeRegular"/>
          <w:sz w:val="20"/>
          <w:szCs w:val="16"/>
        </w:rPr>
        <w:t xml:space="preserve"> Aggregaten nötig. „Wir investieren weiter, damit unsere Hochöfen effizient weiterlaufen. Denn wir müssen mit der bestehenden Technik auch d</w:t>
      </w:r>
      <w:r w:rsidR="000C1906">
        <w:rPr>
          <w:rFonts w:ascii="TKTypeRegular" w:hAnsi="TKTypeRegular"/>
          <w:sz w:val="20"/>
          <w:szCs w:val="16"/>
        </w:rPr>
        <w:t xml:space="preserve">en Umstieg in die klimaneutrale Stahlproduktion </w:t>
      </w:r>
      <w:r w:rsidRPr="000F5697">
        <w:rPr>
          <w:rFonts w:ascii="TKTypeRegular" w:hAnsi="TKTypeRegular"/>
          <w:sz w:val="20"/>
          <w:szCs w:val="16"/>
        </w:rPr>
        <w:t xml:space="preserve">finanzieren“, sagt der </w:t>
      </w:r>
      <w:r w:rsidR="00272577" w:rsidRPr="00E40936">
        <w:rPr>
          <w:rFonts w:ascii="TKTypeRegular" w:hAnsi="TKTypeRegular"/>
          <w:sz w:val="20"/>
          <w:szCs w:val="16"/>
        </w:rPr>
        <w:t>L</w:t>
      </w:r>
      <w:r w:rsidRPr="000F5697">
        <w:rPr>
          <w:rFonts w:ascii="TKTypeRegular" w:hAnsi="TKTypeRegular"/>
          <w:sz w:val="20"/>
          <w:szCs w:val="16"/>
        </w:rPr>
        <w:t>eiter Hochofenbetrieb Hamborn, Volker van Outvorst. Die neue Getriebegeneration</w:t>
      </w:r>
      <w:r w:rsidR="001C061C">
        <w:rPr>
          <w:rFonts w:ascii="TKTypeRegular" w:hAnsi="TKTypeRegular"/>
          <w:sz w:val="20"/>
          <w:szCs w:val="16"/>
        </w:rPr>
        <w:t xml:space="preserve">, die in diesem Jahr im Hochofen 8 eingewechselt wird, </w:t>
      </w:r>
      <w:r w:rsidRPr="000F5697">
        <w:rPr>
          <w:rFonts w:ascii="TKTypeRegular" w:hAnsi="TKTypeRegular"/>
          <w:sz w:val="20"/>
          <w:szCs w:val="16"/>
        </w:rPr>
        <w:t>hat den Vorteil, dass sie mit Wasser statt mit Stickstoff gekühlt wird. Das ist umweltfreundlicher</w:t>
      </w:r>
      <w:r w:rsidR="000050A9">
        <w:rPr>
          <w:rFonts w:ascii="TKTypeRegular" w:hAnsi="TKTypeRegular"/>
          <w:sz w:val="20"/>
          <w:szCs w:val="16"/>
        </w:rPr>
        <w:t>, kostengünstiger</w:t>
      </w:r>
      <w:r w:rsidRPr="000F5697">
        <w:rPr>
          <w:rFonts w:ascii="TKTypeRegular" w:hAnsi="TKTypeRegular"/>
          <w:sz w:val="20"/>
          <w:szCs w:val="16"/>
        </w:rPr>
        <w:t xml:space="preserve"> und mindert die Lärmemissionen.</w:t>
      </w:r>
    </w:p>
    <w:p w14:paraId="3CC6CE2A" w14:textId="77777777" w:rsidR="00A12D5D" w:rsidRPr="00E40936" w:rsidRDefault="00A12D5D" w:rsidP="000F5697">
      <w:pPr>
        <w:pStyle w:val="StandardWeb1"/>
        <w:spacing w:after="0" w:line="360" w:lineRule="auto"/>
        <w:jc w:val="both"/>
        <w:rPr>
          <w:rFonts w:ascii="TKTypeRegular" w:hAnsi="TKTypeRegular"/>
          <w:sz w:val="20"/>
          <w:szCs w:val="16"/>
        </w:rPr>
      </w:pPr>
    </w:p>
    <w:p w14:paraId="116D18C8" w14:textId="77777777" w:rsidR="000F5697" w:rsidRPr="000F5697" w:rsidRDefault="000F5697" w:rsidP="000F5697">
      <w:pPr>
        <w:pStyle w:val="StandardWeb1"/>
        <w:spacing w:after="0" w:line="360" w:lineRule="auto"/>
        <w:jc w:val="both"/>
        <w:rPr>
          <w:rFonts w:ascii="TKTypeRegular" w:hAnsi="TKTypeRegular"/>
          <w:b/>
          <w:sz w:val="20"/>
          <w:szCs w:val="16"/>
        </w:rPr>
      </w:pPr>
      <w:r w:rsidRPr="000F5697">
        <w:rPr>
          <w:rFonts w:ascii="TKTypeRegular" w:hAnsi="TKTypeRegular"/>
          <w:b/>
          <w:sz w:val="20"/>
          <w:szCs w:val="16"/>
        </w:rPr>
        <w:t xml:space="preserve">Wettlauf gegen die Zeit </w:t>
      </w:r>
    </w:p>
    <w:p w14:paraId="215C69C1" w14:textId="2A7766AE" w:rsidR="000F5697" w:rsidRPr="000F5697" w:rsidRDefault="000F5697" w:rsidP="000F5697">
      <w:pPr>
        <w:pStyle w:val="StandardWeb1"/>
        <w:spacing w:after="0" w:line="360" w:lineRule="auto"/>
        <w:jc w:val="both"/>
        <w:rPr>
          <w:rFonts w:ascii="TKTypeRegular" w:hAnsi="TKTypeRegular"/>
          <w:bCs/>
          <w:sz w:val="20"/>
          <w:szCs w:val="16"/>
        </w:rPr>
      </w:pPr>
      <w:r w:rsidRPr="000F5697">
        <w:rPr>
          <w:rFonts w:ascii="TKTypeRegular" w:hAnsi="TKTypeRegular"/>
          <w:sz w:val="20"/>
          <w:szCs w:val="16"/>
        </w:rPr>
        <w:t>Am Hochofen</w:t>
      </w:r>
      <w:r w:rsidR="00E555D2">
        <w:rPr>
          <w:rFonts w:ascii="TKTypeRegular" w:hAnsi="TKTypeRegular"/>
          <w:sz w:val="20"/>
          <w:szCs w:val="16"/>
        </w:rPr>
        <w:t> </w:t>
      </w:r>
      <w:r w:rsidRPr="000F5697">
        <w:rPr>
          <w:rFonts w:ascii="TKTypeRegular" w:hAnsi="TKTypeRegular"/>
          <w:sz w:val="20"/>
          <w:szCs w:val="16"/>
        </w:rPr>
        <w:t xml:space="preserve">8 steht 2023 ebenfalls der Austausch des Drehgetriebes an. Für die Mannschaft des Hochofenbetriebs Hamborn ist der Wechsel des glockenlosen </w:t>
      </w:r>
      <w:r w:rsidRPr="000F5697">
        <w:rPr>
          <w:rFonts w:ascii="TKTypeRegular" w:hAnsi="TKTypeRegular"/>
          <w:sz w:val="20"/>
          <w:szCs w:val="16"/>
        </w:rPr>
        <w:lastRenderedPageBreak/>
        <w:t xml:space="preserve">Gichtverschlusses, der per Kranfahrt auf den Hochofen aufgebracht wird, stets ein Wettlauf gegen die Zeit. Denn genau acht Tage oder 192 Stunden darf der Hochofen heruntergefahren werden, bevor er wieder in Betrieb gehen muss. „Dabei darf nichts schiefgehen. Es ist vergleichbar mit einem Flugzeug: Wenn das einmal </w:t>
      </w:r>
      <w:r w:rsidR="000C1906">
        <w:rPr>
          <w:rFonts w:ascii="TKTypeRegular" w:hAnsi="TKTypeRegular"/>
          <w:sz w:val="20"/>
          <w:szCs w:val="16"/>
        </w:rPr>
        <w:t>auf der Startbahn ist</w:t>
      </w:r>
      <w:r w:rsidRPr="000F5697">
        <w:rPr>
          <w:rFonts w:ascii="TKTypeRegular" w:hAnsi="TKTypeRegular"/>
          <w:sz w:val="20"/>
          <w:szCs w:val="16"/>
        </w:rPr>
        <w:t>, gibt es kein Zurück mehr“, sagt van Outvorst. Am Hochofen</w:t>
      </w:r>
      <w:r w:rsidR="00E555D2">
        <w:rPr>
          <w:rFonts w:ascii="TKTypeRegular" w:hAnsi="TKTypeRegular"/>
          <w:sz w:val="20"/>
          <w:szCs w:val="16"/>
        </w:rPr>
        <w:t> </w:t>
      </w:r>
      <w:r w:rsidRPr="000F5697">
        <w:rPr>
          <w:rFonts w:ascii="TKTypeRegular" w:hAnsi="TKTypeRegular"/>
          <w:sz w:val="20"/>
          <w:szCs w:val="16"/>
        </w:rPr>
        <w:t>9 hat das Team des Hochofenbetriebs Hamborn diese Herausforderung jetzt erfolgreich gemeistert. Um im Bild zu bleiben: Start geglückt!</w:t>
      </w:r>
    </w:p>
    <w:p w14:paraId="26AFA832" w14:textId="77777777" w:rsidR="0030680F" w:rsidRDefault="0030680F" w:rsidP="00DE2408">
      <w:pPr>
        <w:pStyle w:val="StandardWeb1"/>
        <w:spacing w:after="0" w:line="360" w:lineRule="auto"/>
        <w:jc w:val="both"/>
        <w:rPr>
          <w:rFonts w:ascii="TKTypeRegular" w:hAnsi="TKTypeRegular"/>
          <w:sz w:val="20"/>
          <w:szCs w:val="20"/>
        </w:rPr>
      </w:pPr>
    </w:p>
    <w:p w14:paraId="3BD44627" w14:textId="77777777" w:rsidR="0030680F" w:rsidRDefault="0030680F" w:rsidP="00DE2408">
      <w:pPr>
        <w:pStyle w:val="StandardWeb1"/>
        <w:spacing w:after="0" w:line="360" w:lineRule="auto"/>
        <w:jc w:val="both"/>
        <w:rPr>
          <w:rFonts w:ascii="TKTypeRegular" w:hAnsi="TKTypeRegular"/>
          <w:sz w:val="20"/>
          <w:szCs w:val="20"/>
        </w:rPr>
      </w:pPr>
    </w:p>
    <w:p w14:paraId="599424A7"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234EF662"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274ECDAB" w14:textId="77777777" w:rsidR="00DE2408" w:rsidRPr="0017177D" w:rsidRDefault="00720F11" w:rsidP="00DE2408">
      <w:pPr>
        <w:spacing w:line="288" w:lineRule="auto"/>
        <w:rPr>
          <w:szCs w:val="20"/>
          <w:lang w:val="fr-FR"/>
        </w:rPr>
      </w:pPr>
      <w:r w:rsidRPr="0017177D">
        <w:rPr>
          <w:szCs w:val="20"/>
          <w:lang w:val="fr-FR"/>
        </w:rPr>
        <w:t>Public-/</w:t>
      </w:r>
      <w:r w:rsidR="00DF7C16" w:rsidRPr="0017177D">
        <w:rPr>
          <w:szCs w:val="20"/>
          <w:lang w:val="fr-FR"/>
        </w:rPr>
        <w:t>Media Relations</w:t>
      </w:r>
    </w:p>
    <w:p w14:paraId="1534D837" w14:textId="77777777" w:rsidR="00EE4A53" w:rsidRPr="0017177D" w:rsidRDefault="007A0E3E" w:rsidP="00DE2408">
      <w:pPr>
        <w:spacing w:line="288" w:lineRule="auto"/>
        <w:rPr>
          <w:szCs w:val="20"/>
          <w:lang w:val="fr-FR"/>
        </w:rPr>
      </w:pPr>
      <w:r w:rsidRPr="0017177D">
        <w:rPr>
          <w:szCs w:val="20"/>
          <w:lang w:val="fr-FR"/>
        </w:rPr>
        <w:t>Christine Launert</w:t>
      </w:r>
    </w:p>
    <w:p w14:paraId="27576736" w14:textId="77777777" w:rsidR="00EE4A53" w:rsidRPr="0017177D" w:rsidRDefault="00EE4A53" w:rsidP="00DE2408">
      <w:pPr>
        <w:spacing w:line="288" w:lineRule="auto"/>
        <w:rPr>
          <w:szCs w:val="20"/>
          <w:lang w:val="fr-FR"/>
        </w:rPr>
      </w:pPr>
      <w:r w:rsidRPr="0017177D">
        <w:rPr>
          <w:szCs w:val="20"/>
          <w:lang w:val="fr-FR"/>
        </w:rPr>
        <w:t>T: +49 203 52</w:t>
      </w:r>
      <w:r w:rsidRPr="0017177D">
        <w:rPr>
          <w:rFonts w:ascii="Arial" w:hAnsi="Arial" w:cs="Arial"/>
          <w:szCs w:val="20"/>
          <w:lang w:val="fr-FR"/>
        </w:rPr>
        <w:t> </w:t>
      </w:r>
      <w:r w:rsidRPr="0017177D">
        <w:rPr>
          <w:szCs w:val="20"/>
          <w:lang w:val="fr-FR"/>
        </w:rPr>
        <w:t>-</w:t>
      </w:r>
      <w:r w:rsidRPr="0017177D">
        <w:rPr>
          <w:rFonts w:ascii="Arial" w:hAnsi="Arial" w:cs="Arial"/>
          <w:szCs w:val="20"/>
          <w:lang w:val="fr-FR"/>
        </w:rPr>
        <w:t> </w:t>
      </w:r>
      <w:r w:rsidR="007A0E3E" w:rsidRPr="0017177D">
        <w:rPr>
          <w:szCs w:val="20"/>
          <w:lang w:val="fr-FR"/>
        </w:rPr>
        <w:t>47270</w:t>
      </w:r>
      <w:r w:rsidR="00DE2408" w:rsidRPr="0017177D">
        <w:rPr>
          <w:szCs w:val="20"/>
          <w:lang w:val="fr-FR"/>
        </w:rPr>
        <w:t xml:space="preserve"> </w:t>
      </w:r>
    </w:p>
    <w:p w14:paraId="5F1F430E" w14:textId="77777777" w:rsidR="00EE4A53" w:rsidRPr="0017177D" w:rsidRDefault="00E6392F" w:rsidP="00DE2408">
      <w:pPr>
        <w:spacing w:line="288" w:lineRule="auto"/>
        <w:rPr>
          <w:szCs w:val="20"/>
          <w:lang w:val="fr-FR"/>
        </w:rPr>
      </w:pPr>
      <w:hyperlink r:id="rId11" w:history="1">
        <w:r w:rsidR="007A0E3E" w:rsidRPr="0017177D">
          <w:rPr>
            <w:rStyle w:val="Hyperlink"/>
            <w:szCs w:val="20"/>
            <w:lang w:val="fr-FR"/>
          </w:rPr>
          <w:t>christine.launert@thyssenkrupp.com</w:t>
        </w:r>
      </w:hyperlink>
    </w:p>
    <w:p w14:paraId="69C34CCD" w14:textId="77777777" w:rsidR="000E3852" w:rsidRPr="0017177D" w:rsidRDefault="000E3852" w:rsidP="00720F11">
      <w:pPr>
        <w:spacing w:line="288" w:lineRule="auto"/>
        <w:rPr>
          <w:color w:val="0563C1" w:themeColor="hyperlink"/>
          <w:u w:val="single"/>
          <w:lang w:val="fr-FR"/>
        </w:rPr>
      </w:pPr>
    </w:p>
    <w:sectPr w:rsidR="000E3852" w:rsidRPr="0017177D"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75D4" w14:textId="77777777" w:rsidR="00E6392F" w:rsidRDefault="00E6392F" w:rsidP="005B5ABA">
      <w:pPr>
        <w:spacing w:line="240" w:lineRule="auto"/>
      </w:pPr>
      <w:r>
        <w:separator/>
      </w:r>
    </w:p>
  </w:endnote>
  <w:endnote w:type="continuationSeparator" w:id="0">
    <w:p w14:paraId="6E8664AD" w14:textId="77777777" w:rsidR="00E6392F" w:rsidRDefault="00E6392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10DE"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27167468" wp14:editId="237C858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71BB4"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5DBEAAFF"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76B2D3F9"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57AE168"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67468"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A071BB4"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5DBEAAFF"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76B2D3F9"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57AE168"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C3E0"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0EF26FAA" wp14:editId="05B28316">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4ABC7"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85EE17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AFC427C"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A8F67FD"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26FAA"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0A4ABC7"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85EE17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AFC427C"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A8F67FD"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A32E" w14:textId="77777777" w:rsidR="00E6392F" w:rsidRDefault="00E6392F" w:rsidP="005B5ABA">
      <w:pPr>
        <w:spacing w:line="240" w:lineRule="auto"/>
      </w:pPr>
      <w:r>
        <w:separator/>
      </w:r>
    </w:p>
  </w:footnote>
  <w:footnote w:type="continuationSeparator" w:id="0">
    <w:p w14:paraId="757DD50F" w14:textId="77777777" w:rsidR="00E6392F" w:rsidRDefault="00E6392F"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20B6"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19B4F7AC" wp14:editId="4E8E34F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092930A" wp14:editId="521FC006">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B8A8E" w14:textId="797EFCAE" w:rsidR="00E67FF9" w:rsidRPr="001E7E0A" w:rsidRDefault="00E6392F" w:rsidP="001E7E0A">
                          <w:pPr>
                            <w:pStyle w:val="Datumsangabe"/>
                          </w:pPr>
                          <w:r>
                            <w:fldChar w:fldCharType="begin"/>
                          </w:r>
                          <w:r>
                            <w:instrText xml:space="preserve"> STYLEREF  Datumsangabe  \* MERGEFORMAT </w:instrText>
                          </w:r>
                          <w:r>
                            <w:fldChar w:fldCharType="separate"/>
                          </w:r>
                          <w:r w:rsidR="00AD5637">
                            <w:rPr>
                              <w:noProof/>
                            </w:rPr>
                            <w:t>20.01.2023</w:t>
                          </w:r>
                          <w:r>
                            <w:rPr>
                              <w:noProof/>
                            </w:rPr>
                            <w:fldChar w:fldCharType="end"/>
                          </w:r>
                        </w:p>
                        <w:p w14:paraId="4EDF3FD4" w14:textId="7091F546" w:rsidR="00E67FF9" w:rsidRDefault="00490007" w:rsidP="00A70ED2">
                          <w:pPr>
                            <w:pStyle w:val="Seitenzahlangabe"/>
                          </w:pPr>
                          <w:r>
                            <w:t xml:space="preserve">Seite </w:t>
                          </w:r>
                          <w:r>
                            <w:fldChar w:fldCharType="begin"/>
                          </w:r>
                          <w:r>
                            <w:instrText xml:space="preserve"> PAGE   \* MERGEFORMAT </w:instrText>
                          </w:r>
                          <w:r>
                            <w:fldChar w:fldCharType="separate"/>
                          </w:r>
                          <w:r w:rsidR="000C14C7">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C14C7">
                            <w:rPr>
                              <w:noProof/>
                            </w:rPr>
                            <w:t>3</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2930A"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2C5B8A8E" w14:textId="797EFCAE" w:rsidR="00E67FF9" w:rsidRPr="001E7E0A" w:rsidRDefault="00E6392F" w:rsidP="001E7E0A">
                    <w:pPr>
                      <w:pStyle w:val="Datumsangabe"/>
                    </w:pPr>
                    <w:r>
                      <w:fldChar w:fldCharType="begin"/>
                    </w:r>
                    <w:r>
                      <w:instrText xml:space="preserve"> STYLEREF  Datumsangabe  \* MERGEFORMAT </w:instrText>
                    </w:r>
                    <w:r>
                      <w:fldChar w:fldCharType="separate"/>
                    </w:r>
                    <w:r w:rsidR="00AD5637">
                      <w:rPr>
                        <w:noProof/>
                      </w:rPr>
                      <w:t>20.01.2023</w:t>
                    </w:r>
                    <w:r>
                      <w:rPr>
                        <w:noProof/>
                      </w:rPr>
                      <w:fldChar w:fldCharType="end"/>
                    </w:r>
                  </w:p>
                  <w:p w14:paraId="4EDF3FD4" w14:textId="7091F546" w:rsidR="00E67FF9" w:rsidRDefault="00490007" w:rsidP="00A70ED2">
                    <w:pPr>
                      <w:pStyle w:val="Seitenzahlangabe"/>
                    </w:pPr>
                    <w:r>
                      <w:t xml:space="preserve">Seite </w:t>
                    </w:r>
                    <w:r>
                      <w:fldChar w:fldCharType="begin"/>
                    </w:r>
                    <w:r>
                      <w:instrText xml:space="preserve"> PAGE   \* MERGEFORMAT </w:instrText>
                    </w:r>
                    <w:r>
                      <w:fldChar w:fldCharType="separate"/>
                    </w:r>
                    <w:r w:rsidR="000C14C7">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C14C7">
                      <w:rPr>
                        <w:noProof/>
                      </w:rPr>
                      <w:t>3</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C6E8"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7B1BA4BE" wp14:editId="6E8C144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4.5pt;height:4.5pt" o:bullet="t">
        <v:imagedata r:id="rId1" o:title="Bullet_blau_RGB_klein"/>
      </v:shape>
    </w:pict>
  </w:numPicBullet>
  <w:numPicBullet w:numPicBulletId="1">
    <w:pict>
      <v:shape id="_x0000_i1097"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D6"/>
    <w:rsid w:val="00000224"/>
    <w:rsid w:val="000050A9"/>
    <w:rsid w:val="00006CFC"/>
    <w:rsid w:val="00010392"/>
    <w:rsid w:val="000106B6"/>
    <w:rsid w:val="0001156D"/>
    <w:rsid w:val="00012598"/>
    <w:rsid w:val="00013973"/>
    <w:rsid w:val="000143CF"/>
    <w:rsid w:val="00021A3E"/>
    <w:rsid w:val="00022818"/>
    <w:rsid w:val="000259EE"/>
    <w:rsid w:val="00025C91"/>
    <w:rsid w:val="000261E6"/>
    <w:rsid w:val="00040FF0"/>
    <w:rsid w:val="000416B2"/>
    <w:rsid w:val="00041D56"/>
    <w:rsid w:val="00047BF9"/>
    <w:rsid w:val="00047E91"/>
    <w:rsid w:val="00056719"/>
    <w:rsid w:val="00056B18"/>
    <w:rsid w:val="0006281E"/>
    <w:rsid w:val="00065D3B"/>
    <w:rsid w:val="000677D4"/>
    <w:rsid w:val="00067B08"/>
    <w:rsid w:val="00083FBA"/>
    <w:rsid w:val="00085CC6"/>
    <w:rsid w:val="00097807"/>
    <w:rsid w:val="000A3C08"/>
    <w:rsid w:val="000A40CF"/>
    <w:rsid w:val="000B07A1"/>
    <w:rsid w:val="000B6A80"/>
    <w:rsid w:val="000C14C7"/>
    <w:rsid w:val="000C1906"/>
    <w:rsid w:val="000D312E"/>
    <w:rsid w:val="000D4D6C"/>
    <w:rsid w:val="000D5867"/>
    <w:rsid w:val="000E3852"/>
    <w:rsid w:val="000E4071"/>
    <w:rsid w:val="000E478B"/>
    <w:rsid w:val="000F5697"/>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177D"/>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061C"/>
    <w:rsid w:val="001C5486"/>
    <w:rsid w:val="001E125C"/>
    <w:rsid w:val="001E36C6"/>
    <w:rsid w:val="001E7E0A"/>
    <w:rsid w:val="001F2570"/>
    <w:rsid w:val="002030D0"/>
    <w:rsid w:val="002054F6"/>
    <w:rsid w:val="0020624E"/>
    <w:rsid w:val="002108F1"/>
    <w:rsid w:val="00213738"/>
    <w:rsid w:val="00214F6D"/>
    <w:rsid w:val="00215965"/>
    <w:rsid w:val="002164F8"/>
    <w:rsid w:val="00222263"/>
    <w:rsid w:val="0022554F"/>
    <w:rsid w:val="00243C72"/>
    <w:rsid w:val="0024631F"/>
    <w:rsid w:val="0024653B"/>
    <w:rsid w:val="00252404"/>
    <w:rsid w:val="0025786F"/>
    <w:rsid w:val="00265BD0"/>
    <w:rsid w:val="00265E95"/>
    <w:rsid w:val="00266FFA"/>
    <w:rsid w:val="0027009A"/>
    <w:rsid w:val="00272577"/>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3D92"/>
    <w:rsid w:val="00356F90"/>
    <w:rsid w:val="003611C0"/>
    <w:rsid w:val="003616BB"/>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3847"/>
    <w:rsid w:val="00457F9F"/>
    <w:rsid w:val="004630BC"/>
    <w:rsid w:val="00466E32"/>
    <w:rsid w:val="00467F61"/>
    <w:rsid w:val="00474019"/>
    <w:rsid w:val="0047485C"/>
    <w:rsid w:val="00475BFC"/>
    <w:rsid w:val="00477103"/>
    <w:rsid w:val="00477A92"/>
    <w:rsid w:val="00485FCD"/>
    <w:rsid w:val="00490007"/>
    <w:rsid w:val="0049723B"/>
    <w:rsid w:val="004A47B2"/>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1FD4"/>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182"/>
    <w:rsid w:val="00563A68"/>
    <w:rsid w:val="00563A7F"/>
    <w:rsid w:val="00564077"/>
    <w:rsid w:val="00572FD2"/>
    <w:rsid w:val="005731B9"/>
    <w:rsid w:val="00573DC5"/>
    <w:rsid w:val="0057485F"/>
    <w:rsid w:val="00584019"/>
    <w:rsid w:val="00584295"/>
    <w:rsid w:val="005851CA"/>
    <w:rsid w:val="00585C45"/>
    <w:rsid w:val="00593146"/>
    <w:rsid w:val="00593E74"/>
    <w:rsid w:val="0059570E"/>
    <w:rsid w:val="005A1A95"/>
    <w:rsid w:val="005A1EF6"/>
    <w:rsid w:val="005A2A21"/>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4F2"/>
    <w:rsid w:val="006F5AA5"/>
    <w:rsid w:val="006F5FFF"/>
    <w:rsid w:val="007065C5"/>
    <w:rsid w:val="00710D9D"/>
    <w:rsid w:val="00720F11"/>
    <w:rsid w:val="007226A9"/>
    <w:rsid w:val="00724EF3"/>
    <w:rsid w:val="00741236"/>
    <w:rsid w:val="00741356"/>
    <w:rsid w:val="00742E52"/>
    <w:rsid w:val="00743CA5"/>
    <w:rsid w:val="00746FED"/>
    <w:rsid w:val="00755DC2"/>
    <w:rsid w:val="007579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0B54"/>
    <w:rsid w:val="007E52ED"/>
    <w:rsid w:val="007E61E3"/>
    <w:rsid w:val="007F23AC"/>
    <w:rsid w:val="00800C41"/>
    <w:rsid w:val="00804B5A"/>
    <w:rsid w:val="00806FFB"/>
    <w:rsid w:val="00810089"/>
    <w:rsid w:val="00813378"/>
    <w:rsid w:val="00817BA6"/>
    <w:rsid w:val="008229FE"/>
    <w:rsid w:val="0082487B"/>
    <w:rsid w:val="0082543E"/>
    <w:rsid w:val="0083279D"/>
    <w:rsid w:val="00841D01"/>
    <w:rsid w:val="00846037"/>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05A19"/>
    <w:rsid w:val="00A12D5D"/>
    <w:rsid w:val="00A14FF4"/>
    <w:rsid w:val="00A16F76"/>
    <w:rsid w:val="00A27CE4"/>
    <w:rsid w:val="00A429FE"/>
    <w:rsid w:val="00A51FAE"/>
    <w:rsid w:val="00A54FA1"/>
    <w:rsid w:val="00A56A1B"/>
    <w:rsid w:val="00A57961"/>
    <w:rsid w:val="00A64592"/>
    <w:rsid w:val="00A658EA"/>
    <w:rsid w:val="00A67B90"/>
    <w:rsid w:val="00A70C82"/>
    <w:rsid w:val="00A70ED2"/>
    <w:rsid w:val="00A858C3"/>
    <w:rsid w:val="00AB5E1A"/>
    <w:rsid w:val="00AB5E22"/>
    <w:rsid w:val="00AC17E5"/>
    <w:rsid w:val="00AC49B6"/>
    <w:rsid w:val="00AC7BA6"/>
    <w:rsid w:val="00AD1CF1"/>
    <w:rsid w:val="00AD28B9"/>
    <w:rsid w:val="00AD33DC"/>
    <w:rsid w:val="00AD41D2"/>
    <w:rsid w:val="00AD5637"/>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C7C87"/>
    <w:rsid w:val="00BD0883"/>
    <w:rsid w:val="00BD3EE5"/>
    <w:rsid w:val="00BD4078"/>
    <w:rsid w:val="00BD5051"/>
    <w:rsid w:val="00BF4DB1"/>
    <w:rsid w:val="00C01794"/>
    <w:rsid w:val="00C037D2"/>
    <w:rsid w:val="00C07A8B"/>
    <w:rsid w:val="00C124EF"/>
    <w:rsid w:val="00C30C7B"/>
    <w:rsid w:val="00C3733B"/>
    <w:rsid w:val="00C37FF5"/>
    <w:rsid w:val="00C444D8"/>
    <w:rsid w:val="00C50779"/>
    <w:rsid w:val="00C61CF1"/>
    <w:rsid w:val="00C62F60"/>
    <w:rsid w:val="00C73BC2"/>
    <w:rsid w:val="00C73D52"/>
    <w:rsid w:val="00C812CC"/>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4DD6"/>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0A60"/>
    <w:rsid w:val="00E35499"/>
    <w:rsid w:val="00E40936"/>
    <w:rsid w:val="00E46B80"/>
    <w:rsid w:val="00E46E37"/>
    <w:rsid w:val="00E46E95"/>
    <w:rsid w:val="00E504B2"/>
    <w:rsid w:val="00E555D2"/>
    <w:rsid w:val="00E57B22"/>
    <w:rsid w:val="00E6392F"/>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67BFF"/>
    <w:rsid w:val="00F73E27"/>
    <w:rsid w:val="00F823CD"/>
    <w:rsid w:val="00F934AC"/>
    <w:rsid w:val="00F96ECB"/>
    <w:rsid w:val="00FA4AC3"/>
    <w:rsid w:val="00FA719A"/>
    <w:rsid w:val="00FA79C7"/>
    <w:rsid w:val="00FB20DF"/>
    <w:rsid w:val="00FB449A"/>
    <w:rsid w:val="00FB5E94"/>
    <w:rsid w:val="00FC42FA"/>
    <w:rsid w:val="00FC44F7"/>
    <w:rsid w:val="00FD0A4A"/>
    <w:rsid w:val="00FD0CD8"/>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50C77"/>
  <w15:docId w15:val="{3A7D6421-03EA-415B-B0B8-47601875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E555D2"/>
    <w:rPr>
      <w:sz w:val="16"/>
      <w:szCs w:val="16"/>
    </w:rPr>
  </w:style>
  <w:style w:type="paragraph" w:styleId="Kommentartext">
    <w:name w:val="annotation text"/>
    <w:basedOn w:val="Standard"/>
    <w:link w:val="KommentartextZchn"/>
    <w:uiPriority w:val="99"/>
    <w:semiHidden/>
    <w:unhideWhenUsed/>
    <w:rsid w:val="00E555D2"/>
    <w:pPr>
      <w:spacing w:line="240" w:lineRule="auto"/>
    </w:pPr>
    <w:rPr>
      <w:szCs w:val="20"/>
    </w:rPr>
  </w:style>
  <w:style w:type="character" w:customStyle="1" w:styleId="KommentartextZchn">
    <w:name w:val="Kommentartext Zchn"/>
    <w:basedOn w:val="Absatz-Standardschriftart"/>
    <w:link w:val="Kommentartext"/>
    <w:uiPriority w:val="99"/>
    <w:semiHidden/>
    <w:rsid w:val="00E555D2"/>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E555D2"/>
    <w:rPr>
      <w:b/>
      <w:bCs/>
    </w:rPr>
  </w:style>
  <w:style w:type="character" w:customStyle="1" w:styleId="KommentarthemaZchn">
    <w:name w:val="Kommentarthema Zchn"/>
    <w:basedOn w:val="KommentartextZchn"/>
    <w:link w:val="Kommentarthema"/>
    <w:uiPriority w:val="99"/>
    <w:semiHidden/>
    <w:rsid w:val="00E555D2"/>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Drüppel-Fink, Claudia</DisplayName>
        <AccountId>13</AccountId>
        <AccountType/>
      </UserInfo>
      <UserInfo>
        <DisplayName>Launert, Christine</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42E1C-E70D-48C4-B3DA-84D3F2BB4680}">
  <ds:schemaRefs>
    <ds:schemaRef ds:uri="http://schemas.openxmlformats.org/officeDocument/2006/bibliography"/>
  </ds:schemaRefs>
</ds:datastoreItem>
</file>

<file path=customXml/itemProps2.xml><?xml version="1.0" encoding="utf-8"?>
<ds:datastoreItem xmlns:ds="http://schemas.openxmlformats.org/officeDocument/2006/customXml" ds:itemID="{AD703C2F-AE3C-4900-9089-35D22C55C9E0}">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B8B63D96-07DC-4DB5-9683-79560D83F4AB}">
  <ds:schemaRefs>
    <ds:schemaRef ds:uri="http://schemas.microsoft.com/sharepoint/v3/contenttype/forms"/>
  </ds:schemaRefs>
</ds:datastoreItem>
</file>

<file path=customXml/itemProps4.xml><?xml version="1.0" encoding="utf-8"?>
<ds:datastoreItem xmlns:ds="http://schemas.openxmlformats.org/officeDocument/2006/customXml" ds:itemID="{837FDD49-CC80-4325-AA12-9F4265198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3</Pages>
  <Words>593</Words>
  <Characters>3889</Characters>
  <Application>Microsoft Office Word</Application>
  <DocSecurity>0</DocSecurity>
  <Lines>80</Lines>
  <Paragraphs>23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7</cp:revision>
  <cp:lastPrinted>2023-01-19T10:46:00Z</cp:lastPrinted>
  <dcterms:created xsi:type="dcterms:W3CDTF">2023-01-19T08:51:00Z</dcterms:created>
  <dcterms:modified xsi:type="dcterms:W3CDTF">2023-01-19T10:46:00Z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