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4DFD" w14:textId="77777777" w:rsidR="00CF013B" w:rsidRDefault="003C60C8" w:rsidP="00180BA1">
      <w:pPr>
        <w:pStyle w:val="berschrift2"/>
        <w:suppressAutoHyphens/>
        <w:spacing w:before="0"/>
        <w:ind w:right="617"/>
        <w:jc w:val="center"/>
        <w:rPr>
          <w:rFonts w:ascii="Arial" w:hAnsi="Arial" w:cs="Arial"/>
          <w:b/>
          <w:color w:val="auto"/>
          <w:sz w:val="32"/>
        </w:rPr>
      </w:pPr>
      <w:r w:rsidRPr="003E3768">
        <w:rPr>
          <w:rFonts w:ascii="Arial" w:hAnsi="Arial" w:cs="Arial"/>
          <w:b/>
          <w:color w:val="auto"/>
          <w:sz w:val="32"/>
        </w:rPr>
        <w:t xml:space="preserve">Baffinland </w:t>
      </w:r>
      <w:r w:rsidR="00180BA1">
        <w:rPr>
          <w:rFonts w:ascii="Arial" w:hAnsi="Arial" w:cs="Arial"/>
          <w:b/>
          <w:color w:val="auto"/>
          <w:sz w:val="32"/>
        </w:rPr>
        <w:t xml:space="preserve">and </w:t>
      </w:r>
      <w:r w:rsidR="001F0CAC">
        <w:rPr>
          <w:rFonts w:ascii="Arial" w:hAnsi="Arial" w:cs="Arial"/>
          <w:b/>
          <w:color w:val="auto"/>
          <w:sz w:val="32"/>
        </w:rPr>
        <w:t>ThyssenK</w:t>
      </w:r>
      <w:r w:rsidR="001F0CAC" w:rsidRPr="00180BA1">
        <w:rPr>
          <w:rFonts w:ascii="Arial" w:hAnsi="Arial" w:cs="Arial"/>
          <w:b/>
          <w:color w:val="auto"/>
          <w:sz w:val="32"/>
        </w:rPr>
        <w:t>rupp</w:t>
      </w:r>
      <w:r w:rsidR="00180BA1" w:rsidRPr="003E3768">
        <w:rPr>
          <w:rFonts w:ascii="Arial" w:hAnsi="Arial" w:cs="Arial"/>
          <w:b/>
          <w:color w:val="auto"/>
          <w:sz w:val="32"/>
        </w:rPr>
        <w:t xml:space="preserve"> </w:t>
      </w:r>
      <w:r w:rsidR="00417F16" w:rsidRPr="003E3768">
        <w:rPr>
          <w:rFonts w:ascii="Arial" w:hAnsi="Arial" w:cs="Arial"/>
          <w:b/>
          <w:color w:val="auto"/>
          <w:sz w:val="32"/>
        </w:rPr>
        <w:t xml:space="preserve">to </w:t>
      </w:r>
      <w:r w:rsidR="00180BA1">
        <w:rPr>
          <w:rFonts w:ascii="Arial" w:hAnsi="Arial" w:cs="Arial"/>
          <w:b/>
          <w:color w:val="auto"/>
          <w:sz w:val="32"/>
        </w:rPr>
        <w:t>C</w:t>
      </w:r>
      <w:r w:rsidRPr="003E3768">
        <w:rPr>
          <w:rFonts w:ascii="Arial" w:hAnsi="Arial" w:cs="Arial"/>
          <w:b/>
          <w:color w:val="auto"/>
          <w:sz w:val="32"/>
        </w:rPr>
        <w:t xml:space="preserve">ooperate in </w:t>
      </w:r>
    </w:p>
    <w:p w14:paraId="5AE1D9E5" w14:textId="77777777" w:rsidR="00A81BFE" w:rsidRDefault="00180BA1" w:rsidP="00180BA1">
      <w:pPr>
        <w:pStyle w:val="berschrift2"/>
        <w:suppressAutoHyphens/>
        <w:spacing w:before="0"/>
        <w:ind w:right="617"/>
        <w:jc w:val="center"/>
        <w:rPr>
          <w:rFonts w:ascii="Arial" w:hAnsi="Arial" w:cs="Arial"/>
          <w:b/>
          <w:color w:val="auto"/>
          <w:sz w:val="32"/>
        </w:rPr>
      </w:pPr>
      <w:r>
        <w:rPr>
          <w:rFonts w:ascii="Arial" w:hAnsi="Arial" w:cs="Arial"/>
          <w:b/>
          <w:color w:val="auto"/>
          <w:sz w:val="32"/>
        </w:rPr>
        <w:t>Producing Low C</w:t>
      </w:r>
      <w:r w:rsidR="003C60C8" w:rsidRPr="003E3768">
        <w:rPr>
          <w:rFonts w:ascii="Arial" w:hAnsi="Arial" w:cs="Arial"/>
          <w:b/>
          <w:color w:val="auto"/>
          <w:sz w:val="32"/>
        </w:rPr>
        <w:t>arbon</w:t>
      </w:r>
      <w:r>
        <w:rPr>
          <w:rFonts w:ascii="Arial" w:hAnsi="Arial" w:cs="Arial"/>
          <w:b/>
          <w:color w:val="auto"/>
          <w:sz w:val="32"/>
        </w:rPr>
        <w:t xml:space="preserve"> G</w:t>
      </w:r>
      <w:r w:rsidR="005F542A" w:rsidRPr="003E3768">
        <w:rPr>
          <w:rFonts w:ascii="Arial" w:hAnsi="Arial" w:cs="Arial"/>
          <w:b/>
          <w:color w:val="auto"/>
          <w:sz w:val="32"/>
        </w:rPr>
        <w:t>reen</w:t>
      </w:r>
      <w:r>
        <w:rPr>
          <w:rFonts w:ascii="Arial" w:hAnsi="Arial" w:cs="Arial"/>
          <w:b/>
          <w:color w:val="auto"/>
          <w:sz w:val="32"/>
        </w:rPr>
        <w:t xml:space="preserve"> S</w:t>
      </w:r>
      <w:r w:rsidR="003C60C8" w:rsidRPr="003E3768">
        <w:rPr>
          <w:rFonts w:ascii="Arial" w:hAnsi="Arial" w:cs="Arial"/>
          <w:b/>
          <w:color w:val="auto"/>
          <w:sz w:val="32"/>
        </w:rPr>
        <w:t>teel</w:t>
      </w:r>
    </w:p>
    <w:p w14:paraId="2571111E" w14:textId="77777777" w:rsidR="00180BA1" w:rsidRPr="00180BA1" w:rsidRDefault="00180BA1" w:rsidP="00180BA1">
      <w:pPr>
        <w:suppressAutoHyphens/>
        <w:rPr>
          <w:lang w:eastAsia="de-DE"/>
        </w:rPr>
      </w:pPr>
    </w:p>
    <w:p w14:paraId="7DAA6717" w14:textId="77777777" w:rsidR="00A81BFE" w:rsidRPr="003E3768" w:rsidRDefault="00A81BFE" w:rsidP="00180BA1">
      <w:pPr>
        <w:suppressAutoHyphens/>
        <w:rPr>
          <w:rFonts w:ascii="Arial" w:hAnsi="Arial" w:cs="Arial"/>
          <w:szCs w:val="20"/>
        </w:rPr>
      </w:pPr>
    </w:p>
    <w:p w14:paraId="0D41CA3B" w14:textId="77777777" w:rsidR="00AC63B0" w:rsidRPr="001F0CAC" w:rsidRDefault="00AC63B0" w:rsidP="001F0CAC">
      <w:pPr>
        <w:rPr>
          <w:rFonts w:ascii="Arial" w:hAnsi="Arial" w:cs="Arial"/>
          <w:b/>
        </w:rPr>
      </w:pPr>
      <w:r w:rsidRPr="001F0CAC">
        <w:rPr>
          <w:rFonts w:ascii="Arial" w:hAnsi="Arial" w:cs="Arial"/>
          <w:b/>
        </w:rPr>
        <w:t xml:space="preserve">Nunavut </w:t>
      </w:r>
      <w:r w:rsidR="005F542A" w:rsidRPr="001F0CAC">
        <w:rPr>
          <w:rFonts w:ascii="Arial" w:hAnsi="Arial" w:cs="Arial"/>
          <w:b/>
        </w:rPr>
        <w:t>High-</w:t>
      </w:r>
      <w:r w:rsidR="00C82C1C" w:rsidRPr="001F0CAC">
        <w:rPr>
          <w:rFonts w:ascii="Arial" w:hAnsi="Arial" w:cs="Arial"/>
          <w:b/>
        </w:rPr>
        <w:t xml:space="preserve">grade iron ore to be used in </w:t>
      </w:r>
      <w:r w:rsidRPr="001F0CAC">
        <w:rPr>
          <w:rFonts w:ascii="Arial" w:hAnsi="Arial" w:cs="Arial"/>
          <w:b/>
        </w:rPr>
        <w:t>tkH2Steel</w:t>
      </w:r>
      <w:r w:rsidR="00967151" w:rsidRPr="00337DA3">
        <w:rPr>
          <w:rFonts w:ascii="Arial" w:hAnsi="Arial" w:cs="Arial"/>
          <w:b/>
          <w:vertAlign w:val="superscript"/>
        </w:rPr>
        <w:t>®</w:t>
      </w:r>
      <w:r w:rsidR="00337DA3">
        <w:rPr>
          <w:rFonts w:ascii="Arial" w:hAnsi="Arial" w:cs="Arial"/>
          <w:b/>
        </w:rPr>
        <w:t xml:space="preserve"> p</w:t>
      </w:r>
      <w:r w:rsidRPr="001F0CAC">
        <w:rPr>
          <w:rFonts w:ascii="Arial" w:hAnsi="Arial" w:cs="Arial"/>
          <w:b/>
        </w:rPr>
        <w:t>roject</w:t>
      </w:r>
      <w:r w:rsidR="00046F83" w:rsidRPr="001F0CAC">
        <w:rPr>
          <w:rFonts w:ascii="Arial" w:hAnsi="Arial" w:cs="Arial"/>
          <w:b/>
        </w:rPr>
        <w:t xml:space="preserve"> </w:t>
      </w:r>
      <w:r w:rsidR="001F0CAC">
        <w:rPr>
          <w:rFonts w:ascii="Arial" w:hAnsi="Arial" w:cs="Arial"/>
          <w:b/>
        </w:rPr>
        <w:t xml:space="preserve">with the goal </w:t>
      </w:r>
      <w:r w:rsidR="006F41D2">
        <w:rPr>
          <w:rFonts w:ascii="Arial" w:hAnsi="Arial" w:cs="Arial"/>
          <w:b/>
        </w:rPr>
        <w:t>of decreasing</w:t>
      </w:r>
      <w:r w:rsidRPr="001F0CAC">
        <w:rPr>
          <w:rFonts w:ascii="Arial" w:hAnsi="Arial" w:cs="Arial"/>
          <w:b/>
        </w:rPr>
        <w:t xml:space="preserve"> carbon emissions along </w:t>
      </w:r>
      <w:r w:rsidR="00046F83">
        <w:rPr>
          <w:rFonts w:ascii="Arial" w:hAnsi="Arial" w:cs="Arial"/>
          <w:b/>
        </w:rPr>
        <w:t xml:space="preserve">the </w:t>
      </w:r>
      <w:r w:rsidRPr="001F0CAC">
        <w:rPr>
          <w:rFonts w:ascii="Arial" w:hAnsi="Arial" w:cs="Arial"/>
          <w:b/>
        </w:rPr>
        <w:t>steel value chain</w:t>
      </w:r>
      <w:r w:rsidR="001F0CAC">
        <w:rPr>
          <w:rFonts w:ascii="Arial" w:hAnsi="Arial" w:cs="Arial"/>
          <w:b/>
        </w:rPr>
        <w:t>.</w:t>
      </w:r>
      <w:r w:rsidRPr="001F0CAC">
        <w:rPr>
          <w:rFonts w:ascii="Arial" w:hAnsi="Arial" w:cs="Arial"/>
          <w:b/>
        </w:rPr>
        <w:t xml:space="preserve"> </w:t>
      </w:r>
    </w:p>
    <w:p w14:paraId="2FF7EA10" w14:textId="77777777" w:rsidR="00046F83" w:rsidRPr="00046F83" w:rsidRDefault="00046F83" w:rsidP="001F0CAC"/>
    <w:p w14:paraId="54DB3D3B" w14:textId="0026AA78" w:rsidR="00B16A2D" w:rsidRPr="00C25D46" w:rsidRDefault="00180BA1" w:rsidP="00180BA1">
      <w:pPr>
        <w:suppressAutoHyphens/>
        <w:rPr>
          <w:rFonts w:ascii="Arial" w:hAnsi="Arial" w:cs="Arial"/>
          <w:color w:val="000000" w:themeColor="text1"/>
          <w:sz w:val="22"/>
        </w:rPr>
      </w:pPr>
      <w:r w:rsidRPr="00C25D46">
        <w:rPr>
          <w:rFonts w:ascii="Arial" w:hAnsi="Arial" w:cs="Arial"/>
          <w:color w:val="000000" w:themeColor="text1"/>
          <w:sz w:val="22"/>
        </w:rPr>
        <w:t>Iqaluit, Nunavut</w:t>
      </w:r>
      <w:r w:rsidR="003E351F" w:rsidRPr="00C25D46">
        <w:rPr>
          <w:rFonts w:ascii="Arial" w:hAnsi="Arial" w:cs="Arial"/>
          <w:color w:val="000000" w:themeColor="text1"/>
          <w:sz w:val="22"/>
        </w:rPr>
        <w:t xml:space="preserve"> (July 20</w:t>
      </w:r>
      <w:r w:rsidR="00AC63B0" w:rsidRPr="00C25D46">
        <w:rPr>
          <w:rFonts w:ascii="Arial" w:hAnsi="Arial" w:cs="Arial"/>
          <w:color w:val="000000" w:themeColor="text1"/>
          <w:sz w:val="22"/>
        </w:rPr>
        <w:t>, 2023)</w:t>
      </w:r>
      <w:r w:rsidRPr="00C25D46">
        <w:rPr>
          <w:rFonts w:ascii="Arial" w:hAnsi="Arial" w:cs="Arial"/>
          <w:color w:val="000000" w:themeColor="text1"/>
          <w:sz w:val="22"/>
        </w:rPr>
        <w:t xml:space="preserve"> </w:t>
      </w:r>
      <w:r w:rsidR="005F542A" w:rsidRPr="00C25D46">
        <w:rPr>
          <w:rFonts w:ascii="Arial" w:hAnsi="Arial" w:cs="Arial"/>
          <w:color w:val="000000" w:themeColor="text1"/>
          <w:sz w:val="22"/>
        </w:rPr>
        <w:t xml:space="preserve">– </w:t>
      </w:r>
      <w:r w:rsidR="00FF1228" w:rsidRPr="00C25D46">
        <w:rPr>
          <w:rFonts w:ascii="Arial" w:hAnsi="Arial" w:cs="Arial"/>
          <w:color w:val="000000" w:themeColor="text1"/>
          <w:sz w:val="22"/>
        </w:rPr>
        <w:t>Baffinland Iron Mines Corporation (</w:t>
      </w:r>
      <w:r w:rsidR="00F30CB1" w:rsidRPr="00C25D46">
        <w:rPr>
          <w:rFonts w:ascii="Arial" w:hAnsi="Arial" w:cs="Arial"/>
          <w:color w:val="000000" w:themeColor="text1"/>
          <w:sz w:val="22"/>
        </w:rPr>
        <w:t>“</w:t>
      </w:r>
      <w:r w:rsidR="00FF1228" w:rsidRPr="00C25D46">
        <w:rPr>
          <w:rFonts w:ascii="Arial" w:hAnsi="Arial" w:cs="Arial"/>
          <w:color w:val="000000" w:themeColor="text1"/>
          <w:sz w:val="22"/>
        </w:rPr>
        <w:t xml:space="preserve">Baffinland“) and </w:t>
      </w:r>
      <w:r w:rsidR="005525D6" w:rsidRPr="00C25D46">
        <w:rPr>
          <w:rFonts w:ascii="Arial" w:hAnsi="Arial" w:cs="Arial"/>
          <w:color w:val="000000" w:themeColor="text1"/>
          <w:sz w:val="22"/>
        </w:rPr>
        <w:t xml:space="preserve">German steelmaker </w:t>
      </w:r>
      <w:r w:rsidR="00144028" w:rsidRPr="00C25D46">
        <w:rPr>
          <w:rFonts w:ascii="Arial" w:hAnsi="Arial" w:cs="Arial"/>
          <w:color w:val="000000" w:themeColor="text1"/>
          <w:sz w:val="22"/>
        </w:rPr>
        <w:t>thyssenkrupp</w:t>
      </w:r>
      <w:r w:rsidR="006F41D2" w:rsidRPr="00C25D46">
        <w:rPr>
          <w:rFonts w:ascii="Arial" w:hAnsi="Arial" w:cs="Arial"/>
          <w:color w:val="000000" w:themeColor="text1"/>
          <w:sz w:val="22"/>
        </w:rPr>
        <w:t xml:space="preserve"> Steel Europe AG (“</w:t>
      </w:r>
      <w:r w:rsidR="00144028" w:rsidRPr="00C25D46">
        <w:rPr>
          <w:rFonts w:ascii="Arial" w:hAnsi="Arial" w:cs="Arial"/>
          <w:color w:val="000000" w:themeColor="text1"/>
          <w:sz w:val="22"/>
        </w:rPr>
        <w:t>thyssenkrupp</w:t>
      </w:r>
      <w:r w:rsidR="006F41D2" w:rsidRPr="00C25D46">
        <w:rPr>
          <w:rFonts w:ascii="Arial" w:hAnsi="Arial" w:cs="Arial"/>
          <w:color w:val="000000" w:themeColor="text1"/>
          <w:sz w:val="22"/>
        </w:rPr>
        <w:t>”)</w:t>
      </w:r>
      <w:r w:rsidR="00FF1228" w:rsidRPr="00C25D46">
        <w:rPr>
          <w:rFonts w:ascii="Arial" w:hAnsi="Arial" w:cs="Arial"/>
          <w:color w:val="000000" w:themeColor="text1"/>
          <w:sz w:val="22"/>
        </w:rPr>
        <w:t xml:space="preserve"> </w:t>
      </w:r>
      <w:r w:rsidR="00046F83" w:rsidRPr="00C25D46">
        <w:rPr>
          <w:rFonts w:ascii="Arial" w:hAnsi="Arial" w:cs="Arial"/>
          <w:color w:val="000000" w:themeColor="text1"/>
          <w:sz w:val="22"/>
        </w:rPr>
        <w:t xml:space="preserve">have entered into </w:t>
      </w:r>
      <w:r w:rsidR="00FF1228" w:rsidRPr="00C25D46">
        <w:rPr>
          <w:rFonts w:ascii="Arial" w:hAnsi="Arial" w:cs="Arial"/>
          <w:color w:val="000000" w:themeColor="text1"/>
          <w:sz w:val="22"/>
        </w:rPr>
        <w:t>a</w:t>
      </w:r>
      <w:r w:rsidR="00F30CB1" w:rsidRPr="00C25D46">
        <w:rPr>
          <w:rFonts w:ascii="Arial" w:hAnsi="Arial" w:cs="Arial"/>
          <w:color w:val="000000" w:themeColor="text1"/>
          <w:sz w:val="22"/>
        </w:rPr>
        <w:t xml:space="preserve"> Memorandum of Understanding (Mo</w:t>
      </w:r>
      <w:r w:rsidR="00FF1228" w:rsidRPr="00C25D46">
        <w:rPr>
          <w:rFonts w:ascii="Arial" w:hAnsi="Arial" w:cs="Arial"/>
          <w:color w:val="000000" w:themeColor="text1"/>
          <w:sz w:val="22"/>
        </w:rPr>
        <w:t xml:space="preserve">U) to </w:t>
      </w:r>
      <w:r w:rsidR="005525D6" w:rsidRPr="00C25D46">
        <w:rPr>
          <w:rFonts w:ascii="Arial" w:hAnsi="Arial" w:cs="Arial"/>
          <w:color w:val="000000" w:themeColor="text1"/>
          <w:sz w:val="22"/>
        </w:rPr>
        <w:t xml:space="preserve">accelerate the development of high-quality </w:t>
      </w:r>
      <w:r w:rsidR="004816F8" w:rsidRPr="00C25D46">
        <w:rPr>
          <w:rFonts w:ascii="Arial" w:hAnsi="Arial" w:cs="Arial"/>
          <w:color w:val="000000" w:themeColor="text1"/>
          <w:sz w:val="22"/>
        </w:rPr>
        <w:t>feedstock</w:t>
      </w:r>
      <w:r w:rsidR="003671BE" w:rsidRPr="00C25D46">
        <w:rPr>
          <w:rFonts w:ascii="Arial" w:hAnsi="Arial" w:cs="Arial"/>
          <w:color w:val="000000" w:themeColor="text1"/>
          <w:sz w:val="22"/>
        </w:rPr>
        <w:t xml:space="preserve"> </w:t>
      </w:r>
      <w:r w:rsidR="005525D6" w:rsidRPr="00C25D46">
        <w:rPr>
          <w:rFonts w:ascii="Arial" w:hAnsi="Arial" w:cs="Arial"/>
          <w:color w:val="000000" w:themeColor="text1"/>
          <w:sz w:val="22"/>
        </w:rPr>
        <w:t xml:space="preserve">for </w:t>
      </w:r>
      <w:r w:rsidR="00934F9D" w:rsidRPr="00C25D46">
        <w:rPr>
          <w:rFonts w:ascii="Arial" w:hAnsi="Arial" w:cs="Arial"/>
          <w:color w:val="000000" w:themeColor="text1"/>
          <w:sz w:val="22"/>
        </w:rPr>
        <w:t xml:space="preserve">green and </w:t>
      </w:r>
      <w:r w:rsidR="005525D6" w:rsidRPr="00C25D46">
        <w:rPr>
          <w:rFonts w:ascii="Arial" w:hAnsi="Arial" w:cs="Arial"/>
          <w:color w:val="000000" w:themeColor="text1"/>
          <w:sz w:val="22"/>
        </w:rPr>
        <w:t xml:space="preserve">low carbon steel production with the use </w:t>
      </w:r>
      <w:r w:rsidR="00FF1228" w:rsidRPr="00C25D46">
        <w:rPr>
          <w:rFonts w:ascii="Arial" w:hAnsi="Arial" w:cs="Arial"/>
          <w:color w:val="000000" w:themeColor="text1"/>
          <w:sz w:val="22"/>
        </w:rPr>
        <w:t xml:space="preserve">of </w:t>
      </w:r>
      <w:r w:rsidR="00F30CB1" w:rsidRPr="00C25D46">
        <w:rPr>
          <w:rFonts w:ascii="Arial" w:hAnsi="Arial" w:cs="Arial"/>
          <w:color w:val="000000" w:themeColor="text1"/>
          <w:sz w:val="22"/>
        </w:rPr>
        <w:t>Nunavut</w:t>
      </w:r>
      <w:r w:rsidR="00FF1228" w:rsidRPr="00C25D46">
        <w:rPr>
          <w:rFonts w:ascii="Arial" w:hAnsi="Arial" w:cs="Arial"/>
          <w:color w:val="000000" w:themeColor="text1"/>
          <w:sz w:val="22"/>
        </w:rPr>
        <w:t xml:space="preserve"> </w:t>
      </w:r>
      <w:r w:rsidR="00F30CB1" w:rsidRPr="00C25D46">
        <w:rPr>
          <w:rFonts w:ascii="Arial" w:hAnsi="Arial" w:cs="Arial"/>
          <w:color w:val="000000" w:themeColor="text1"/>
          <w:sz w:val="22"/>
        </w:rPr>
        <w:t xml:space="preserve">high-grade </w:t>
      </w:r>
      <w:r w:rsidR="00FF1228" w:rsidRPr="00C25D46">
        <w:rPr>
          <w:rFonts w:ascii="Arial" w:hAnsi="Arial" w:cs="Arial"/>
          <w:color w:val="000000" w:themeColor="text1"/>
          <w:sz w:val="22"/>
        </w:rPr>
        <w:t xml:space="preserve">iron ore. </w:t>
      </w:r>
    </w:p>
    <w:p w14:paraId="79C8DCF8" w14:textId="77777777" w:rsidR="00F30CB1" w:rsidRPr="00C25D46" w:rsidRDefault="00F30CB1" w:rsidP="00180BA1">
      <w:pPr>
        <w:suppressAutoHyphens/>
        <w:rPr>
          <w:rFonts w:ascii="Arial" w:hAnsi="Arial" w:cs="Arial"/>
          <w:color w:val="000000" w:themeColor="text1"/>
          <w:sz w:val="22"/>
        </w:rPr>
      </w:pPr>
    </w:p>
    <w:p w14:paraId="29D1FC73" w14:textId="6D6A6336" w:rsidR="00905371" w:rsidRPr="00C25D46" w:rsidRDefault="008479ED" w:rsidP="00180BA1">
      <w:pPr>
        <w:suppressAutoHyphens/>
        <w:rPr>
          <w:rFonts w:ascii="Arial" w:eastAsia="Times New Roman" w:hAnsi="Arial" w:cs="Arial"/>
          <w:color w:val="000000" w:themeColor="text1"/>
        </w:rPr>
      </w:pPr>
      <w:r w:rsidRPr="00C25D46">
        <w:rPr>
          <w:rFonts w:ascii="Arial" w:hAnsi="Arial" w:cs="Arial"/>
          <w:color w:val="000000" w:themeColor="text1"/>
          <w:sz w:val="22"/>
        </w:rPr>
        <w:t>Low</w:t>
      </w:r>
      <w:r w:rsidR="004816F8" w:rsidRPr="00C25D46">
        <w:rPr>
          <w:rFonts w:ascii="Arial" w:hAnsi="Arial" w:cs="Arial"/>
          <w:color w:val="000000" w:themeColor="text1"/>
          <w:sz w:val="22"/>
        </w:rPr>
        <w:t>er</w:t>
      </w:r>
      <w:r w:rsidRPr="00C25D46">
        <w:rPr>
          <w:rFonts w:ascii="Arial" w:hAnsi="Arial" w:cs="Arial"/>
          <w:color w:val="000000" w:themeColor="text1"/>
          <w:sz w:val="22"/>
        </w:rPr>
        <w:t xml:space="preserve"> carbon</w:t>
      </w:r>
      <w:r w:rsidR="00934F9D" w:rsidRPr="00C25D46">
        <w:rPr>
          <w:rFonts w:ascii="Arial" w:hAnsi="Arial" w:cs="Arial"/>
          <w:color w:val="000000" w:themeColor="text1"/>
          <w:sz w:val="22"/>
        </w:rPr>
        <w:t xml:space="preserve"> and green</w:t>
      </w:r>
      <w:r w:rsidRPr="00C25D46">
        <w:rPr>
          <w:rFonts w:ascii="Arial" w:hAnsi="Arial" w:cs="Arial"/>
          <w:color w:val="000000" w:themeColor="text1"/>
          <w:sz w:val="22"/>
        </w:rPr>
        <w:t xml:space="preserve"> steel forms the basis of the transition to clean </w:t>
      </w:r>
      <w:r w:rsidR="0003581A" w:rsidRPr="00C25D46">
        <w:rPr>
          <w:rFonts w:ascii="Arial" w:hAnsi="Arial" w:cs="Arial"/>
          <w:color w:val="000000" w:themeColor="text1"/>
          <w:sz w:val="22"/>
        </w:rPr>
        <w:t>value chains</w:t>
      </w:r>
      <w:r w:rsidRPr="00C25D46">
        <w:rPr>
          <w:rFonts w:ascii="Arial" w:hAnsi="Arial" w:cs="Arial"/>
          <w:color w:val="000000" w:themeColor="text1"/>
          <w:sz w:val="22"/>
        </w:rPr>
        <w:t xml:space="preserve"> and is necessary for virtually every aspect of </w:t>
      </w:r>
      <w:r w:rsidR="00967151" w:rsidRPr="00C25D46">
        <w:rPr>
          <w:rFonts w:ascii="Arial" w:hAnsi="Arial" w:cs="Arial"/>
          <w:color w:val="000000" w:themeColor="text1"/>
          <w:sz w:val="22"/>
        </w:rPr>
        <w:t xml:space="preserve">the </w:t>
      </w:r>
      <w:r w:rsidRPr="00C25D46">
        <w:rPr>
          <w:rFonts w:ascii="Arial" w:hAnsi="Arial" w:cs="Arial"/>
          <w:color w:val="000000" w:themeColor="text1"/>
          <w:sz w:val="22"/>
        </w:rPr>
        <w:t>glob</w:t>
      </w:r>
      <w:r w:rsidR="00F8624A" w:rsidRPr="00C25D46">
        <w:rPr>
          <w:rFonts w:ascii="Arial" w:hAnsi="Arial" w:cs="Arial"/>
          <w:color w:val="000000" w:themeColor="text1"/>
          <w:sz w:val="22"/>
        </w:rPr>
        <w:t>al decarbonization</w:t>
      </w:r>
      <w:r w:rsidR="00967151" w:rsidRPr="00C25D46">
        <w:rPr>
          <w:rFonts w:ascii="Arial" w:hAnsi="Arial" w:cs="Arial"/>
          <w:color w:val="000000" w:themeColor="text1"/>
          <w:sz w:val="22"/>
        </w:rPr>
        <w:t xml:space="preserve"> drive</w:t>
      </w:r>
      <w:r w:rsidR="00F8624A" w:rsidRPr="00C25D46">
        <w:rPr>
          <w:rFonts w:ascii="Arial" w:hAnsi="Arial" w:cs="Arial"/>
          <w:color w:val="000000" w:themeColor="text1"/>
          <w:sz w:val="22"/>
        </w:rPr>
        <w:t>. Having high-</w:t>
      </w:r>
      <w:r w:rsidRPr="00C25D46">
        <w:rPr>
          <w:rFonts w:ascii="Arial" w:hAnsi="Arial" w:cs="Arial"/>
          <w:color w:val="000000" w:themeColor="text1"/>
          <w:sz w:val="22"/>
        </w:rPr>
        <w:t xml:space="preserve">grade </w:t>
      </w:r>
      <w:r w:rsidR="00F8624A" w:rsidRPr="00C25D46">
        <w:rPr>
          <w:rFonts w:ascii="Arial" w:hAnsi="Arial" w:cs="Arial"/>
          <w:color w:val="000000" w:themeColor="text1"/>
          <w:sz w:val="22"/>
        </w:rPr>
        <w:t xml:space="preserve">iron </w:t>
      </w:r>
      <w:r w:rsidRPr="00C25D46">
        <w:rPr>
          <w:rFonts w:ascii="Arial" w:hAnsi="Arial" w:cs="Arial"/>
          <w:color w:val="000000" w:themeColor="text1"/>
          <w:sz w:val="22"/>
        </w:rPr>
        <w:t xml:space="preserve">ore is </w:t>
      </w:r>
      <w:r w:rsidR="001374CB" w:rsidRPr="00C25D46">
        <w:rPr>
          <w:rFonts w:ascii="Arial" w:hAnsi="Arial" w:cs="Arial"/>
          <w:color w:val="000000" w:themeColor="text1"/>
          <w:sz w:val="22"/>
        </w:rPr>
        <w:t>important</w:t>
      </w:r>
      <w:r w:rsidR="00934F9D" w:rsidRPr="00C25D46">
        <w:rPr>
          <w:rFonts w:ascii="Arial" w:hAnsi="Arial" w:cs="Arial"/>
          <w:color w:val="000000" w:themeColor="text1"/>
          <w:sz w:val="22"/>
        </w:rPr>
        <w:t xml:space="preserve"> </w:t>
      </w:r>
      <w:r w:rsidRPr="00C25D46">
        <w:rPr>
          <w:rFonts w:ascii="Arial" w:hAnsi="Arial" w:cs="Arial"/>
          <w:color w:val="000000" w:themeColor="text1"/>
          <w:sz w:val="22"/>
        </w:rPr>
        <w:t xml:space="preserve">for producing green steel. </w:t>
      </w:r>
      <w:r w:rsidR="007B0618" w:rsidRPr="00C25D46">
        <w:rPr>
          <w:rFonts w:ascii="Arial" w:hAnsi="Arial" w:cs="Arial"/>
          <w:color w:val="000000" w:themeColor="text1"/>
          <w:sz w:val="22"/>
          <w:szCs w:val="22"/>
        </w:rPr>
        <w:t>Baffinland</w:t>
      </w:r>
      <w:r w:rsidR="00046F83" w:rsidRPr="00C25D46">
        <w:rPr>
          <w:rFonts w:ascii="Arial" w:hAnsi="Arial" w:cs="Arial"/>
          <w:color w:val="000000" w:themeColor="text1"/>
          <w:sz w:val="22"/>
          <w:szCs w:val="22"/>
        </w:rPr>
        <w:t xml:space="preserve">’s high grade, direct shipping ores </w:t>
      </w:r>
      <w:r w:rsidR="007B0618" w:rsidRPr="00C25D46">
        <w:rPr>
          <w:rFonts w:ascii="Arial" w:hAnsi="Arial" w:cs="Arial"/>
          <w:color w:val="000000" w:themeColor="text1"/>
          <w:sz w:val="22"/>
          <w:szCs w:val="22"/>
        </w:rPr>
        <w:t>ha</w:t>
      </w:r>
      <w:r w:rsidR="00046F83" w:rsidRPr="00C25D46">
        <w:rPr>
          <w:rFonts w:ascii="Arial" w:hAnsi="Arial" w:cs="Arial"/>
          <w:color w:val="000000" w:themeColor="text1"/>
          <w:sz w:val="22"/>
          <w:szCs w:val="22"/>
        </w:rPr>
        <w:t>ve</w:t>
      </w:r>
      <w:r w:rsidR="007B0618" w:rsidRPr="00C25D46">
        <w:rPr>
          <w:rFonts w:ascii="Arial" w:hAnsi="Arial" w:cs="Arial"/>
          <w:color w:val="000000" w:themeColor="text1"/>
          <w:sz w:val="22"/>
          <w:szCs w:val="22"/>
        </w:rPr>
        <w:t xml:space="preserve"> superior chemistry </w:t>
      </w:r>
      <w:r w:rsidR="00046F83" w:rsidRPr="00C25D46">
        <w:rPr>
          <w:rFonts w:ascii="Arial" w:hAnsi="Arial" w:cs="Arial"/>
          <w:color w:val="000000" w:themeColor="text1"/>
          <w:sz w:val="22"/>
          <w:szCs w:val="22"/>
        </w:rPr>
        <w:t xml:space="preserve">and </w:t>
      </w:r>
      <w:r w:rsidR="007B0618" w:rsidRPr="00C25D46">
        <w:rPr>
          <w:rFonts w:ascii="Arial" w:hAnsi="Arial" w:cs="Arial"/>
          <w:color w:val="000000" w:themeColor="text1"/>
          <w:sz w:val="22"/>
          <w:szCs w:val="22"/>
        </w:rPr>
        <w:t>first-rate metallurgical properties</w:t>
      </w:r>
      <w:r w:rsidR="00046F83" w:rsidRPr="00C25D46">
        <w:rPr>
          <w:rFonts w:ascii="Arial" w:hAnsi="Arial" w:cs="Arial"/>
          <w:color w:val="000000" w:themeColor="text1"/>
          <w:sz w:val="22"/>
          <w:szCs w:val="22"/>
        </w:rPr>
        <w:t xml:space="preserve"> and are extracted and shipped without generating wet tailings</w:t>
      </w:r>
      <w:r w:rsidR="007B0618" w:rsidRPr="00C25D46">
        <w:rPr>
          <w:rFonts w:ascii="Arial" w:eastAsia="Times New Roman" w:hAnsi="Arial" w:cs="Arial"/>
          <w:color w:val="000000" w:themeColor="text1"/>
        </w:rPr>
        <w:t>.</w:t>
      </w:r>
      <w:r w:rsidR="006E2C88" w:rsidRPr="00C25D46">
        <w:rPr>
          <w:rFonts w:ascii="Arial" w:eastAsia="Times New Roman" w:hAnsi="Arial" w:cs="Arial"/>
          <w:color w:val="000000" w:themeColor="text1"/>
        </w:rPr>
        <w:t xml:space="preserve"> </w:t>
      </w:r>
    </w:p>
    <w:p w14:paraId="77CE800C" w14:textId="77777777" w:rsidR="00B16A2D" w:rsidRPr="00C25D46" w:rsidRDefault="00B16A2D" w:rsidP="00180BA1">
      <w:pPr>
        <w:suppressAutoHyphens/>
        <w:rPr>
          <w:rFonts w:ascii="Arial" w:hAnsi="Arial" w:cs="Arial"/>
          <w:color w:val="000000" w:themeColor="text1"/>
          <w:sz w:val="22"/>
          <w:szCs w:val="22"/>
        </w:rPr>
      </w:pPr>
    </w:p>
    <w:p w14:paraId="48133602" w14:textId="0635F7BF" w:rsidR="005525D6" w:rsidRPr="000276C6" w:rsidRDefault="00AC63B0" w:rsidP="00180BA1">
      <w:pPr>
        <w:suppressAutoHyphens/>
        <w:rPr>
          <w:rFonts w:ascii="Arial" w:hAnsi="Arial" w:cs="Arial"/>
          <w:color w:val="000000" w:themeColor="text1"/>
          <w:sz w:val="22"/>
        </w:rPr>
      </w:pPr>
      <w:r w:rsidRPr="00C25D46">
        <w:rPr>
          <w:rFonts w:ascii="Arial" w:hAnsi="Arial" w:cs="Arial"/>
          <w:color w:val="000000" w:themeColor="text1"/>
          <w:sz w:val="22"/>
        </w:rPr>
        <w:t>As part of its tkH2Steel</w:t>
      </w:r>
      <w:r w:rsidR="00967151" w:rsidRPr="00C25D46">
        <w:rPr>
          <w:rFonts w:ascii="Arial" w:hAnsi="Arial" w:cs="Arial"/>
          <w:b/>
          <w:color w:val="000000" w:themeColor="text1"/>
          <w:vertAlign w:val="superscript"/>
        </w:rPr>
        <w:t>®</w:t>
      </w:r>
      <w:r w:rsidR="00337DA3" w:rsidRPr="00C25D46">
        <w:rPr>
          <w:rFonts w:ascii="Arial" w:hAnsi="Arial" w:cs="Arial"/>
          <w:color w:val="000000" w:themeColor="text1"/>
          <w:sz w:val="22"/>
        </w:rPr>
        <w:t xml:space="preserve"> p</w:t>
      </w:r>
      <w:r w:rsidRPr="00C25D46">
        <w:rPr>
          <w:rFonts w:ascii="Arial" w:hAnsi="Arial" w:cs="Arial"/>
          <w:color w:val="000000" w:themeColor="text1"/>
          <w:sz w:val="22"/>
        </w:rPr>
        <w:t xml:space="preserve">roject, </w:t>
      </w:r>
      <w:r w:rsidR="00365C23" w:rsidRPr="00C25D46">
        <w:rPr>
          <w:rFonts w:ascii="Arial" w:hAnsi="Arial" w:cs="Arial"/>
          <w:color w:val="000000" w:themeColor="text1"/>
          <w:sz w:val="22"/>
        </w:rPr>
        <w:t xml:space="preserve">thyssenkrupp’s </w:t>
      </w:r>
      <w:r w:rsidRPr="00C25D46">
        <w:rPr>
          <w:rFonts w:ascii="Arial" w:hAnsi="Arial" w:cs="Arial"/>
          <w:color w:val="000000" w:themeColor="text1"/>
          <w:sz w:val="22"/>
        </w:rPr>
        <w:t>coal-based blast furnaces will be replaced by hydrogen-</w:t>
      </w:r>
      <w:r w:rsidR="001F0CAC" w:rsidRPr="00C25D46">
        <w:rPr>
          <w:rFonts w:ascii="Arial" w:hAnsi="Arial" w:cs="Arial"/>
          <w:color w:val="000000" w:themeColor="text1"/>
          <w:sz w:val="22"/>
        </w:rPr>
        <w:t>based</w:t>
      </w:r>
      <w:r w:rsidRPr="00C25D46">
        <w:rPr>
          <w:rFonts w:ascii="Arial" w:hAnsi="Arial" w:cs="Arial"/>
          <w:color w:val="000000" w:themeColor="text1"/>
          <w:sz w:val="22"/>
        </w:rPr>
        <w:t xml:space="preserve"> direct reduction </w:t>
      </w:r>
      <w:r w:rsidR="001F0CAC" w:rsidRPr="00C25D46">
        <w:rPr>
          <w:rFonts w:ascii="Arial" w:hAnsi="Arial" w:cs="Arial"/>
          <w:color w:val="000000" w:themeColor="text1"/>
          <w:sz w:val="22"/>
        </w:rPr>
        <w:t>modules</w:t>
      </w:r>
      <w:r w:rsidRPr="00C25D46">
        <w:rPr>
          <w:rFonts w:ascii="Arial" w:hAnsi="Arial" w:cs="Arial"/>
          <w:color w:val="000000" w:themeColor="text1"/>
          <w:sz w:val="22"/>
        </w:rPr>
        <w:t xml:space="preserve">. The iron produced by this equipment, directly reduced by hydrogen, will be liquefied in downstream, specially developed melting units to produce high quality hot metal, in what </w:t>
      </w:r>
      <w:r w:rsidR="008E26A9" w:rsidRPr="00C25D46">
        <w:rPr>
          <w:rFonts w:ascii="Arial" w:hAnsi="Arial" w:cs="Arial"/>
          <w:color w:val="000000" w:themeColor="text1"/>
          <w:sz w:val="22"/>
        </w:rPr>
        <w:t xml:space="preserve">thyssenkrupp </w:t>
      </w:r>
      <w:r w:rsidRPr="00C25D46">
        <w:rPr>
          <w:rFonts w:ascii="Arial" w:hAnsi="Arial" w:cs="Arial"/>
          <w:color w:val="000000" w:themeColor="text1"/>
          <w:sz w:val="22"/>
        </w:rPr>
        <w:t xml:space="preserve">maintains is a pioneering process. All subsequent production steps can take place in the existing plant structure, including the steel mills, allowing </w:t>
      </w:r>
      <w:proofErr w:type="gramStart"/>
      <w:r w:rsidRPr="00C25D46">
        <w:rPr>
          <w:rFonts w:ascii="Arial" w:hAnsi="Arial" w:cs="Arial"/>
          <w:color w:val="000000" w:themeColor="text1"/>
          <w:sz w:val="22"/>
        </w:rPr>
        <w:t xml:space="preserve">all </w:t>
      </w:r>
      <w:r w:rsidR="00046F83" w:rsidRPr="00C25D46">
        <w:rPr>
          <w:rFonts w:ascii="Arial" w:hAnsi="Arial" w:cs="Arial"/>
          <w:color w:val="000000" w:themeColor="text1"/>
          <w:sz w:val="22"/>
        </w:rPr>
        <w:t>of</w:t>
      </w:r>
      <w:proofErr w:type="gramEnd"/>
      <w:r w:rsidR="00046F83" w:rsidRPr="00C25D46">
        <w:rPr>
          <w:rFonts w:ascii="Arial" w:hAnsi="Arial" w:cs="Arial"/>
          <w:color w:val="000000" w:themeColor="text1"/>
          <w:sz w:val="22"/>
        </w:rPr>
        <w:t xml:space="preserve"> </w:t>
      </w:r>
      <w:r w:rsidRPr="00C25D46">
        <w:rPr>
          <w:rFonts w:ascii="Arial" w:hAnsi="Arial" w:cs="Arial"/>
          <w:color w:val="000000" w:themeColor="text1"/>
          <w:sz w:val="22"/>
        </w:rPr>
        <w:t>the company’s products to be produced with low CO</w:t>
      </w:r>
      <w:r w:rsidRPr="00C25D46">
        <w:rPr>
          <w:rFonts w:ascii="Arial" w:hAnsi="Arial" w:cs="Arial"/>
          <w:color w:val="000000" w:themeColor="text1"/>
          <w:sz w:val="22"/>
          <w:vertAlign w:val="subscript"/>
        </w:rPr>
        <w:t xml:space="preserve">2 </w:t>
      </w:r>
      <w:r w:rsidRPr="00C25D46">
        <w:rPr>
          <w:rFonts w:ascii="Arial" w:hAnsi="Arial" w:cs="Arial"/>
          <w:color w:val="000000" w:themeColor="text1"/>
          <w:sz w:val="22"/>
        </w:rPr>
        <w:t>emissions</w:t>
      </w:r>
      <w:r w:rsidR="008D2EBB">
        <w:rPr>
          <w:rFonts w:ascii="Arial" w:hAnsi="Arial" w:cs="Arial"/>
          <w:sz w:val="22"/>
        </w:rPr>
        <w:t xml:space="preserve"> </w:t>
      </w:r>
      <w:r w:rsidR="007E63E7">
        <w:rPr>
          <w:rFonts w:ascii="Arial" w:hAnsi="Arial" w:cs="Arial"/>
          <w:sz w:val="22"/>
        </w:rPr>
        <w:t>whilst</w:t>
      </w:r>
      <w:r w:rsidR="008D2EBB">
        <w:rPr>
          <w:rFonts w:ascii="Arial" w:hAnsi="Arial" w:cs="Arial"/>
          <w:sz w:val="22"/>
        </w:rPr>
        <w:t xml:space="preserve"> maintaining </w:t>
      </w:r>
      <w:proofErr w:type="spellStart"/>
      <w:r w:rsidR="007E63E7">
        <w:rPr>
          <w:rFonts w:ascii="Arial" w:hAnsi="Arial" w:cs="Arial"/>
          <w:sz w:val="22"/>
        </w:rPr>
        <w:t>thyssenkrupp’s</w:t>
      </w:r>
      <w:proofErr w:type="spellEnd"/>
      <w:r w:rsidR="007E63E7">
        <w:rPr>
          <w:rFonts w:ascii="Arial" w:hAnsi="Arial" w:cs="Arial"/>
          <w:sz w:val="22"/>
        </w:rPr>
        <w:t xml:space="preserve"> stringent </w:t>
      </w:r>
      <w:r w:rsidR="008D2EBB">
        <w:rPr>
          <w:rFonts w:ascii="Arial" w:hAnsi="Arial" w:cs="Arial"/>
          <w:sz w:val="22"/>
        </w:rPr>
        <w:t xml:space="preserve">quality </w:t>
      </w:r>
      <w:r w:rsidR="008D2EBB" w:rsidRPr="000276C6">
        <w:rPr>
          <w:rFonts w:ascii="Arial" w:hAnsi="Arial" w:cs="Arial"/>
          <w:color w:val="000000" w:themeColor="text1"/>
          <w:sz w:val="22"/>
        </w:rPr>
        <w:t>standards</w:t>
      </w:r>
      <w:r w:rsidR="000276C6">
        <w:rPr>
          <w:rFonts w:ascii="Arial" w:hAnsi="Arial" w:cs="Arial"/>
          <w:color w:val="000000" w:themeColor="text1"/>
          <w:sz w:val="22"/>
        </w:rPr>
        <w:t>.</w:t>
      </w:r>
      <w:r w:rsidR="007E63E7" w:rsidRPr="000276C6">
        <w:rPr>
          <w:rFonts w:ascii="Arial" w:hAnsi="Arial" w:cs="Arial"/>
          <w:color w:val="000000" w:themeColor="text1"/>
          <w:sz w:val="22"/>
        </w:rPr>
        <w:t xml:space="preserve"> As a result, thyssenkrupp </w:t>
      </w:r>
      <w:r w:rsidR="00CA72D0" w:rsidRPr="000276C6">
        <w:rPr>
          <w:rFonts w:ascii="Arial" w:hAnsi="Arial" w:cs="Arial"/>
          <w:color w:val="000000" w:themeColor="text1"/>
          <w:sz w:val="22"/>
        </w:rPr>
        <w:t xml:space="preserve">reiterates that </w:t>
      </w:r>
      <w:r w:rsidR="008D2EBB" w:rsidRPr="000276C6">
        <w:rPr>
          <w:rFonts w:ascii="Arial" w:hAnsi="Arial" w:cs="Arial"/>
          <w:color w:val="000000" w:themeColor="text1"/>
          <w:sz w:val="22"/>
        </w:rPr>
        <w:t>tkH2Steel is a highly efficient and commendable approach towards achieving environmentally friendly steel production.</w:t>
      </w:r>
    </w:p>
    <w:p w14:paraId="240BC910" w14:textId="77777777" w:rsidR="005F246C" w:rsidRPr="00C25D46" w:rsidRDefault="005F246C" w:rsidP="00180BA1">
      <w:pPr>
        <w:suppressAutoHyphens/>
        <w:rPr>
          <w:rFonts w:ascii="Arial" w:hAnsi="Arial" w:cs="Arial"/>
          <w:color w:val="000000" w:themeColor="text1"/>
          <w:sz w:val="22"/>
          <w:szCs w:val="22"/>
        </w:rPr>
      </w:pPr>
    </w:p>
    <w:p w14:paraId="732D3896" w14:textId="05429BB7" w:rsidR="005F246C" w:rsidRPr="00C25D46" w:rsidRDefault="005F246C" w:rsidP="00180BA1">
      <w:pPr>
        <w:suppressAutoHyphens/>
        <w:rPr>
          <w:rFonts w:ascii="Arial" w:hAnsi="Arial" w:cs="Arial"/>
          <w:color w:val="000000" w:themeColor="text1"/>
          <w:sz w:val="22"/>
          <w:szCs w:val="22"/>
        </w:rPr>
      </w:pPr>
      <w:r w:rsidRPr="00C25D46">
        <w:rPr>
          <w:rFonts w:ascii="Arial" w:hAnsi="Arial" w:cs="Arial"/>
          <w:color w:val="000000" w:themeColor="text1"/>
          <w:sz w:val="22"/>
        </w:rPr>
        <w:t xml:space="preserve">“We are delighted to be cooperating with </w:t>
      </w:r>
      <w:r w:rsidR="000B4F42" w:rsidRPr="00C25D46">
        <w:rPr>
          <w:rFonts w:ascii="Arial" w:hAnsi="Arial" w:cs="Arial"/>
          <w:color w:val="000000" w:themeColor="text1"/>
          <w:sz w:val="22"/>
        </w:rPr>
        <w:t xml:space="preserve">thyssenkrupp </w:t>
      </w:r>
      <w:r w:rsidR="005525D6" w:rsidRPr="00C25D46">
        <w:rPr>
          <w:rFonts w:ascii="Arial" w:hAnsi="Arial" w:cs="Arial"/>
          <w:color w:val="000000" w:themeColor="text1"/>
          <w:sz w:val="22"/>
        </w:rPr>
        <w:t xml:space="preserve">Steel </w:t>
      </w:r>
      <w:r w:rsidRPr="00C25D46">
        <w:rPr>
          <w:rFonts w:ascii="Arial" w:hAnsi="Arial" w:cs="Arial"/>
          <w:color w:val="000000" w:themeColor="text1"/>
          <w:sz w:val="22"/>
        </w:rPr>
        <w:t xml:space="preserve">as a long-standing customer of Baffinland in </w:t>
      </w:r>
      <w:r w:rsidR="00A064A6" w:rsidRPr="00C25D46">
        <w:rPr>
          <w:rFonts w:ascii="Arial" w:hAnsi="Arial" w:cs="Arial"/>
          <w:color w:val="000000" w:themeColor="text1"/>
          <w:sz w:val="22"/>
        </w:rPr>
        <w:t xml:space="preserve">achieving </w:t>
      </w:r>
      <w:r w:rsidRPr="00C25D46">
        <w:rPr>
          <w:rFonts w:ascii="Arial" w:hAnsi="Arial" w:cs="Arial"/>
          <w:color w:val="000000" w:themeColor="text1"/>
          <w:sz w:val="22"/>
        </w:rPr>
        <w:t>environmentally compatible steel prod</w:t>
      </w:r>
      <w:r w:rsidR="005525D6" w:rsidRPr="00C25D46">
        <w:rPr>
          <w:rFonts w:ascii="Arial" w:hAnsi="Arial" w:cs="Arial"/>
          <w:color w:val="000000" w:themeColor="text1"/>
          <w:sz w:val="22"/>
        </w:rPr>
        <w:t>uction,” said Brian Penney, Baffinland’s Chief Executive Officer. “</w:t>
      </w:r>
      <w:r w:rsidR="00AC63B0" w:rsidRPr="00C25D46">
        <w:rPr>
          <w:rFonts w:ascii="Arial" w:hAnsi="Arial" w:cs="Arial"/>
          <w:color w:val="000000" w:themeColor="text1"/>
          <w:sz w:val="22"/>
        </w:rPr>
        <w:t>Projects like tkH2Steel</w:t>
      </w:r>
      <w:r w:rsidR="00967151" w:rsidRPr="00C25D46">
        <w:rPr>
          <w:rFonts w:ascii="Arial" w:hAnsi="Arial" w:cs="Arial"/>
          <w:b/>
          <w:color w:val="000000" w:themeColor="text1"/>
          <w:vertAlign w:val="superscript"/>
        </w:rPr>
        <w:t>®</w:t>
      </w:r>
      <w:r w:rsidR="00AC63B0" w:rsidRPr="00C25D46">
        <w:rPr>
          <w:rFonts w:ascii="Arial" w:hAnsi="Arial" w:cs="Arial"/>
          <w:color w:val="000000" w:themeColor="text1"/>
          <w:sz w:val="22"/>
        </w:rPr>
        <w:t xml:space="preserve"> </w:t>
      </w:r>
      <w:r w:rsidR="00C3071F" w:rsidRPr="00C25D46">
        <w:rPr>
          <w:rFonts w:ascii="Arial" w:hAnsi="Arial" w:cs="Arial"/>
          <w:color w:val="000000" w:themeColor="text1"/>
          <w:sz w:val="22"/>
        </w:rPr>
        <w:t>and the high-</w:t>
      </w:r>
      <w:r w:rsidRPr="00C25D46">
        <w:rPr>
          <w:rFonts w:ascii="Arial" w:hAnsi="Arial" w:cs="Arial"/>
          <w:color w:val="000000" w:themeColor="text1"/>
          <w:sz w:val="22"/>
        </w:rPr>
        <w:t>grade iron ore are key</w:t>
      </w:r>
      <w:r w:rsidR="00AC63B0" w:rsidRPr="00C25D46">
        <w:rPr>
          <w:rFonts w:ascii="Arial" w:hAnsi="Arial" w:cs="Arial"/>
          <w:color w:val="000000" w:themeColor="text1"/>
          <w:sz w:val="22"/>
        </w:rPr>
        <w:t>s</w:t>
      </w:r>
      <w:r w:rsidRPr="00C25D46">
        <w:rPr>
          <w:rFonts w:ascii="Arial" w:hAnsi="Arial" w:cs="Arial"/>
          <w:color w:val="000000" w:themeColor="text1"/>
          <w:sz w:val="22"/>
        </w:rPr>
        <w:t xml:space="preserve"> to global decarbonization </w:t>
      </w:r>
      <w:r w:rsidR="00AC63B0" w:rsidRPr="00C25D46">
        <w:rPr>
          <w:rFonts w:ascii="Arial" w:hAnsi="Arial" w:cs="Arial"/>
          <w:color w:val="000000" w:themeColor="text1"/>
          <w:sz w:val="22"/>
        </w:rPr>
        <w:t>of</w:t>
      </w:r>
      <w:r w:rsidRPr="00C25D46">
        <w:rPr>
          <w:rFonts w:ascii="Arial" w:hAnsi="Arial" w:cs="Arial"/>
          <w:color w:val="000000" w:themeColor="text1"/>
          <w:sz w:val="22"/>
        </w:rPr>
        <w:t xml:space="preserve"> the steel industry. </w:t>
      </w:r>
      <w:r w:rsidR="005F542A" w:rsidRPr="00C25D46">
        <w:rPr>
          <w:rFonts w:ascii="Arial" w:hAnsi="Arial" w:cs="Arial"/>
          <w:color w:val="000000" w:themeColor="text1"/>
          <w:sz w:val="22"/>
        </w:rPr>
        <w:t xml:space="preserve">We applaud </w:t>
      </w:r>
      <w:r w:rsidR="000B4F42" w:rsidRPr="00C25D46">
        <w:rPr>
          <w:rFonts w:ascii="Arial" w:hAnsi="Arial" w:cs="Arial"/>
          <w:color w:val="000000" w:themeColor="text1"/>
          <w:sz w:val="22"/>
        </w:rPr>
        <w:t xml:space="preserve">thyssenkrupp </w:t>
      </w:r>
      <w:r w:rsidR="00AC63B0" w:rsidRPr="00C25D46">
        <w:rPr>
          <w:rFonts w:ascii="Arial" w:hAnsi="Arial" w:cs="Arial"/>
          <w:color w:val="000000" w:themeColor="text1"/>
          <w:sz w:val="22"/>
        </w:rPr>
        <w:t xml:space="preserve">Steel </w:t>
      </w:r>
      <w:r w:rsidR="005F542A" w:rsidRPr="00C25D46">
        <w:rPr>
          <w:rFonts w:ascii="Arial" w:hAnsi="Arial" w:cs="Arial"/>
          <w:color w:val="000000" w:themeColor="text1"/>
          <w:sz w:val="22"/>
        </w:rPr>
        <w:t xml:space="preserve">leadership in this regard and look forward to actively contributing our expertise to advance </w:t>
      </w:r>
      <w:r w:rsidR="00A064A6" w:rsidRPr="00C25D46">
        <w:rPr>
          <w:rFonts w:ascii="Arial" w:hAnsi="Arial" w:cs="Arial"/>
          <w:color w:val="000000" w:themeColor="text1"/>
          <w:sz w:val="22"/>
        </w:rPr>
        <w:t xml:space="preserve">the </w:t>
      </w:r>
      <w:r w:rsidR="00AC63B0" w:rsidRPr="00C25D46">
        <w:rPr>
          <w:rFonts w:ascii="Arial" w:hAnsi="Arial" w:cs="Arial"/>
          <w:color w:val="000000" w:themeColor="text1"/>
          <w:sz w:val="22"/>
        </w:rPr>
        <w:t>tkH2Steel</w:t>
      </w:r>
      <w:r w:rsidR="00967151" w:rsidRPr="00C25D46">
        <w:rPr>
          <w:rFonts w:ascii="Arial" w:hAnsi="Arial" w:cs="Arial"/>
          <w:b/>
          <w:color w:val="000000" w:themeColor="text1"/>
          <w:vertAlign w:val="superscript"/>
        </w:rPr>
        <w:t>®</w:t>
      </w:r>
      <w:r w:rsidRPr="00C25D46">
        <w:rPr>
          <w:rFonts w:ascii="Arial" w:hAnsi="Arial" w:cs="Arial"/>
          <w:color w:val="000000" w:themeColor="text1"/>
          <w:sz w:val="22"/>
        </w:rPr>
        <w:t>.”</w:t>
      </w:r>
    </w:p>
    <w:p w14:paraId="515F26AC" w14:textId="77777777" w:rsidR="006F41D2" w:rsidRPr="00C25D46" w:rsidRDefault="006F41D2" w:rsidP="00180BA1">
      <w:pPr>
        <w:suppressAutoHyphens/>
        <w:rPr>
          <w:rFonts w:ascii="Arial" w:hAnsi="Arial" w:cs="Arial"/>
          <w:color w:val="000000" w:themeColor="text1"/>
          <w:sz w:val="22"/>
          <w:szCs w:val="22"/>
        </w:rPr>
      </w:pPr>
    </w:p>
    <w:p w14:paraId="32678385" w14:textId="72B3B2AE" w:rsidR="00AC63B0" w:rsidRPr="00593BA1" w:rsidRDefault="002171F7" w:rsidP="00083319">
      <w:pPr>
        <w:suppressAutoHyphens/>
        <w:jc w:val="both"/>
        <w:rPr>
          <w:rFonts w:ascii="Arial" w:hAnsi="Arial" w:cs="Arial"/>
          <w:color w:val="000000" w:themeColor="text1"/>
          <w:sz w:val="22"/>
        </w:rPr>
      </w:pPr>
      <w:r w:rsidRPr="00593BA1">
        <w:rPr>
          <w:rFonts w:ascii="Arial" w:hAnsi="Arial" w:cs="Arial"/>
          <w:color w:val="000000" w:themeColor="text1"/>
          <w:sz w:val="22"/>
        </w:rPr>
        <w:t xml:space="preserve">Dr. Arnd Köfler, Chief Technology Officer of thyssenkrupp Steel, adds: </w:t>
      </w:r>
      <w:r w:rsidR="00083319" w:rsidRPr="00593BA1">
        <w:rPr>
          <w:rFonts w:ascii="Arial" w:hAnsi="Arial" w:cs="Arial"/>
          <w:color w:val="000000" w:themeColor="text1"/>
          <w:sz w:val="22"/>
        </w:rPr>
        <w:t>“</w:t>
      </w:r>
      <w:r w:rsidRPr="00593BA1">
        <w:rPr>
          <w:rFonts w:ascii="Arial" w:hAnsi="Arial" w:cs="Arial"/>
          <w:color w:val="000000" w:themeColor="text1"/>
          <w:sz w:val="22"/>
        </w:rPr>
        <w:t xml:space="preserve">Our goal is to reduce the carbon footprint associated with the entire steel production process, both within and beyond our plant boundaries. To achieve this, we are establishing our own production facilities that employ direct reduction plants combined with innovative </w:t>
      </w:r>
      <w:proofErr w:type="spellStart"/>
      <w:r w:rsidRPr="00593BA1">
        <w:rPr>
          <w:rFonts w:ascii="Arial" w:hAnsi="Arial" w:cs="Arial"/>
          <w:color w:val="000000" w:themeColor="text1"/>
          <w:sz w:val="22"/>
        </w:rPr>
        <w:t>melters</w:t>
      </w:r>
      <w:proofErr w:type="spellEnd"/>
      <w:r w:rsidRPr="00593BA1">
        <w:rPr>
          <w:rFonts w:ascii="Arial" w:hAnsi="Arial" w:cs="Arial"/>
          <w:color w:val="000000" w:themeColor="text1"/>
          <w:sz w:val="22"/>
        </w:rPr>
        <w:t xml:space="preserve">, resulting in significantly lower CO2 emissions. </w:t>
      </w:r>
      <w:r w:rsidR="00153A0F" w:rsidRPr="00593BA1">
        <w:rPr>
          <w:rFonts w:ascii="Arial" w:hAnsi="Arial" w:cs="Arial"/>
          <w:color w:val="000000" w:themeColor="text1"/>
          <w:sz w:val="22"/>
        </w:rPr>
        <w:t>High-grade iron ore is an important raw material for thyssenkrupp Steel, both for use in the conventional blast furnace and, in perspective, in the direct reduction plant.</w:t>
      </w:r>
      <w:r w:rsidR="00674BF5" w:rsidRPr="00593BA1">
        <w:rPr>
          <w:rFonts w:ascii="Arial" w:hAnsi="Arial" w:cs="Arial"/>
          <w:color w:val="000000" w:themeColor="text1"/>
          <w:sz w:val="22"/>
        </w:rPr>
        <w:t xml:space="preserve"> </w:t>
      </w:r>
      <w:r w:rsidRPr="00593BA1">
        <w:rPr>
          <w:rFonts w:ascii="Arial" w:hAnsi="Arial" w:cs="Arial"/>
          <w:color w:val="000000" w:themeColor="text1"/>
          <w:sz w:val="22"/>
        </w:rPr>
        <w:t xml:space="preserve">We are </w:t>
      </w:r>
      <w:r w:rsidR="00B146CA" w:rsidRPr="00593BA1">
        <w:rPr>
          <w:rFonts w:ascii="Arial" w:hAnsi="Arial" w:cs="Arial"/>
          <w:color w:val="000000" w:themeColor="text1"/>
          <w:sz w:val="22"/>
        </w:rPr>
        <w:t xml:space="preserve">particularly excited to work alongside </w:t>
      </w:r>
      <w:r w:rsidRPr="00593BA1">
        <w:rPr>
          <w:rFonts w:ascii="Arial" w:hAnsi="Arial" w:cs="Arial"/>
          <w:color w:val="000000" w:themeColor="text1"/>
          <w:sz w:val="22"/>
        </w:rPr>
        <w:t xml:space="preserve">Baffinland </w:t>
      </w:r>
      <w:r w:rsidR="005C52DF" w:rsidRPr="00593BA1">
        <w:rPr>
          <w:rFonts w:ascii="Arial" w:hAnsi="Arial" w:cs="Arial"/>
          <w:color w:val="000000" w:themeColor="text1"/>
          <w:sz w:val="22"/>
        </w:rPr>
        <w:t>to explore the most effective utilization of high-quality iron ore in our production process.</w:t>
      </w:r>
      <w:r w:rsidR="00083319" w:rsidRPr="00593BA1">
        <w:rPr>
          <w:rFonts w:ascii="Arial" w:hAnsi="Arial" w:cs="Arial"/>
          <w:color w:val="000000" w:themeColor="text1"/>
          <w:sz w:val="22"/>
        </w:rPr>
        <w:t>”</w:t>
      </w:r>
    </w:p>
    <w:p w14:paraId="482D63E0" w14:textId="77777777" w:rsidR="00AC63B0" w:rsidRDefault="00AC63B0" w:rsidP="00180BA1">
      <w:pPr>
        <w:suppressAutoHyphens/>
        <w:spacing w:line="360" w:lineRule="auto"/>
        <w:jc w:val="both"/>
        <w:rPr>
          <w:rFonts w:ascii="Arial" w:hAnsi="Arial" w:cs="Arial"/>
          <w:b/>
          <w:sz w:val="22"/>
        </w:rPr>
      </w:pPr>
    </w:p>
    <w:p w14:paraId="105D6B0F" w14:textId="51E1839D" w:rsidR="00F8624A" w:rsidRPr="003E3768" w:rsidRDefault="00490FE2" w:rsidP="00180BA1">
      <w:pPr>
        <w:suppressAutoHyphens/>
        <w:spacing w:line="360" w:lineRule="auto"/>
        <w:jc w:val="both"/>
        <w:rPr>
          <w:rFonts w:ascii="Arial" w:eastAsia="Times New Roman" w:hAnsi="Arial" w:cs="Arial"/>
          <w:b/>
          <w:bCs/>
          <w:sz w:val="22"/>
          <w:szCs w:val="22"/>
        </w:rPr>
      </w:pPr>
      <w:r>
        <w:rPr>
          <w:rFonts w:ascii="Arial" w:hAnsi="Arial" w:cs="Arial"/>
          <w:b/>
          <w:sz w:val="22"/>
        </w:rPr>
        <w:t>Baffinland contact</w:t>
      </w:r>
      <w:r w:rsidR="00F8624A" w:rsidRPr="003E3768">
        <w:rPr>
          <w:rFonts w:ascii="Arial" w:hAnsi="Arial" w:cs="Arial"/>
          <w:b/>
          <w:sz w:val="22"/>
        </w:rPr>
        <w:t>:</w:t>
      </w:r>
    </w:p>
    <w:p w14:paraId="6AE0DA64" w14:textId="77777777" w:rsidR="00F8624A" w:rsidRPr="003E3768" w:rsidRDefault="00F8624A" w:rsidP="00180BA1">
      <w:pPr>
        <w:tabs>
          <w:tab w:val="left" w:pos="6804"/>
        </w:tabs>
        <w:suppressAutoHyphens/>
        <w:outlineLvl w:val="0"/>
        <w:rPr>
          <w:rFonts w:ascii="Arial" w:hAnsi="Arial" w:cs="Arial"/>
          <w:sz w:val="22"/>
        </w:rPr>
      </w:pPr>
      <w:r w:rsidRPr="003E3768">
        <w:rPr>
          <w:rFonts w:ascii="Arial" w:hAnsi="Arial" w:cs="Arial"/>
          <w:sz w:val="22"/>
        </w:rPr>
        <w:t>Peter Akman</w:t>
      </w:r>
    </w:p>
    <w:p w14:paraId="4F271428" w14:textId="77777777" w:rsidR="00F8624A" w:rsidRPr="003E3768" w:rsidRDefault="00F8624A" w:rsidP="00180BA1">
      <w:pPr>
        <w:tabs>
          <w:tab w:val="left" w:pos="6804"/>
        </w:tabs>
        <w:suppressAutoHyphens/>
        <w:outlineLvl w:val="0"/>
        <w:rPr>
          <w:rFonts w:ascii="Arial" w:hAnsi="Arial" w:cs="Arial"/>
          <w:sz w:val="22"/>
        </w:rPr>
      </w:pPr>
      <w:r w:rsidRPr="003E3768">
        <w:rPr>
          <w:rFonts w:ascii="Arial" w:hAnsi="Arial" w:cs="Arial"/>
          <w:sz w:val="22"/>
        </w:rPr>
        <w:t>Head of Stakeholder Relations &amp; Communications</w:t>
      </w:r>
    </w:p>
    <w:p w14:paraId="293D16AD" w14:textId="77777777" w:rsidR="00F8624A" w:rsidRPr="002171F7" w:rsidRDefault="00AC63B0" w:rsidP="00180BA1">
      <w:pPr>
        <w:tabs>
          <w:tab w:val="left" w:pos="6804"/>
        </w:tabs>
        <w:suppressAutoHyphens/>
        <w:outlineLvl w:val="0"/>
        <w:rPr>
          <w:rFonts w:ascii="Arial" w:hAnsi="Arial" w:cs="Arial"/>
          <w:sz w:val="22"/>
          <w:lang w:val="fr-FR"/>
        </w:rPr>
      </w:pPr>
      <w:r w:rsidRPr="002171F7">
        <w:rPr>
          <w:rFonts w:ascii="Arial" w:hAnsi="Arial" w:cs="Arial"/>
          <w:sz w:val="22"/>
          <w:lang w:val="fr-FR"/>
        </w:rPr>
        <w:t xml:space="preserve">Tel. </w:t>
      </w:r>
      <w:r w:rsidR="00F8624A" w:rsidRPr="002171F7">
        <w:rPr>
          <w:rFonts w:ascii="Arial" w:hAnsi="Arial" w:cs="Arial"/>
          <w:sz w:val="22"/>
          <w:lang w:val="fr-FR"/>
        </w:rPr>
        <w:t>1 (289) 834 0744</w:t>
      </w:r>
    </w:p>
    <w:p w14:paraId="279BC404" w14:textId="77777777" w:rsidR="00F8624A" w:rsidRPr="002171F7" w:rsidRDefault="00F8624A" w:rsidP="00180BA1">
      <w:pPr>
        <w:tabs>
          <w:tab w:val="left" w:pos="6804"/>
        </w:tabs>
        <w:suppressAutoHyphens/>
        <w:outlineLvl w:val="0"/>
        <w:rPr>
          <w:rFonts w:ascii="Arial" w:hAnsi="Arial" w:cs="Arial"/>
          <w:sz w:val="22"/>
          <w:lang w:val="fr-FR"/>
        </w:rPr>
      </w:pPr>
      <w:proofErr w:type="gramStart"/>
      <w:r w:rsidRPr="002171F7">
        <w:rPr>
          <w:rFonts w:ascii="Arial" w:hAnsi="Arial" w:cs="Arial"/>
          <w:sz w:val="22"/>
          <w:lang w:val="fr-FR"/>
        </w:rPr>
        <w:lastRenderedPageBreak/>
        <w:t>Email:</w:t>
      </w:r>
      <w:proofErr w:type="gramEnd"/>
      <w:r w:rsidRPr="002171F7">
        <w:rPr>
          <w:rFonts w:ascii="Arial" w:hAnsi="Arial" w:cs="Arial"/>
          <w:sz w:val="22"/>
          <w:lang w:val="fr-FR"/>
        </w:rPr>
        <w:t xml:space="preserve"> </w:t>
      </w:r>
      <w:hyperlink r:id="rId11" w:history="1">
        <w:r w:rsidRPr="002171F7">
          <w:rPr>
            <w:rStyle w:val="Hyperlink"/>
            <w:rFonts w:ascii="Arial" w:hAnsi="Arial" w:cs="Arial"/>
            <w:sz w:val="22"/>
            <w:lang w:val="fr-FR"/>
          </w:rPr>
          <w:t>peter.akman@baffinland.com</w:t>
        </w:r>
      </w:hyperlink>
    </w:p>
    <w:p w14:paraId="1DBB86C7" w14:textId="77777777" w:rsidR="00F8624A" w:rsidRPr="003E3768" w:rsidRDefault="00593BA1" w:rsidP="00180BA1">
      <w:pPr>
        <w:tabs>
          <w:tab w:val="left" w:pos="6804"/>
        </w:tabs>
        <w:suppressAutoHyphens/>
        <w:outlineLvl w:val="0"/>
        <w:rPr>
          <w:rFonts w:ascii="Arial" w:eastAsia="Times New Roman" w:hAnsi="Arial" w:cs="Arial"/>
          <w:sz w:val="22"/>
          <w:szCs w:val="22"/>
        </w:rPr>
      </w:pPr>
      <w:hyperlink r:id="rId12" w:history="1">
        <w:r w:rsidR="00F8624A" w:rsidRPr="003E3768">
          <w:rPr>
            <w:rStyle w:val="Hyperlink"/>
            <w:rFonts w:ascii="Arial" w:eastAsia="Times New Roman" w:hAnsi="Arial" w:cs="Arial"/>
            <w:sz w:val="22"/>
            <w:szCs w:val="22"/>
          </w:rPr>
          <w:t>https://baffinland.com/</w:t>
        </w:r>
      </w:hyperlink>
    </w:p>
    <w:p w14:paraId="3E2E320C" w14:textId="77777777" w:rsidR="00F8624A" w:rsidRPr="003E3768" w:rsidRDefault="00F8624A" w:rsidP="00180BA1">
      <w:pPr>
        <w:tabs>
          <w:tab w:val="left" w:pos="6804"/>
        </w:tabs>
        <w:suppressAutoHyphens/>
        <w:outlineLvl w:val="0"/>
        <w:rPr>
          <w:rFonts w:ascii="Arial" w:eastAsia="Times New Roman" w:hAnsi="Arial" w:cs="Arial"/>
          <w:sz w:val="22"/>
          <w:szCs w:val="22"/>
        </w:rPr>
      </w:pPr>
    </w:p>
    <w:p w14:paraId="0D42C137" w14:textId="77777777" w:rsidR="00F8624A" w:rsidRPr="003E3768" w:rsidRDefault="00F8624A" w:rsidP="00180BA1">
      <w:pPr>
        <w:tabs>
          <w:tab w:val="left" w:pos="6804"/>
        </w:tabs>
        <w:suppressAutoHyphens/>
        <w:outlineLvl w:val="0"/>
        <w:rPr>
          <w:rFonts w:ascii="Arial" w:eastAsia="Times New Roman" w:hAnsi="Arial" w:cs="Arial"/>
          <w:sz w:val="22"/>
          <w:szCs w:val="22"/>
        </w:rPr>
      </w:pPr>
    </w:p>
    <w:p w14:paraId="54FB2010" w14:textId="77777777" w:rsidR="00F8624A" w:rsidRPr="003E3768" w:rsidRDefault="00F8624A" w:rsidP="00180BA1">
      <w:pPr>
        <w:tabs>
          <w:tab w:val="left" w:pos="6804"/>
        </w:tabs>
        <w:suppressAutoHyphens/>
        <w:outlineLvl w:val="0"/>
        <w:rPr>
          <w:rFonts w:ascii="Arial" w:eastAsia="Times New Roman" w:hAnsi="Arial" w:cs="Arial"/>
          <w:sz w:val="22"/>
          <w:szCs w:val="22"/>
        </w:rPr>
      </w:pPr>
    </w:p>
    <w:p w14:paraId="4109F1C9" w14:textId="77777777" w:rsidR="00F8624A" w:rsidRDefault="00F8624A" w:rsidP="00180BA1">
      <w:pPr>
        <w:tabs>
          <w:tab w:val="left" w:pos="6804"/>
        </w:tabs>
        <w:suppressAutoHyphens/>
        <w:outlineLvl w:val="0"/>
        <w:rPr>
          <w:rFonts w:ascii="Arial" w:eastAsia="Times New Roman" w:hAnsi="Arial" w:cs="Arial"/>
          <w:sz w:val="22"/>
          <w:szCs w:val="22"/>
        </w:rPr>
      </w:pPr>
    </w:p>
    <w:p w14:paraId="358D7C0B" w14:textId="77777777" w:rsidR="00AC63B0" w:rsidRPr="003E3768" w:rsidRDefault="00AC63B0" w:rsidP="00180BA1">
      <w:pPr>
        <w:tabs>
          <w:tab w:val="left" w:pos="6804"/>
        </w:tabs>
        <w:suppressAutoHyphens/>
        <w:outlineLvl w:val="0"/>
        <w:rPr>
          <w:rFonts w:ascii="Arial" w:eastAsia="Times New Roman" w:hAnsi="Arial" w:cs="Arial"/>
          <w:sz w:val="22"/>
          <w:szCs w:val="22"/>
        </w:rPr>
      </w:pPr>
    </w:p>
    <w:p w14:paraId="0FDC8B8A" w14:textId="77777777" w:rsidR="00F8624A" w:rsidRPr="003E3768" w:rsidRDefault="00F8624A" w:rsidP="00180BA1">
      <w:pPr>
        <w:tabs>
          <w:tab w:val="left" w:pos="6804"/>
        </w:tabs>
        <w:suppressAutoHyphens/>
        <w:outlineLvl w:val="0"/>
        <w:rPr>
          <w:rFonts w:ascii="Arial" w:eastAsia="Times New Roman" w:hAnsi="Arial" w:cs="Arial"/>
          <w:sz w:val="22"/>
          <w:szCs w:val="22"/>
        </w:rPr>
      </w:pPr>
      <w:r w:rsidRPr="003E3768">
        <w:rPr>
          <w:rFonts w:ascii="Arial" w:eastAsia="Times New Roman" w:hAnsi="Arial" w:cs="Arial"/>
          <w:b/>
          <w:sz w:val="22"/>
          <w:szCs w:val="22"/>
        </w:rPr>
        <w:t>Baffinland Iron Mines Corporation</w:t>
      </w:r>
      <w:r w:rsidRPr="003E3768">
        <w:rPr>
          <w:rFonts w:ascii="Arial" w:eastAsia="Times New Roman" w:hAnsi="Arial" w:cs="Arial"/>
          <w:sz w:val="22"/>
          <w:szCs w:val="22"/>
        </w:rPr>
        <w:t xml:space="preserve"> is jointly owned by The Energy and Minerals Group and ArcelorMittal, and operates the Mary River high-grade iron ore mine located on Baffin Island, Nunavut, Canada. Nunavut’s high-grade iron ore is among the richest iron ore deposits ever discovered. It can be crushed, and screened into marketable green products. </w:t>
      </w:r>
    </w:p>
    <w:p w14:paraId="1AE1E2EF" w14:textId="77777777" w:rsidR="00F8624A" w:rsidRPr="003E3768" w:rsidRDefault="00F8624A" w:rsidP="00180BA1">
      <w:pPr>
        <w:tabs>
          <w:tab w:val="left" w:pos="6804"/>
        </w:tabs>
        <w:suppressAutoHyphens/>
        <w:outlineLvl w:val="0"/>
        <w:rPr>
          <w:rFonts w:ascii="Arial" w:eastAsia="Times New Roman" w:hAnsi="Arial" w:cs="Arial"/>
          <w:sz w:val="22"/>
          <w:szCs w:val="22"/>
        </w:rPr>
      </w:pPr>
    </w:p>
    <w:p w14:paraId="66CBAE55" w14:textId="77777777" w:rsidR="00F8624A" w:rsidRPr="003E3768" w:rsidRDefault="00F8624A" w:rsidP="00180BA1">
      <w:pPr>
        <w:tabs>
          <w:tab w:val="left" w:pos="6804"/>
        </w:tabs>
        <w:suppressAutoHyphens/>
        <w:outlineLvl w:val="0"/>
        <w:rPr>
          <w:rFonts w:ascii="Arial" w:eastAsia="Times New Roman" w:hAnsi="Arial" w:cs="Arial"/>
          <w:sz w:val="22"/>
          <w:szCs w:val="22"/>
        </w:rPr>
      </w:pPr>
      <w:r w:rsidRPr="003E3768">
        <w:rPr>
          <w:rFonts w:ascii="Arial" w:eastAsia="Times New Roman" w:hAnsi="Arial" w:cs="Arial"/>
          <w:sz w:val="22"/>
          <w:szCs w:val="22"/>
        </w:rPr>
        <w:t>The Mary River Mine produces the highest grade direct shipping iron ore in the world. What sets this operation apart from many others in that the iron ore is crushed and screened on site, and then shipped directly to markets – no concentrating or processing is needed, and as a result no tailings are produced.</w:t>
      </w:r>
    </w:p>
    <w:p w14:paraId="2EEBE5F8" w14:textId="77777777" w:rsidR="00F8624A" w:rsidRPr="003E3768" w:rsidRDefault="00F8624A" w:rsidP="00180BA1">
      <w:pPr>
        <w:tabs>
          <w:tab w:val="left" w:pos="6804"/>
        </w:tabs>
        <w:suppressAutoHyphens/>
        <w:outlineLvl w:val="0"/>
        <w:rPr>
          <w:rFonts w:ascii="Arial" w:eastAsia="Times New Roman" w:hAnsi="Arial" w:cs="Arial"/>
          <w:sz w:val="22"/>
          <w:szCs w:val="22"/>
        </w:rPr>
      </w:pPr>
    </w:p>
    <w:p w14:paraId="2AE234EF" w14:textId="77777777" w:rsidR="00F8624A" w:rsidRPr="003E3768" w:rsidRDefault="00F8624A" w:rsidP="00180BA1">
      <w:pPr>
        <w:tabs>
          <w:tab w:val="left" w:pos="6804"/>
        </w:tabs>
        <w:suppressAutoHyphens/>
        <w:outlineLvl w:val="0"/>
        <w:rPr>
          <w:rFonts w:ascii="Arial" w:eastAsia="Times New Roman" w:hAnsi="Arial" w:cs="Arial"/>
          <w:sz w:val="22"/>
          <w:szCs w:val="22"/>
        </w:rPr>
      </w:pPr>
      <w:r w:rsidRPr="003E3768">
        <w:rPr>
          <w:rFonts w:ascii="Arial" w:eastAsia="Times New Roman" w:hAnsi="Arial" w:cs="Arial"/>
          <w:sz w:val="22"/>
          <w:szCs w:val="22"/>
        </w:rPr>
        <w:t xml:space="preserve">Baffinland is committed to operating in an environmentally and socially responsible manner that benefits Inuit, Nunavummiut and all other stakeholders. </w:t>
      </w:r>
    </w:p>
    <w:p w14:paraId="4315867F" w14:textId="77777777" w:rsidR="00F8624A" w:rsidRPr="003E3768" w:rsidRDefault="00F8624A" w:rsidP="00180BA1">
      <w:pPr>
        <w:tabs>
          <w:tab w:val="left" w:pos="6804"/>
        </w:tabs>
        <w:suppressAutoHyphens/>
        <w:outlineLvl w:val="0"/>
        <w:rPr>
          <w:rFonts w:ascii="Arial" w:eastAsia="Times New Roman" w:hAnsi="Arial" w:cs="Arial"/>
          <w:sz w:val="22"/>
          <w:szCs w:val="22"/>
        </w:rPr>
      </w:pPr>
    </w:p>
    <w:p w14:paraId="2BD58F87" w14:textId="77777777" w:rsidR="00F8624A" w:rsidRPr="003E3768" w:rsidRDefault="00F8624A" w:rsidP="00180BA1">
      <w:pPr>
        <w:tabs>
          <w:tab w:val="left" w:pos="6804"/>
        </w:tabs>
        <w:suppressAutoHyphens/>
        <w:outlineLvl w:val="0"/>
        <w:rPr>
          <w:rFonts w:ascii="Arial" w:eastAsia="Times New Roman" w:hAnsi="Arial" w:cs="Arial"/>
          <w:sz w:val="22"/>
          <w:szCs w:val="22"/>
        </w:rPr>
      </w:pPr>
      <w:r w:rsidRPr="003E3768">
        <w:rPr>
          <w:rFonts w:ascii="Arial" w:eastAsia="Times New Roman" w:hAnsi="Arial" w:cs="Arial"/>
          <w:sz w:val="22"/>
          <w:szCs w:val="22"/>
        </w:rPr>
        <w:t>Learn more at baffinland.com and follow us on Twitter, Facebook and LinkedIn.</w:t>
      </w:r>
    </w:p>
    <w:p w14:paraId="3AEFFC45" w14:textId="77777777" w:rsidR="00F8624A" w:rsidRPr="003E3768" w:rsidRDefault="00F8624A" w:rsidP="00180BA1">
      <w:pPr>
        <w:tabs>
          <w:tab w:val="left" w:pos="6804"/>
        </w:tabs>
        <w:suppressAutoHyphens/>
        <w:outlineLvl w:val="0"/>
        <w:rPr>
          <w:rFonts w:ascii="Arial" w:eastAsia="Times New Roman" w:hAnsi="Arial" w:cs="Arial"/>
          <w:sz w:val="22"/>
          <w:szCs w:val="22"/>
        </w:rPr>
      </w:pPr>
    </w:p>
    <w:p w14:paraId="23ADAED2" w14:textId="77777777" w:rsidR="00F8624A" w:rsidRPr="00904283" w:rsidRDefault="00F8624A" w:rsidP="00180BA1">
      <w:pPr>
        <w:tabs>
          <w:tab w:val="left" w:pos="6804"/>
        </w:tabs>
        <w:suppressAutoHyphens/>
        <w:outlineLvl w:val="0"/>
        <w:rPr>
          <w:rFonts w:ascii="Arial" w:eastAsia="Times New Roman" w:hAnsi="Arial" w:cs="Arial"/>
          <w:sz w:val="22"/>
          <w:szCs w:val="22"/>
        </w:rPr>
      </w:pPr>
    </w:p>
    <w:p w14:paraId="6B032A9F" w14:textId="77777777" w:rsidR="00B5524A" w:rsidRDefault="00B5524A" w:rsidP="00F43AAE">
      <w:pPr>
        <w:suppressAutoHyphens/>
        <w:spacing w:line="360" w:lineRule="auto"/>
        <w:jc w:val="both"/>
        <w:rPr>
          <w:rFonts w:ascii="Arial" w:hAnsi="Arial" w:cs="Arial"/>
          <w:b/>
          <w:sz w:val="22"/>
          <w:szCs w:val="22"/>
        </w:rPr>
      </w:pPr>
    </w:p>
    <w:p w14:paraId="75E4E971" w14:textId="3A4B04C7" w:rsidR="00F43AAE" w:rsidRPr="000132D8" w:rsidRDefault="00F43AAE" w:rsidP="00F43AAE">
      <w:pPr>
        <w:suppressAutoHyphens/>
        <w:spacing w:line="360" w:lineRule="auto"/>
        <w:jc w:val="both"/>
        <w:rPr>
          <w:rFonts w:ascii="Arial" w:eastAsia="Times New Roman" w:hAnsi="Arial" w:cs="Arial"/>
          <w:b/>
          <w:bCs/>
          <w:sz w:val="22"/>
          <w:szCs w:val="22"/>
        </w:rPr>
      </w:pPr>
      <w:r w:rsidRPr="000132D8">
        <w:rPr>
          <w:rFonts w:ascii="Arial" w:hAnsi="Arial" w:cs="Arial"/>
          <w:b/>
          <w:sz w:val="22"/>
          <w:szCs w:val="22"/>
        </w:rPr>
        <w:t>thyssenkrupp Steel contacts:</w:t>
      </w:r>
    </w:p>
    <w:p w14:paraId="69DC796D" w14:textId="77777777" w:rsidR="00F43AAE" w:rsidRPr="009C35B2" w:rsidRDefault="00F43AAE" w:rsidP="00F43AAE">
      <w:pPr>
        <w:rPr>
          <w:rFonts w:ascii="Arial" w:hAnsi="Arial" w:cs="Arial"/>
          <w:sz w:val="22"/>
          <w:szCs w:val="22"/>
        </w:rPr>
      </w:pPr>
      <w:r w:rsidRPr="009C35B2">
        <w:rPr>
          <w:rFonts w:ascii="Arial" w:hAnsi="Arial" w:cs="Arial"/>
          <w:sz w:val="22"/>
          <w:szCs w:val="22"/>
        </w:rPr>
        <w:t>Roswitha Becker</w:t>
      </w:r>
    </w:p>
    <w:p w14:paraId="4A2B41A9" w14:textId="77777777" w:rsidR="00F43AAE" w:rsidRPr="009C35B2" w:rsidRDefault="00F43AAE" w:rsidP="00F43AAE">
      <w:pPr>
        <w:rPr>
          <w:rFonts w:ascii="Arial" w:hAnsi="Arial" w:cs="Arial"/>
          <w:sz w:val="22"/>
          <w:szCs w:val="22"/>
        </w:rPr>
      </w:pPr>
      <w:r w:rsidRPr="009C35B2">
        <w:rPr>
          <w:rFonts w:ascii="Arial" w:hAnsi="Arial" w:cs="Arial"/>
          <w:sz w:val="22"/>
          <w:szCs w:val="22"/>
        </w:rPr>
        <w:t>Public-/Media Relations</w:t>
      </w:r>
    </w:p>
    <w:p w14:paraId="7882BBEB" w14:textId="77777777" w:rsidR="00F43AAE" w:rsidRPr="00934F9D" w:rsidRDefault="00F43AAE" w:rsidP="00F43AAE">
      <w:pPr>
        <w:rPr>
          <w:rFonts w:ascii="Arial" w:hAnsi="Arial" w:cs="Arial"/>
          <w:sz w:val="22"/>
          <w:szCs w:val="22"/>
          <w:lang w:val="fr-FR"/>
        </w:rPr>
      </w:pPr>
      <w:r w:rsidRPr="00934F9D">
        <w:rPr>
          <w:rFonts w:ascii="Arial" w:hAnsi="Arial" w:cs="Arial"/>
          <w:sz w:val="22"/>
          <w:szCs w:val="22"/>
          <w:lang w:val="fr-FR"/>
        </w:rPr>
        <w:t xml:space="preserve">T: +49 203 52 - 44916 </w:t>
      </w:r>
    </w:p>
    <w:p w14:paraId="4A702A2B" w14:textId="77777777" w:rsidR="00F43AAE" w:rsidRPr="009C35B2" w:rsidRDefault="00F43AAE" w:rsidP="00F43AAE">
      <w:pPr>
        <w:rPr>
          <w:rFonts w:ascii="Arial" w:hAnsi="Arial" w:cs="Arial"/>
          <w:sz w:val="22"/>
          <w:szCs w:val="22"/>
          <w:lang w:val="fr-FR"/>
        </w:rPr>
      </w:pPr>
      <w:proofErr w:type="gramStart"/>
      <w:r w:rsidRPr="009C35B2">
        <w:rPr>
          <w:rFonts w:ascii="Arial" w:hAnsi="Arial" w:cs="Arial"/>
          <w:sz w:val="22"/>
          <w:szCs w:val="22"/>
          <w:lang w:val="fr-FR"/>
        </w:rPr>
        <w:t>Email:</w:t>
      </w:r>
      <w:proofErr w:type="gramEnd"/>
      <w:r w:rsidRPr="009C35B2">
        <w:rPr>
          <w:rFonts w:ascii="Arial" w:hAnsi="Arial" w:cs="Arial"/>
          <w:sz w:val="22"/>
          <w:szCs w:val="22"/>
          <w:lang w:val="fr-FR"/>
        </w:rPr>
        <w:t xml:space="preserve"> </w:t>
      </w:r>
      <w:hyperlink r:id="rId13" w:history="1">
        <w:r w:rsidRPr="009C35B2">
          <w:rPr>
            <w:rStyle w:val="Hyperlink"/>
            <w:rFonts w:ascii="Arial" w:hAnsi="Arial" w:cs="Arial"/>
            <w:sz w:val="22"/>
            <w:szCs w:val="22"/>
            <w:lang w:val="fr-FR"/>
          </w:rPr>
          <w:t>roswitha.becker@thyssenkrupp.com</w:t>
        </w:r>
      </w:hyperlink>
    </w:p>
    <w:p w14:paraId="4C0EA0F1" w14:textId="77777777" w:rsidR="00F43AAE" w:rsidRPr="00934F9D" w:rsidRDefault="00593BA1" w:rsidP="00F43AAE">
      <w:pPr>
        <w:rPr>
          <w:rStyle w:val="Hyperlink"/>
          <w:rFonts w:ascii="Arial" w:hAnsi="Arial" w:cs="Arial"/>
          <w:sz w:val="22"/>
          <w:szCs w:val="22"/>
        </w:rPr>
      </w:pPr>
      <w:hyperlink r:id="rId14" w:history="1">
        <w:r w:rsidR="00F43AAE" w:rsidRPr="00934F9D">
          <w:rPr>
            <w:rStyle w:val="Hyperlink"/>
            <w:rFonts w:ascii="Arial" w:hAnsi="Arial" w:cs="Arial"/>
            <w:sz w:val="22"/>
            <w:szCs w:val="22"/>
          </w:rPr>
          <w:t>www.thyssenkrupp-steel.com</w:t>
        </w:r>
      </w:hyperlink>
      <w:r w:rsidR="00F43AAE" w:rsidRPr="00934F9D">
        <w:rPr>
          <w:rStyle w:val="Hyperlink"/>
          <w:rFonts w:ascii="Arial" w:hAnsi="Arial" w:cs="Arial"/>
          <w:sz w:val="22"/>
          <w:szCs w:val="22"/>
        </w:rPr>
        <w:t xml:space="preserve"> </w:t>
      </w:r>
    </w:p>
    <w:p w14:paraId="684117EA" w14:textId="77777777" w:rsidR="00F43AAE" w:rsidRPr="00934F9D" w:rsidRDefault="00F43AAE" w:rsidP="00F43AAE">
      <w:pPr>
        <w:spacing w:after="120"/>
        <w:jc w:val="both"/>
        <w:rPr>
          <w:rFonts w:ascii="Arial" w:hAnsi="Arial" w:cs="Arial"/>
          <w:b/>
          <w:sz w:val="22"/>
          <w:szCs w:val="22"/>
        </w:rPr>
      </w:pPr>
    </w:p>
    <w:p w14:paraId="243F4819" w14:textId="77777777" w:rsidR="00F43AAE" w:rsidRPr="00934F9D" w:rsidRDefault="00F43AAE" w:rsidP="00F43AAE">
      <w:pPr>
        <w:spacing w:after="120"/>
        <w:jc w:val="both"/>
        <w:rPr>
          <w:rFonts w:ascii="Arial" w:hAnsi="Arial" w:cs="Arial"/>
          <w:b/>
          <w:sz w:val="22"/>
          <w:szCs w:val="22"/>
        </w:rPr>
      </w:pPr>
    </w:p>
    <w:p w14:paraId="2ABDA3A0" w14:textId="77777777" w:rsidR="00F43AAE" w:rsidRPr="00934F9D" w:rsidRDefault="00F43AAE" w:rsidP="00F43AAE">
      <w:pPr>
        <w:spacing w:after="120"/>
        <w:jc w:val="both"/>
        <w:rPr>
          <w:rFonts w:ascii="Arial" w:hAnsi="Arial" w:cs="Arial"/>
          <w:b/>
          <w:sz w:val="22"/>
          <w:szCs w:val="22"/>
        </w:rPr>
      </w:pPr>
    </w:p>
    <w:p w14:paraId="483B01F9" w14:textId="77777777" w:rsidR="00F43AAE" w:rsidRPr="009C35B2" w:rsidRDefault="00F43AAE" w:rsidP="00F43AAE">
      <w:pPr>
        <w:spacing w:after="120"/>
        <w:jc w:val="both"/>
        <w:rPr>
          <w:rFonts w:ascii="Arial" w:hAnsi="Arial" w:cs="Arial"/>
          <w:b/>
          <w:sz w:val="22"/>
          <w:szCs w:val="22"/>
        </w:rPr>
      </w:pPr>
      <w:r w:rsidRPr="009C35B2">
        <w:rPr>
          <w:rFonts w:ascii="Arial" w:hAnsi="Arial" w:cs="Arial"/>
          <w:b/>
          <w:sz w:val="22"/>
          <w:szCs w:val="22"/>
        </w:rPr>
        <w:t>thyssenkrupp Steel Europe</w:t>
      </w:r>
    </w:p>
    <w:p w14:paraId="1AC786ED" w14:textId="77777777" w:rsidR="00F43AAE" w:rsidRPr="009C35B2" w:rsidRDefault="00F43AAE" w:rsidP="00F43AAE">
      <w:pPr>
        <w:spacing w:after="120"/>
        <w:jc w:val="both"/>
        <w:rPr>
          <w:rFonts w:ascii="Arial" w:hAnsi="Arial" w:cs="Arial"/>
          <w:sz w:val="22"/>
          <w:szCs w:val="22"/>
        </w:rPr>
      </w:pPr>
      <w:r w:rsidRPr="009C35B2">
        <w:rPr>
          <w:rFonts w:ascii="Arial" w:hAnsi="Arial" w:cs="Arial"/>
          <w:sz w:val="22"/>
          <w:szCs w:val="22"/>
        </w:rPr>
        <w:t>thyssenkrupp Steel Europe AG is Germany's biggest steel manufacturer. The Duisburg-based company with around 26,000 employees is one of the world's leading suppliers of high-quality steel products for innovative and demanding applications, as well as for providing steel-related services. Steel production at thyssenkrupp Steel Europe is planned to be completely climate-neutral by 2045 at the latest. The decisive step in this direction is the construction of hydrogen-based direct reduction plants in conjunction with innovative melting units. The first plant is scheduled to go on stream in Duisburg in 2026. Production of five million metric tons of low-CO2 steel is already planned for 2030.</w:t>
      </w:r>
    </w:p>
    <w:p w14:paraId="064A1D70" w14:textId="77777777" w:rsidR="00E64BC4" w:rsidRDefault="00E64BC4" w:rsidP="00E64BC4">
      <w:pPr>
        <w:suppressAutoHyphens/>
        <w:spacing w:line="360" w:lineRule="auto"/>
        <w:jc w:val="both"/>
        <w:rPr>
          <w:rFonts w:ascii="Arial" w:hAnsi="Arial" w:cs="Arial"/>
          <w:b/>
          <w:sz w:val="22"/>
          <w:szCs w:val="22"/>
        </w:rPr>
      </w:pPr>
    </w:p>
    <w:p w14:paraId="1D3E79A9" w14:textId="77777777" w:rsidR="00E64BC4" w:rsidRDefault="00E64BC4" w:rsidP="00E64BC4">
      <w:pPr>
        <w:suppressAutoHyphens/>
        <w:spacing w:line="360" w:lineRule="auto"/>
        <w:jc w:val="both"/>
        <w:rPr>
          <w:rFonts w:ascii="Arial" w:hAnsi="Arial" w:cs="Arial"/>
          <w:b/>
          <w:sz w:val="22"/>
          <w:szCs w:val="22"/>
        </w:rPr>
      </w:pPr>
    </w:p>
    <w:p w14:paraId="59187A44" w14:textId="77777777" w:rsidR="00B61F54" w:rsidRPr="00904283" w:rsidRDefault="00B61F54" w:rsidP="00F940B6">
      <w:pPr>
        <w:suppressAutoHyphens/>
        <w:spacing w:line="360" w:lineRule="auto"/>
        <w:jc w:val="both"/>
        <w:rPr>
          <w:rFonts w:ascii="Arial" w:hAnsi="Arial" w:cs="Arial"/>
          <w:sz w:val="22"/>
          <w:szCs w:val="22"/>
        </w:rPr>
      </w:pPr>
    </w:p>
    <w:sectPr w:rsidR="00B61F54" w:rsidRPr="00904283" w:rsidSect="00640871">
      <w:headerReference w:type="default" r:id="rId15"/>
      <w:footerReference w:type="default" r:id="rId16"/>
      <w:headerReference w:type="first" r:id="rId17"/>
      <w:footerReference w:type="first" r:id="rId18"/>
      <w:pgSz w:w="11900" w:h="16840" w:code="9"/>
      <w:pgMar w:top="1525"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9913" w14:textId="77777777" w:rsidR="00B460F9" w:rsidRDefault="00B460F9" w:rsidP="004B270C">
      <w:r>
        <w:separator/>
      </w:r>
    </w:p>
  </w:endnote>
  <w:endnote w:type="continuationSeparator" w:id="0">
    <w:p w14:paraId="6B942D60" w14:textId="77777777" w:rsidR="00B460F9" w:rsidRDefault="00B460F9" w:rsidP="004B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altName w:val="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F4BE" w14:textId="75A0D7EF" w:rsidR="00D54271" w:rsidRPr="00D54271" w:rsidRDefault="00593BA1">
    <w:pPr>
      <w:pStyle w:val="Fuzeile"/>
      <w:jc w:val="right"/>
      <w:rPr>
        <w:sz w:val="16"/>
        <w:szCs w:val="16"/>
      </w:rPr>
    </w:pPr>
    <w:sdt>
      <w:sdtPr>
        <w:id w:val="1489209493"/>
        <w:docPartObj>
          <w:docPartGallery w:val="Page Numbers (Bottom of Page)"/>
          <w:docPartUnique/>
        </w:docPartObj>
      </w:sdtPr>
      <w:sdtEndPr>
        <w:rPr>
          <w:sz w:val="16"/>
          <w:szCs w:val="16"/>
        </w:rPr>
      </w:sdtEndPr>
      <w:sdtContent>
        <w:r w:rsidR="00D54271" w:rsidRPr="00D54271">
          <w:rPr>
            <w:sz w:val="16"/>
          </w:rPr>
          <w:fldChar w:fldCharType="begin"/>
        </w:r>
        <w:r w:rsidR="00D54271" w:rsidRPr="00D54271">
          <w:rPr>
            <w:sz w:val="16"/>
          </w:rPr>
          <w:instrText>PAGE   \* MERGEFORMAT</w:instrText>
        </w:r>
        <w:r w:rsidR="00D54271" w:rsidRPr="00D54271">
          <w:rPr>
            <w:sz w:val="16"/>
          </w:rPr>
          <w:fldChar w:fldCharType="separate"/>
        </w:r>
        <w:r w:rsidR="00314A16">
          <w:rPr>
            <w:noProof/>
            <w:sz w:val="16"/>
          </w:rPr>
          <w:t>2</w:t>
        </w:r>
        <w:r w:rsidR="00D54271" w:rsidRPr="00D54271">
          <w:rPr>
            <w:sz w:val="16"/>
          </w:rPr>
          <w:fldChar w:fldCharType="end"/>
        </w:r>
      </w:sdtContent>
    </w:sdt>
  </w:p>
  <w:p w14:paraId="0413DDEA" w14:textId="77777777" w:rsidR="00ED357E" w:rsidRPr="00CC4EEE" w:rsidRDefault="00ED357E" w:rsidP="00ED357E">
    <w:pPr>
      <w:pStyle w:val="Fuzeile"/>
      <w:ind w:left="-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92BC" w14:textId="3E77FBB1" w:rsidR="00D54271" w:rsidRPr="00D54271" w:rsidRDefault="00593BA1">
    <w:pPr>
      <w:pStyle w:val="Fuzeile"/>
      <w:jc w:val="right"/>
      <w:rPr>
        <w:sz w:val="16"/>
        <w:szCs w:val="16"/>
      </w:rPr>
    </w:pPr>
    <w:sdt>
      <w:sdtPr>
        <w:id w:val="357858517"/>
        <w:docPartObj>
          <w:docPartGallery w:val="Page Numbers (Bottom of Page)"/>
          <w:docPartUnique/>
        </w:docPartObj>
      </w:sdtPr>
      <w:sdtEndPr>
        <w:rPr>
          <w:sz w:val="16"/>
          <w:szCs w:val="16"/>
        </w:rPr>
      </w:sdtEndPr>
      <w:sdtContent>
        <w:r w:rsidR="00D54271" w:rsidRPr="00D54271">
          <w:rPr>
            <w:sz w:val="16"/>
          </w:rPr>
          <w:fldChar w:fldCharType="begin"/>
        </w:r>
        <w:r w:rsidR="00D54271" w:rsidRPr="00D54271">
          <w:rPr>
            <w:sz w:val="16"/>
          </w:rPr>
          <w:instrText>PAGE   \* MERGEFORMAT</w:instrText>
        </w:r>
        <w:r w:rsidR="00D54271" w:rsidRPr="00D54271">
          <w:rPr>
            <w:sz w:val="16"/>
          </w:rPr>
          <w:fldChar w:fldCharType="separate"/>
        </w:r>
        <w:r w:rsidR="00314A16">
          <w:rPr>
            <w:noProof/>
            <w:sz w:val="16"/>
          </w:rPr>
          <w:t>1</w:t>
        </w:r>
        <w:r w:rsidR="00D54271" w:rsidRPr="00D54271">
          <w:rPr>
            <w:sz w:val="16"/>
          </w:rPr>
          <w:fldChar w:fldCharType="end"/>
        </w:r>
      </w:sdtContent>
    </w:sdt>
  </w:p>
  <w:p w14:paraId="57C71C46" w14:textId="77777777" w:rsidR="00CC4EEE" w:rsidRPr="00CC4EEE" w:rsidRDefault="00CC4EEE" w:rsidP="00CC4EEE">
    <w:pPr>
      <w:pStyle w:val="Fuzeile"/>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781A" w14:textId="77777777" w:rsidR="00B460F9" w:rsidRDefault="00B460F9" w:rsidP="004B270C">
      <w:r>
        <w:separator/>
      </w:r>
    </w:p>
  </w:footnote>
  <w:footnote w:type="continuationSeparator" w:id="0">
    <w:p w14:paraId="39043A17" w14:textId="77777777" w:rsidR="00B460F9" w:rsidRDefault="00B460F9" w:rsidP="004B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4DA2" w14:textId="77777777" w:rsidR="00CA3636" w:rsidRPr="00CA3636" w:rsidRDefault="005525D6" w:rsidP="00CA3636">
    <w:pPr>
      <w:pStyle w:val="Kopfzeile"/>
      <w:tabs>
        <w:tab w:val="clear" w:pos="4536"/>
        <w:tab w:val="clear" w:pos="9072"/>
        <w:tab w:val="right" w:pos="9923"/>
      </w:tabs>
      <w:ind w:firstLine="708"/>
    </w:pPr>
    <w:r>
      <w:rPr>
        <w:noProof/>
        <w:lang w:val="en-CA" w:eastAsia="en-CA"/>
      </w:rPr>
      <w:drawing>
        <wp:anchor distT="0" distB="0" distL="114300" distR="114300" simplePos="0" relativeHeight="251667456" behindDoc="0" locked="0" layoutInCell="1" allowOverlap="1" wp14:anchorId="18CFA522" wp14:editId="2E2B28B3">
          <wp:simplePos x="0" y="0"/>
          <wp:positionH relativeFrom="margin">
            <wp:align>right</wp:align>
          </wp:positionH>
          <wp:positionV relativeFrom="paragraph">
            <wp:posOffset>-170815</wp:posOffset>
          </wp:positionV>
          <wp:extent cx="1196975" cy="924560"/>
          <wp:effectExtent l="0" t="0" r="3175" b="8890"/>
          <wp:wrapSquare wrapText="bothSides"/>
          <wp:docPr id="8" name="Picture 8" descr="ThyssenKrupp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yssenKrupp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924560"/>
                  </a:xfrm>
                  <a:prstGeom prst="rect">
                    <a:avLst/>
                  </a:prstGeom>
                  <a:noFill/>
                  <a:ln>
                    <a:noFill/>
                  </a:ln>
                </pic:spPr>
              </pic:pic>
            </a:graphicData>
          </a:graphic>
        </wp:anchor>
      </w:drawing>
    </w:r>
    <w:r>
      <w:t xml:space="preserve">                                                     </w:t>
    </w:r>
    <w:r w:rsidR="00C3071F">
      <w:rPr>
        <w:noProof/>
        <w:lang w:val="en-CA" w:eastAsia="en-CA"/>
      </w:rPr>
      <w:drawing>
        <wp:anchor distT="0" distB="0" distL="114300" distR="114300" simplePos="0" relativeHeight="251666432" behindDoc="1" locked="0" layoutInCell="1" allowOverlap="1" wp14:anchorId="7BFFF03F" wp14:editId="24B0A4B0">
          <wp:simplePos x="0" y="0"/>
          <wp:positionH relativeFrom="margin">
            <wp:posOffset>-161290</wp:posOffset>
          </wp:positionH>
          <wp:positionV relativeFrom="paragraph">
            <wp:posOffset>22225</wp:posOffset>
          </wp:positionV>
          <wp:extent cx="2229485" cy="49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M_Logo_201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9485" cy="495300"/>
                  </a:xfrm>
                  <a:prstGeom prst="rect">
                    <a:avLst/>
                  </a:prstGeom>
                </pic:spPr>
              </pic:pic>
            </a:graphicData>
          </a:graphic>
          <wp14:sizeRelH relativeFrom="margin">
            <wp14:pctWidth>0</wp14:pctWidth>
          </wp14:sizeRelH>
          <wp14:sizeRelV relativeFrom="margin">
            <wp14:pctHeight>0</wp14:pctHeight>
          </wp14:sizeRelV>
        </wp:anchor>
      </w:drawing>
    </w:r>
    <w:r w:rsidR="00CA3636">
      <w:tab/>
    </w:r>
  </w:p>
  <w:p w14:paraId="45C83198" w14:textId="77777777" w:rsidR="00CA3636" w:rsidRPr="00872529" w:rsidRDefault="00CA3636" w:rsidP="00CA3636">
    <w:pPr>
      <w:tabs>
        <w:tab w:val="left" w:pos="7230"/>
      </w:tabs>
      <w:ind w:right="-851"/>
    </w:pPr>
    <w:r>
      <w:rPr>
        <w:sz w:val="16"/>
      </w:rPr>
      <w:tab/>
    </w:r>
  </w:p>
  <w:p w14:paraId="2C2363B8" w14:textId="77777777" w:rsidR="00F91379" w:rsidRDefault="00F91379" w:rsidP="006E235A">
    <w:pPr>
      <w:pStyle w:val="Kopfzeile"/>
      <w:tabs>
        <w:tab w:val="clear" w:pos="4536"/>
        <w:tab w:val="clear" w:pos="9072"/>
        <w:tab w:val="center" w:pos="4820"/>
        <w:tab w:val="left" w:pos="6379"/>
        <w:tab w:val="left" w:pos="8789"/>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CBCD" w14:textId="4354171C" w:rsidR="001704DC" w:rsidRDefault="00C25D46" w:rsidP="0062393D">
    <w:pPr>
      <w:tabs>
        <w:tab w:val="left" w:pos="707"/>
      </w:tabs>
      <w:ind w:right="-851"/>
      <w:rPr>
        <w:noProof/>
        <w:lang w:val="en-CA" w:eastAsia="en-CA"/>
      </w:rPr>
    </w:pPr>
    <w:r>
      <w:rPr>
        <w:noProof/>
        <w:lang w:val="en-CA" w:eastAsia="en-CA"/>
      </w:rPr>
      <w:drawing>
        <wp:anchor distT="0" distB="0" distL="114300" distR="114300" simplePos="0" relativeHeight="251669504" behindDoc="1" locked="0" layoutInCell="1" allowOverlap="1" wp14:anchorId="1BEE7BC7" wp14:editId="72375FEC">
          <wp:simplePos x="0" y="0"/>
          <wp:positionH relativeFrom="margin">
            <wp:align>right</wp:align>
          </wp:positionH>
          <wp:positionV relativeFrom="paragraph">
            <wp:posOffset>26035</wp:posOffset>
          </wp:positionV>
          <wp:extent cx="1196975" cy="924560"/>
          <wp:effectExtent l="0" t="0" r="3175" b="8890"/>
          <wp:wrapTight wrapText="bothSides">
            <wp:wrapPolygon edited="0">
              <wp:start x="9625" y="0"/>
              <wp:lineTo x="8594" y="1335"/>
              <wp:lineTo x="4813" y="7121"/>
              <wp:lineTo x="4813" y="11571"/>
              <wp:lineTo x="7563" y="15132"/>
              <wp:lineTo x="344" y="16022"/>
              <wp:lineTo x="0" y="20027"/>
              <wp:lineTo x="3094" y="21363"/>
              <wp:lineTo x="19938" y="21363"/>
              <wp:lineTo x="21314" y="18247"/>
              <wp:lineTo x="20282" y="16912"/>
              <wp:lineTo x="10657" y="15132"/>
              <wp:lineTo x="14094" y="15132"/>
              <wp:lineTo x="17188" y="11571"/>
              <wp:lineTo x="16845" y="7566"/>
              <wp:lineTo x="12032" y="0"/>
              <wp:lineTo x="9625" y="0"/>
            </wp:wrapPolygon>
          </wp:wrapTight>
          <wp:docPr id="2" name="Picture 2" descr="ThyssenKrupp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yssenKrupp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924560"/>
                  </a:xfrm>
                  <a:prstGeom prst="rect">
                    <a:avLst/>
                  </a:prstGeom>
                  <a:noFill/>
                  <a:ln>
                    <a:noFill/>
                  </a:ln>
                </pic:spPr>
              </pic:pic>
            </a:graphicData>
          </a:graphic>
        </wp:anchor>
      </w:drawing>
    </w:r>
    <w:r w:rsidR="005F542A">
      <w:rPr>
        <w:noProof/>
        <w:lang w:val="en-CA" w:eastAsia="en-CA"/>
      </w:rPr>
      <w:drawing>
        <wp:anchor distT="0" distB="0" distL="114300" distR="114300" simplePos="0" relativeHeight="251664384" behindDoc="1" locked="0" layoutInCell="1" allowOverlap="1" wp14:anchorId="27AABAE5" wp14:editId="5BD0BD8E">
          <wp:simplePos x="0" y="0"/>
          <wp:positionH relativeFrom="margin">
            <wp:posOffset>-139700</wp:posOffset>
          </wp:positionH>
          <wp:positionV relativeFrom="paragraph">
            <wp:posOffset>236855</wp:posOffset>
          </wp:positionV>
          <wp:extent cx="2229485" cy="495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M_Logo_201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9485" cy="495300"/>
                  </a:xfrm>
                  <a:prstGeom prst="rect">
                    <a:avLst/>
                  </a:prstGeom>
                </pic:spPr>
              </pic:pic>
            </a:graphicData>
          </a:graphic>
          <wp14:sizeRelH relativeFrom="margin">
            <wp14:pctWidth>0</wp14:pctWidth>
          </wp14:sizeRelH>
          <wp14:sizeRelV relativeFrom="margin">
            <wp14:pctHeight>0</wp14:pctHeight>
          </wp14:sizeRelV>
        </wp:anchor>
      </w:drawing>
    </w:r>
    <w:r w:rsidR="00180BA1">
      <w:rPr>
        <w:b/>
        <w:bCs/>
        <w:noProof/>
      </w:rPr>
      <w:t xml:space="preserve">                                                                </w:t>
    </w:r>
  </w:p>
  <w:p w14:paraId="143C3190" w14:textId="3B5B7236" w:rsidR="003671BE" w:rsidRDefault="003671BE" w:rsidP="0062393D">
    <w:pPr>
      <w:tabs>
        <w:tab w:val="left" w:pos="707"/>
      </w:tabs>
      <w:ind w:right="-851"/>
      <w:rPr>
        <w:noProof/>
        <w:lang w:val="en-CA" w:eastAsia="en-CA"/>
      </w:rPr>
    </w:pPr>
  </w:p>
  <w:p w14:paraId="60BF8121" w14:textId="56F9AC4E" w:rsidR="003671BE" w:rsidRDefault="003671BE" w:rsidP="0062393D">
    <w:pPr>
      <w:tabs>
        <w:tab w:val="left" w:pos="707"/>
      </w:tabs>
      <w:ind w:right="-851"/>
      <w:rPr>
        <w:b/>
        <w:bCs/>
        <w:noProof/>
      </w:rPr>
    </w:pPr>
  </w:p>
  <w:p w14:paraId="0D506266" w14:textId="77777777" w:rsidR="001704DC" w:rsidRPr="0062393D" w:rsidRDefault="001704DC" w:rsidP="0062393D">
    <w:pPr>
      <w:tabs>
        <w:tab w:val="left" w:pos="707"/>
      </w:tabs>
      <w:ind w:right="-851"/>
      <w:rPr>
        <w:b/>
        <w:bCs/>
        <w:noProof/>
      </w:rPr>
    </w:pPr>
  </w:p>
  <w:p w14:paraId="5FDB9E3F" w14:textId="77777777" w:rsidR="00CC4EEE" w:rsidRPr="00180BA1" w:rsidRDefault="005718B9" w:rsidP="005718B9">
    <w:pPr>
      <w:tabs>
        <w:tab w:val="left" w:pos="6663"/>
      </w:tabs>
      <w:ind w:right="-850"/>
      <w:rPr>
        <w:rFonts w:ascii="Arial" w:hAnsi="Arial" w:cs="Arial"/>
        <w:b/>
        <w:sz w:val="32"/>
      </w:rPr>
    </w:pPr>
    <w:bookmarkStart w:id="0" w:name="_Hlk99607963"/>
    <w:r w:rsidRPr="00180BA1">
      <w:rPr>
        <w:rFonts w:ascii="Arial" w:hAnsi="Arial" w:cs="Arial"/>
        <w:b/>
        <w:sz w:val="32"/>
      </w:rPr>
      <w:t>Press Release</w:t>
    </w:r>
  </w:p>
  <w:bookmarkEnd w:id="0"/>
  <w:p w14:paraId="0D2CC066" w14:textId="77777777" w:rsidR="00CA3636" w:rsidRPr="00640871" w:rsidRDefault="00CA3636" w:rsidP="00180BA1">
    <w:pPr>
      <w:pStyle w:val="Kopfzeile"/>
      <w:jc w:val="both"/>
      <w:rPr>
        <w:rFonts w:ascii="Barlow" w:hAnsi="Barl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768"/>
    <w:multiLevelType w:val="hybridMultilevel"/>
    <w:tmpl w:val="82D23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679B5"/>
    <w:multiLevelType w:val="hybridMultilevel"/>
    <w:tmpl w:val="B4BAE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24B25"/>
    <w:multiLevelType w:val="hybridMultilevel"/>
    <w:tmpl w:val="08D05F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8974133"/>
    <w:multiLevelType w:val="hybridMultilevel"/>
    <w:tmpl w:val="E458A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672BF4"/>
    <w:multiLevelType w:val="hybridMultilevel"/>
    <w:tmpl w:val="D5B04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346042"/>
    <w:multiLevelType w:val="hybridMultilevel"/>
    <w:tmpl w:val="DC3A3AC0"/>
    <w:lvl w:ilvl="0" w:tplc="F2C06C8E">
      <w:start w:val="2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8B86432"/>
    <w:multiLevelType w:val="hybridMultilevel"/>
    <w:tmpl w:val="8B20DE8C"/>
    <w:lvl w:ilvl="0" w:tplc="5ADC09E8">
      <w:numFmt w:val="bullet"/>
      <w:lvlText w:val="•"/>
      <w:lvlJc w:val="left"/>
      <w:pPr>
        <w:ind w:left="9140" w:hanging="878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710BAD"/>
    <w:multiLevelType w:val="hybridMultilevel"/>
    <w:tmpl w:val="2A068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CD4A21"/>
    <w:multiLevelType w:val="hybridMultilevel"/>
    <w:tmpl w:val="0E0C27C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981787"/>
    <w:multiLevelType w:val="multilevel"/>
    <w:tmpl w:val="B186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941AC"/>
    <w:multiLevelType w:val="hybridMultilevel"/>
    <w:tmpl w:val="507C0F8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15:restartNumberingAfterBreak="0">
    <w:nsid w:val="3E130EA5"/>
    <w:multiLevelType w:val="hybridMultilevel"/>
    <w:tmpl w:val="6B224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60B20"/>
    <w:multiLevelType w:val="hybridMultilevel"/>
    <w:tmpl w:val="1548B054"/>
    <w:lvl w:ilvl="0" w:tplc="2A543AB8">
      <w:start w:val="1"/>
      <w:numFmt w:val="bullet"/>
      <w:lvlText w:val="•"/>
      <w:lvlJc w:val="left"/>
      <w:pPr>
        <w:tabs>
          <w:tab w:val="num" w:pos="720"/>
        </w:tabs>
        <w:ind w:left="720" w:hanging="360"/>
      </w:pPr>
      <w:rPr>
        <w:rFonts w:ascii="Arial" w:hAnsi="Arial" w:hint="default"/>
      </w:rPr>
    </w:lvl>
    <w:lvl w:ilvl="1" w:tplc="FEE2B52C" w:tentative="1">
      <w:start w:val="1"/>
      <w:numFmt w:val="bullet"/>
      <w:lvlText w:val="•"/>
      <w:lvlJc w:val="left"/>
      <w:pPr>
        <w:tabs>
          <w:tab w:val="num" w:pos="1440"/>
        </w:tabs>
        <w:ind w:left="1440" w:hanging="360"/>
      </w:pPr>
      <w:rPr>
        <w:rFonts w:ascii="Arial" w:hAnsi="Arial" w:hint="default"/>
      </w:rPr>
    </w:lvl>
    <w:lvl w:ilvl="2" w:tplc="C7B28BBA" w:tentative="1">
      <w:start w:val="1"/>
      <w:numFmt w:val="bullet"/>
      <w:lvlText w:val="•"/>
      <w:lvlJc w:val="left"/>
      <w:pPr>
        <w:tabs>
          <w:tab w:val="num" w:pos="2160"/>
        </w:tabs>
        <w:ind w:left="2160" w:hanging="360"/>
      </w:pPr>
      <w:rPr>
        <w:rFonts w:ascii="Arial" w:hAnsi="Arial" w:hint="default"/>
      </w:rPr>
    </w:lvl>
    <w:lvl w:ilvl="3" w:tplc="02EA37BE" w:tentative="1">
      <w:start w:val="1"/>
      <w:numFmt w:val="bullet"/>
      <w:lvlText w:val="•"/>
      <w:lvlJc w:val="left"/>
      <w:pPr>
        <w:tabs>
          <w:tab w:val="num" w:pos="2880"/>
        </w:tabs>
        <w:ind w:left="2880" w:hanging="360"/>
      </w:pPr>
      <w:rPr>
        <w:rFonts w:ascii="Arial" w:hAnsi="Arial" w:hint="default"/>
      </w:rPr>
    </w:lvl>
    <w:lvl w:ilvl="4" w:tplc="FF923B0E" w:tentative="1">
      <w:start w:val="1"/>
      <w:numFmt w:val="bullet"/>
      <w:lvlText w:val="•"/>
      <w:lvlJc w:val="left"/>
      <w:pPr>
        <w:tabs>
          <w:tab w:val="num" w:pos="3600"/>
        </w:tabs>
        <w:ind w:left="3600" w:hanging="360"/>
      </w:pPr>
      <w:rPr>
        <w:rFonts w:ascii="Arial" w:hAnsi="Arial" w:hint="default"/>
      </w:rPr>
    </w:lvl>
    <w:lvl w:ilvl="5" w:tplc="E8267962" w:tentative="1">
      <w:start w:val="1"/>
      <w:numFmt w:val="bullet"/>
      <w:lvlText w:val="•"/>
      <w:lvlJc w:val="left"/>
      <w:pPr>
        <w:tabs>
          <w:tab w:val="num" w:pos="4320"/>
        </w:tabs>
        <w:ind w:left="4320" w:hanging="360"/>
      </w:pPr>
      <w:rPr>
        <w:rFonts w:ascii="Arial" w:hAnsi="Arial" w:hint="default"/>
      </w:rPr>
    </w:lvl>
    <w:lvl w:ilvl="6" w:tplc="1EE82A9C" w:tentative="1">
      <w:start w:val="1"/>
      <w:numFmt w:val="bullet"/>
      <w:lvlText w:val="•"/>
      <w:lvlJc w:val="left"/>
      <w:pPr>
        <w:tabs>
          <w:tab w:val="num" w:pos="5040"/>
        </w:tabs>
        <w:ind w:left="5040" w:hanging="360"/>
      </w:pPr>
      <w:rPr>
        <w:rFonts w:ascii="Arial" w:hAnsi="Arial" w:hint="default"/>
      </w:rPr>
    </w:lvl>
    <w:lvl w:ilvl="7" w:tplc="25CA2BAE" w:tentative="1">
      <w:start w:val="1"/>
      <w:numFmt w:val="bullet"/>
      <w:lvlText w:val="•"/>
      <w:lvlJc w:val="left"/>
      <w:pPr>
        <w:tabs>
          <w:tab w:val="num" w:pos="5760"/>
        </w:tabs>
        <w:ind w:left="5760" w:hanging="360"/>
      </w:pPr>
      <w:rPr>
        <w:rFonts w:ascii="Arial" w:hAnsi="Arial" w:hint="default"/>
      </w:rPr>
    </w:lvl>
    <w:lvl w:ilvl="8" w:tplc="3B1E4E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C841C3"/>
    <w:multiLevelType w:val="hybridMultilevel"/>
    <w:tmpl w:val="0D421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0B48E4"/>
    <w:multiLevelType w:val="multilevel"/>
    <w:tmpl w:val="444A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A612CF"/>
    <w:multiLevelType w:val="hybridMultilevel"/>
    <w:tmpl w:val="9A2C1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DE1B13"/>
    <w:multiLevelType w:val="hybridMultilevel"/>
    <w:tmpl w:val="D1A06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E97B8C"/>
    <w:multiLevelType w:val="hybridMultilevel"/>
    <w:tmpl w:val="181E8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56010E"/>
    <w:multiLevelType w:val="hybridMultilevel"/>
    <w:tmpl w:val="47F85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C92C42"/>
    <w:multiLevelType w:val="hybridMultilevel"/>
    <w:tmpl w:val="317CBA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663238163">
    <w:abstractNumId w:val="4"/>
  </w:num>
  <w:num w:numId="2" w16cid:durableId="1685211190">
    <w:abstractNumId w:val="1"/>
  </w:num>
  <w:num w:numId="3" w16cid:durableId="920530959">
    <w:abstractNumId w:val="3"/>
  </w:num>
  <w:num w:numId="4" w16cid:durableId="217280702">
    <w:abstractNumId w:val="8"/>
  </w:num>
  <w:num w:numId="5" w16cid:durableId="518392014">
    <w:abstractNumId w:val="7"/>
  </w:num>
  <w:num w:numId="6" w16cid:durableId="1289776709">
    <w:abstractNumId w:val="17"/>
  </w:num>
  <w:num w:numId="7" w16cid:durableId="889541027">
    <w:abstractNumId w:val="6"/>
  </w:num>
  <w:num w:numId="8" w16cid:durableId="2046052311">
    <w:abstractNumId w:val="15"/>
  </w:num>
  <w:num w:numId="9" w16cid:durableId="1667128343">
    <w:abstractNumId w:val="10"/>
  </w:num>
  <w:num w:numId="10" w16cid:durableId="1207986548">
    <w:abstractNumId w:val="0"/>
  </w:num>
  <w:num w:numId="11" w16cid:durableId="214243073">
    <w:abstractNumId w:val="2"/>
  </w:num>
  <w:num w:numId="12" w16cid:durableId="789860833">
    <w:abstractNumId w:val="2"/>
  </w:num>
  <w:num w:numId="13" w16cid:durableId="1300917750">
    <w:abstractNumId w:val="20"/>
  </w:num>
  <w:num w:numId="14" w16cid:durableId="1851605921">
    <w:abstractNumId w:val="11"/>
  </w:num>
  <w:num w:numId="15" w16cid:durableId="1372877419">
    <w:abstractNumId w:val="16"/>
  </w:num>
  <w:num w:numId="16" w16cid:durableId="1879388653">
    <w:abstractNumId w:val="9"/>
  </w:num>
  <w:num w:numId="17" w16cid:durableId="1737505583">
    <w:abstractNumId w:val="14"/>
  </w:num>
  <w:num w:numId="18" w16cid:durableId="1993826376">
    <w:abstractNumId w:val="19"/>
  </w:num>
  <w:num w:numId="19" w16cid:durableId="1669360862">
    <w:abstractNumId w:val="18"/>
  </w:num>
  <w:num w:numId="20" w16cid:durableId="802427767">
    <w:abstractNumId w:val="5"/>
  </w:num>
  <w:num w:numId="21" w16cid:durableId="1842550546">
    <w:abstractNumId w:val="13"/>
  </w:num>
  <w:num w:numId="22" w16cid:durableId="12027917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0C"/>
    <w:rsid w:val="00000DBE"/>
    <w:rsid w:val="0000466C"/>
    <w:rsid w:val="00007830"/>
    <w:rsid w:val="0001147B"/>
    <w:rsid w:val="000132D8"/>
    <w:rsid w:val="00013F09"/>
    <w:rsid w:val="000144B3"/>
    <w:rsid w:val="00015640"/>
    <w:rsid w:val="000177DE"/>
    <w:rsid w:val="000276C6"/>
    <w:rsid w:val="0003346B"/>
    <w:rsid w:val="00033864"/>
    <w:rsid w:val="0003481F"/>
    <w:rsid w:val="0003581A"/>
    <w:rsid w:val="0003627A"/>
    <w:rsid w:val="00040604"/>
    <w:rsid w:val="00040FEB"/>
    <w:rsid w:val="00046279"/>
    <w:rsid w:val="00046F83"/>
    <w:rsid w:val="00050814"/>
    <w:rsid w:val="000540CD"/>
    <w:rsid w:val="00072447"/>
    <w:rsid w:val="00074066"/>
    <w:rsid w:val="00083319"/>
    <w:rsid w:val="000870C8"/>
    <w:rsid w:val="000877B5"/>
    <w:rsid w:val="000918C5"/>
    <w:rsid w:val="00092994"/>
    <w:rsid w:val="0009509E"/>
    <w:rsid w:val="00095616"/>
    <w:rsid w:val="000956C8"/>
    <w:rsid w:val="000A2861"/>
    <w:rsid w:val="000A51C8"/>
    <w:rsid w:val="000A555D"/>
    <w:rsid w:val="000A719F"/>
    <w:rsid w:val="000A78CE"/>
    <w:rsid w:val="000B1E14"/>
    <w:rsid w:val="000B2BBE"/>
    <w:rsid w:val="000B4370"/>
    <w:rsid w:val="000B4B6C"/>
    <w:rsid w:val="000B4F42"/>
    <w:rsid w:val="000C66C0"/>
    <w:rsid w:val="000C6E09"/>
    <w:rsid w:val="000D2364"/>
    <w:rsid w:val="000D50CB"/>
    <w:rsid w:val="000E20BA"/>
    <w:rsid w:val="001000A1"/>
    <w:rsid w:val="00100638"/>
    <w:rsid w:val="00103F10"/>
    <w:rsid w:val="001173D4"/>
    <w:rsid w:val="00117439"/>
    <w:rsid w:val="00123565"/>
    <w:rsid w:val="001274C7"/>
    <w:rsid w:val="00136E9B"/>
    <w:rsid w:val="001374CB"/>
    <w:rsid w:val="00137E4D"/>
    <w:rsid w:val="00144028"/>
    <w:rsid w:val="001471D8"/>
    <w:rsid w:val="0014746C"/>
    <w:rsid w:val="00150BB2"/>
    <w:rsid w:val="00152E9A"/>
    <w:rsid w:val="00153A0F"/>
    <w:rsid w:val="00164B44"/>
    <w:rsid w:val="001701A9"/>
    <w:rsid w:val="001704DC"/>
    <w:rsid w:val="00171325"/>
    <w:rsid w:val="00171B70"/>
    <w:rsid w:val="0017375B"/>
    <w:rsid w:val="00173D1B"/>
    <w:rsid w:val="001765BE"/>
    <w:rsid w:val="00177EE4"/>
    <w:rsid w:val="00180BA1"/>
    <w:rsid w:val="001824DB"/>
    <w:rsid w:val="001828E3"/>
    <w:rsid w:val="00185306"/>
    <w:rsid w:val="0018582E"/>
    <w:rsid w:val="00185E76"/>
    <w:rsid w:val="00186D53"/>
    <w:rsid w:val="00193539"/>
    <w:rsid w:val="00194708"/>
    <w:rsid w:val="00197001"/>
    <w:rsid w:val="001A1816"/>
    <w:rsid w:val="001A40B5"/>
    <w:rsid w:val="001A60F7"/>
    <w:rsid w:val="001A6708"/>
    <w:rsid w:val="001B1767"/>
    <w:rsid w:val="001B4646"/>
    <w:rsid w:val="001C19A2"/>
    <w:rsid w:val="001C1F08"/>
    <w:rsid w:val="001C4610"/>
    <w:rsid w:val="001D00EF"/>
    <w:rsid w:val="001D22DE"/>
    <w:rsid w:val="001D2BC3"/>
    <w:rsid w:val="001D4B4D"/>
    <w:rsid w:val="001D5594"/>
    <w:rsid w:val="001D5C1C"/>
    <w:rsid w:val="001E0AA5"/>
    <w:rsid w:val="001E5A00"/>
    <w:rsid w:val="001F0CAC"/>
    <w:rsid w:val="001F29E5"/>
    <w:rsid w:val="001F721F"/>
    <w:rsid w:val="00206EFE"/>
    <w:rsid w:val="00207E85"/>
    <w:rsid w:val="00210E3D"/>
    <w:rsid w:val="002171F7"/>
    <w:rsid w:val="00221A0C"/>
    <w:rsid w:val="00231336"/>
    <w:rsid w:val="00236CA2"/>
    <w:rsid w:val="00242C52"/>
    <w:rsid w:val="00242F16"/>
    <w:rsid w:val="00246BBF"/>
    <w:rsid w:val="002617B5"/>
    <w:rsid w:val="002746E0"/>
    <w:rsid w:val="002800BB"/>
    <w:rsid w:val="00281F1F"/>
    <w:rsid w:val="0028518E"/>
    <w:rsid w:val="0029637A"/>
    <w:rsid w:val="00296FB8"/>
    <w:rsid w:val="002A189F"/>
    <w:rsid w:val="002B0C17"/>
    <w:rsid w:val="002B568D"/>
    <w:rsid w:val="002B6BCA"/>
    <w:rsid w:val="002C08F0"/>
    <w:rsid w:val="002C1570"/>
    <w:rsid w:val="002C3A0A"/>
    <w:rsid w:val="002D13E0"/>
    <w:rsid w:val="002D23B1"/>
    <w:rsid w:val="002D3951"/>
    <w:rsid w:val="002D7228"/>
    <w:rsid w:val="002E01E3"/>
    <w:rsid w:val="002E12B9"/>
    <w:rsid w:val="002E3B2E"/>
    <w:rsid w:val="002E5A84"/>
    <w:rsid w:val="002F0569"/>
    <w:rsid w:val="002F22E1"/>
    <w:rsid w:val="002F4534"/>
    <w:rsid w:val="002F56C9"/>
    <w:rsid w:val="002F57AD"/>
    <w:rsid w:val="002F7A45"/>
    <w:rsid w:val="003009E4"/>
    <w:rsid w:val="003032A3"/>
    <w:rsid w:val="0030498B"/>
    <w:rsid w:val="00306590"/>
    <w:rsid w:val="0030799E"/>
    <w:rsid w:val="003121CB"/>
    <w:rsid w:val="00314A16"/>
    <w:rsid w:val="003167B2"/>
    <w:rsid w:val="00316C3C"/>
    <w:rsid w:val="003226C2"/>
    <w:rsid w:val="00322ED7"/>
    <w:rsid w:val="003254EF"/>
    <w:rsid w:val="00327993"/>
    <w:rsid w:val="00332B24"/>
    <w:rsid w:val="00336EE9"/>
    <w:rsid w:val="00337DA3"/>
    <w:rsid w:val="00344C78"/>
    <w:rsid w:val="0034550A"/>
    <w:rsid w:val="00346552"/>
    <w:rsid w:val="00347FF1"/>
    <w:rsid w:val="003503CD"/>
    <w:rsid w:val="003524C3"/>
    <w:rsid w:val="00352E16"/>
    <w:rsid w:val="00354105"/>
    <w:rsid w:val="00355C4B"/>
    <w:rsid w:val="003601E5"/>
    <w:rsid w:val="0036316A"/>
    <w:rsid w:val="00365C23"/>
    <w:rsid w:val="003671BE"/>
    <w:rsid w:val="0037194B"/>
    <w:rsid w:val="00371F71"/>
    <w:rsid w:val="003739F2"/>
    <w:rsid w:val="00383C6D"/>
    <w:rsid w:val="00384BCC"/>
    <w:rsid w:val="00384C40"/>
    <w:rsid w:val="00391CF2"/>
    <w:rsid w:val="0039596B"/>
    <w:rsid w:val="003A1314"/>
    <w:rsid w:val="003A4F3F"/>
    <w:rsid w:val="003A5E77"/>
    <w:rsid w:val="003B3BB5"/>
    <w:rsid w:val="003B40F3"/>
    <w:rsid w:val="003B5FD5"/>
    <w:rsid w:val="003B715D"/>
    <w:rsid w:val="003B7FAF"/>
    <w:rsid w:val="003C00EB"/>
    <w:rsid w:val="003C60C8"/>
    <w:rsid w:val="003C6FC9"/>
    <w:rsid w:val="003D0006"/>
    <w:rsid w:val="003D109D"/>
    <w:rsid w:val="003E04FA"/>
    <w:rsid w:val="003E1B9F"/>
    <w:rsid w:val="003E2200"/>
    <w:rsid w:val="003E30F2"/>
    <w:rsid w:val="003E351F"/>
    <w:rsid w:val="003E3768"/>
    <w:rsid w:val="003E4E6E"/>
    <w:rsid w:val="003E4F90"/>
    <w:rsid w:val="003E547E"/>
    <w:rsid w:val="003E5B20"/>
    <w:rsid w:val="003E7EAD"/>
    <w:rsid w:val="003F19F9"/>
    <w:rsid w:val="003F2272"/>
    <w:rsid w:val="003F4C76"/>
    <w:rsid w:val="003F556B"/>
    <w:rsid w:val="003F6F7C"/>
    <w:rsid w:val="003F74D4"/>
    <w:rsid w:val="0041140F"/>
    <w:rsid w:val="00414E5C"/>
    <w:rsid w:val="00417F16"/>
    <w:rsid w:val="00427D3E"/>
    <w:rsid w:val="00430AE0"/>
    <w:rsid w:val="004337FB"/>
    <w:rsid w:val="004405AE"/>
    <w:rsid w:val="004414AC"/>
    <w:rsid w:val="004469DB"/>
    <w:rsid w:val="00454F08"/>
    <w:rsid w:val="00455489"/>
    <w:rsid w:val="00456EAA"/>
    <w:rsid w:val="0046579A"/>
    <w:rsid w:val="00465D60"/>
    <w:rsid w:val="00470A06"/>
    <w:rsid w:val="00472AD6"/>
    <w:rsid w:val="00473A03"/>
    <w:rsid w:val="0047663F"/>
    <w:rsid w:val="004816F8"/>
    <w:rsid w:val="00481809"/>
    <w:rsid w:val="00484077"/>
    <w:rsid w:val="0048443E"/>
    <w:rsid w:val="00486501"/>
    <w:rsid w:val="00490FE2"/>
    <w:rsid w:val="00491A8C"/>
    <w:rsid w:val="004957D1"/>
    <w:rsid w:val="004A40F9"/>
    <w:rsid w:val="004B0976"/>
    <w:rsid w:val="004B270C"/>
    <w:rsid w:val="004B3CBD"/>
    <w:rsid w:val="004B412B"/>
    <w:rsid w:val="004B48BD"/>
    <w:rsid w:val="004B4B1E"/>
    <w:rsid w:val="004B7395"/>
    <w:rsid w:val="004B7448"/>
    <w:rsid w:val="004C128B"/>
    <w:rsid w:val="004C1611"/>
    <w:rsid w:val="004C2314"/>
    <w:rsid w:val="004C29BD"/>
    <w:rsid w:val="004C2B86"/>
    <w:rsid w:val="004C5555"/>
    <w:rsid w:val="004D13AB"/>
    <w:rsid w:val="004D56B6"/>
    <w:rsid w:val="004D6668"/>
    <w:rsid w:val="004D739B"/>
    <w:rsid w:val="004E477F"/>
    <w:rsid w:val="004E4A15"/>
    <w:rsid w:val="004E4A80"/>
    <w:rsid w:val="004E780A"/>
    <w:rsid w:val="004F0557"/>
    <w:rsid w:val="004F5FC9"/>
    <w:rsid w:val="004F7EAA"/>
    <w:rsid w:val="00504246"/>
    <w:rsid w:val="00504F0C"/>
    <w:rsid w:val="00507375"/>
    <w:rsid w:val="0051009A"/>
    <w:rsid w:val="00515039"/>
    <w:rsid w:val="005201C1"/>
    <w:rsid w:val="00520458"/>
    <w:rsid w:val="0052296F"/>
    <w:rsid w:val="00524228"/>
    <w:rsid w:val="00526AFB"/>
    <w:rsid w:val="005279C1"/>
    <w:rsid w:val="00530AEA"/>
    <w:rsid w:val="005310B7"/>
    <w:rsid w:val="00532346"/>
    <w:rsid w:val="00532EC7"/>
    <w:rsid w:val="00536F7A"/>
    <w:rsid w:val="00540789"/>
    <w:rsid w:val="0054194E"/>
    <w:rsid w:val="00544231"/>
    <w:rsid w:val="00545186"/>
    <w:rsid w:val="00545F7A"/>
    <w:rsid w:val="00550552"/>
    <w:rsid w:val="005525D6"/>
    <w:rsid w:val="005568AD"/>
    <w:rsid w:val="00556D53"/>
    <w:rsid w:val="00556FC7"/>
    <w:rsid w:val="00562D11"/>
    <w:rsid w:val="00564800"/>
    <w:rsid w:val="005718B9"/>
    <w:rsid w:val="005730DB"/>
    <w:rsid w:val="00573B0C"/>
    <w:rsid w:val="0057489A"/>
    <w:rsid w:val="00577A4D"/>
    <w:rsid w:val="005851E0"/>
    <w:rsid w:val="00586355"/>
    <w:rsid w:val="00587BFF"/>
    <w:rsid w:val="0059051B"/>
    <w:rsid w:val="0059134A"/>
    <w:rsid w:val="00592EBC"/>
    <w:rsid w:val="00593BA1"/>
    <w:rsid w:val="005A21E4"/>
    <w:rsid w:val="005B0F7A"/>
    <w:rsid w:val="005B569B"/>
    <w:rsid w:val="005C2965"/>
    <w:rsid w:val="005C52DF"/>
    <w:rsid w:val="005C5D8E"/>
    <w:rsid w:val="005C657E"/>
    <w:rsid w:val="005D102F"/>
    <w:rsid w:val="005D3633"/>
    <w:rsid w:val="005D6546"/>
    <w:rsid w:val="005E0918"/>
    <w:rsid w:val="005E64AA"/>
    <w:rsid w:val="005E6F3E"/>
    <w:rsid w:val="005E7887"/>
    <w:rsid w:val="005F246C"/>
    <w:rsid w:val="005F542A"/>
    <w:rsid w:val="006004B1"/>
    <w:rsid w:val="00602A95"/>
    <w:rsid w:val="0060345D"/>
    <w:rsid w:val="00603B6C"/>
    <w:rsid w:val="00606CB9"/>
    <w:rsid w:val="00607136"/>
    <w:rsid w:val="00613540"/>
    <w:rsid w:val="00614F26"/>
    <w:rsid w:val="0062366E"/>
    <w:rsid w:val="0062393D"/>
    <w:rsid w:val="00625C63"/>
    <w:rsid w:val="00627F0E"/>
    <w:rsid w:val="00630971"/>
    <w:rsid w:val="00640871"/>
    <w:rsid w:val="00640EF9"/>
    <w:rsid w:val="00644A98"/>
    <w:rsid w:val="00644ED5"/>
    <w:rsid w:val="00644EDA"/>
    <w:rsid w:val="006466F2"/>
    <w:rsid w:val="00647431"/>
    <w:rsid w:val="0065704F"/>
    <w:rsid w:val="00663103"/>
    <w:rsid w:val="00663C87"/>
    <w:rsid w:val="00664B07"/>
    <w:rsid w:val="00666B35"/>
    <w:rsid w:val="006674D1"/>
    <w:rsid w:val="006730A6"/>
    <w:rsid w:val="00674BF5"/>
    <w:rsid w:val="006801F5"/>
    <w:rsid w:val="0068087B"/>
    <w:rsid w:val="0068441A"/>
    <w:rsid w:val="006865C1"/>
    <w:rsid w:val="006872E2"/>
    <w:rsid w:val="00687347"/>
    <w:rsid w:val="00687CD6"/>
    <w:rsid w:val="00692675"/>
    <w:rsid w:val="00692B45"/>
    <w:rsid w:val="00693E95"/>
    <w:rsid w:val="00695462"/>
    <w:rsid w:val="006A0E06"/>
    <w:rsid w:val="006A2654"/>
    <w:rsid w:val="006A3181"/>
    <w:rsid w:val="006A5B16"/>
    <w:rsid w:val="006B64FA"/>
    <w:rsid w:val="006C19EF"/>
    <w:rsid w:val="006C2518"/>
    <w:rsid w:val="006C3BC8"/>
    <w:rsid w:val="006D0F92"/>
    <w:rsid w:val="006D2635"/>
    <w:rsid w:val="006E077E"/>
    <w:rsid w:val="006E235A"/>
    <w:rsid w:val="006E2C88"/>
    <w:rsid w:val="006E5D1F"/>
    <w:rsid w:val="006E6610"/>
    <w:rsid w:val="006E6B2A"/>
    <w:rsid w:val="006E74BF"/>
    <w:rsid w:val="006F01F6"/>
    <w:rsid w:val="006F0473"/>
    <w:rsid w:val="006F41D2"/>
    <w:rsid w:val="007004E2"/>
    <w:rsid w:val="00700772"/>
    <w:rsid w:val="0070165E"/>
    <w:rsid w:val="0070481C"/>
    <w:rsid w:val="00707588"/>
    <w:rsid w:val="00717402"/>
    <w:rsid w:val="00721AB4"/>
    <w:rsid w:val="00721DE0"/>
    <w:rsid w:val="00732260"/>
    <w:rsid w:val="007359CB"/>
    <w:rsid w:val="00737CB1"/>
    <w:rsid w:val="007400EC"/>
    <w:rsid w:val="00740D80"/>
    <w:rsid w:val="00741CAA"/>
    <w:rsid w:val="00741D9E"/>
    <w:rsid w:val="00743311"/>
    <w:rsid w:val="00743436"/>
    <w:rsid w:val="00753972"/>
    <w:rsid w:val="007619A7"/>
    <w:rsid w:val="0076299B"/>
    <w:rsid w:val="00762C46"/>
    <w:rsid w:val="007634C3"/>
    <w:rsid w:val="007701EF"/>
    <w:rsid w:val="00775CAF"/>
    <w:rsid w:val="007848C3"/>
    <w:rsid w:val="007969BA"/>
    <w:rsid w:val="00796DBB"/>
    <w:rsid w:val="00797783"/>
    <w:rsid w:val="007A1CBA"/>
    <w:rsid w:val="007A7618"/>
    <w:rsid w:val="007B0618"/>
    <w:rsid w:val="007B3B25"/>
    <w:rsid w:val="007B53E3"/>
    <w:rsid w:val="007B6418"/>
    <w:rsid w:val="007C04E9"/>
    <w:rsid w:val="007C3F82"/>
    <w:rsid w:val="007C6B37"/>
    <w:rsid w:val="007C7FD5"/>
    <w:rsid w:val="007D527B"/>
    <w:rsid w:val="007E40D2"/>
    <w:rsid w:val="007E621E"/>
    <w:rsid w:val="007E63E7"/>
    <w:rsid w:val="007F21C5"/>
    <w:rsid w:val="007F2214"/>
    <w:rsid w:val="007F5AE4"/>
    <w:rsid w:val="007F6A00"/>
    <w:rsid w:val="00806BEE"/>
    <w:rsid w:val="0083174F"/>
    <w:rsid w:val="0083336A"/>
    <w:rsid w:val="0083352E"/>
    <w:rsid w:val="008341C1"/>
    <w:rsid w:val="00836998"/>
    <w:rsid w:val="00842915"/>
    <w:rsid w:val="00843213"/>
    <w:rsid w:val="00844FB1"/>
    <w:rsid w:val="0084759F"/>
    <w:rsid w:val="008479ED"/>
    <w:rsid w:val="00850F2A"/>
    <w:rsid w:val="008573B3"/>
    <w:rsid w:val="008619B7"/>
    <w:rsid w:val="008648C8"/>
    <w:rsid w:val="00866B16"/>
    <w:rsid w:val="008776EA"/>
    <w:rsid w:val="008902B1"/>
    <w:rsid w:val="00893539"/>
    <w:rsid w:val="0089366F"/>
    <w:rsid w:val="00895936"/>
    <w:rsid w:val="00896FD5"/>
    <w:rsid w:val="008A4A4A"/>
    <w:rsid w:val="008A61A0"/>
    <w:rsid w:val="008A7181"/>
    <w:rsid w:val="008B0A29"/>
    <w:rsid w:val="008B3808"/>
    <w:rsid w:val="008B3CD1"/>
    <w:rsid w:val="008C010C"/>
    <w:rsid w:val="008C08FA"/>
    <w:rsid w:val="008C4989"/>
    <w:rsid w:val="008C6934"/>
    <w:rsid w:val="008C69B9"/>
    <w:rsid w:val="008C7116"/>
    <w:rsid w:val="008C748D"/>
    <w:rsid w:val="008D2EBB"/>
    <w:rsid w:val="008D309F"/>
    <w:rsid w:val="008D3BD6"/>
    <w:rsid w:val="008D6081"/>
    <w:rsid w:val="008E0D41"/>
    <w:rsid w:val="008E26A9"/>
    <w:rsid w:val="008E27BF"/>
    <w:rsid w:val="008E35C2"/>
    <w:rsid w:val="008E63B0"/>
    <w:rsid w:val="008E6B20"/>
    <w:rsid w:val="008F1619"/>
    <w:rsid w:val="008F3CDF"/>
    <w:rsid w:val="008F7D1E"/>
    <w:rsid w:val="00904283"/>
    <w:rsid w:val="00905371"/>
    <w:rsid w:val="009123E4"/>
    <w:rsid w:val="00914FCD"/>
    <w:rsid w:val="009221F1"/>
    <w:rsid w:val="00934D3B"/>
    <w:rsid w:val="00934F9D"/>
    <w:rsid w:val="00940850"/>
    <w:rsid w:val="00940AD3"/>
    <w:rsid w:val="00940F48"/>
    <w:rsid w:val="00942F15"/>
    <w:rsid w:val="00943941"/>
    <w:rsid w:val="00944307"/>
    <w:rsid w:val="00946017"/>
    <w:rsid w:val="00950478"/>
    <w:rsid w:val="009520CC"/>
    <w:rsid w:val="00952DE6"/>
    <w:rsid w:val="0096255C"/>
    <w:rsid w:val="00964333"/>
    <w:rsid w:val="00965A87"/>
    <w:rsid w:val="00967151"/>
    <w:rsid w:val="00975CDF"/>
    <w:rsid w:val="00976B2A"/>
    <w:rsid w:val="00976C4B"/>
    <w:rsid w:val="00976D79"/>
    <w:rsid w:val="009868F1"/>
    <w:rsid w:val="00991355"/>
    <w:rsid w:val="009940E4"/>
    <w:rsid w:val="009A15A1"/>
    <w:rsid w:val="009A3E05"/>
    <w:rsid w:val="009B5F74"/>
    <w:rsid w:val="009B6F00"/>
    <w:rsid w:val="009C226A"/>
    <w:rsid w:val="009C35B2"/>
    <w:rsid w:val="009C6D60"/>
    <w:rsid w:val="009D2D0F"/>
    <w:rsid w:val="009D7170"/>
    <w:rsid w:val="009E08FE"/>
    <w:rsid w:val="009E7549"/>
    <w:rsid w:val="009E794B"/>
    <w:rsid w:val="009F20B6"/>
    <w:rsid w:val="009F3B95"/>
    <w:rsid w:val="009F3D34"/>
    <w:rsid w:val="009F48DE"/>
    <w:rsid w:val="009F7794"/>
    <w:rsid w:val="00A04CBE"/>
    <w:rsid w:val="00A064A6"/>
    <w:rsid w:val="00A211C8"/>
    <w:rsid w:val="00A23FCB"/>
    <w:rsid w:val="00A346F9"/>
    <w:rsid w:val="00A36C25"/>
    <w:rsid w:val="00A44DEC"/>
    <w:rsid w:val="00A623EB"/>
    <w:rsid w:val="00A630DB"/>
    <w:rsid w:val="00A655FE"/>
    <w:rsid w:val="00A705D7"/>
    <w:rsid w:val="00A74490"/>
    <w:rsid w:val="00A77947"/>
    <w:rsid w:val="00A81BFE"/>
    <w:rsid w:val="00A852F9"/>
    <w:rsid w:val="00A90DED"/>
    <w:rsid w:val="00A97B8B"/>
    <w:rsid w:val="00AA430D"/>
    <w:rsid w:val="00AA54CE"/>
    <w:rsid w:val="00AA65EF"/>
    <w:rsid w:val="00AA7CD5"/>
    <w:rsid w:val="00AB35D8"/>
    <w:rsid w:val="00AC22A6"/>
    <w:rsid w:val="00AC24A1"/>
    <w:rsid w:val="00AC63B0"/>
    <w:rsid w:val="00AC746C"/>
    <w:rsid w:val="00AD21D3"/>
    <w:rsid w:val="00AD2A9B"/>
    <w:rsid w:val="00AD32B2"/>
    <w:rsid w:val="00AD4654"/>
    <w:rsid w:val="00AD4CF8"/>
    <w:rsid w:val="00AD5A59"/>
    <w:rsid w:val="00AE0659"/>
    <w:rsid w:val="00AE293B"/>
    <w:rsid w:val="00AE49F1"/>
    <w:rsid w:val="00AE55FC"/>
    <w:rsid w:val="00AE6B05"/>
    <w:rsid w:val="00AF22C9"/>
    <w:rsid w:val="00AF7273"/>
    <w:rsid w:val="00B06057"/>
    <w:rsid w:val="00B10CEA"/>
    <w:rsid w:val="00B11D4C"/>
    <w:rsid w:val="00B146CA"/>
    <w:rsid w:val="00B15222"/>
    <w:rsid w:val="00B169F2"/>
    <w:rsid w:val="00B16A2D"/>
    <w:rsid w:val="00B339CF"/>
    <w:rsid w:val="00B407E0"/>
    <w:rsid w:val="00B446B6"/>
    <w:rsid w:val="00B460F9"/>
    <w:rsid w:val="00B50A37"/>
    <w:rsid w:val="00B53355"/>
    <w:rsid w:val="00B5524A"/>
    <w:rsid w:val="00B55979"/>
    <w:rsid w:val="00B56646"/>
    <w:rsid w:val="00B61F54"/>
    <w:rsid w:val="00B62DD4"/>
    <w:rsid w:val="00B673E9"/>
    <w:rsid w:val="00B704D7"/>
    <w:rsid w:val="00B733E4"/>
    <w:rsid w:val="00B73EEF"/>
    <w:rsid w:val="00B74CC3"/>
    <w:rsid w:val="00B84371"/>
    <w:rsid w:val="00B96492"/>
    <w:rsid w:val="00B96C32"/>
    <w:rsid w:val="00BA199F"/>
    <w:rsid w:val="00BA1B80"/>
    <w:rsid w:val="00BB0079"/>
    <w:rsid w:val="00BB37C3"/>
    <w:rsid w:val="00BB3FCE"/>
    <w:rsid w:val="00BD2DEF"/>
    <w:rsid w:val="00BD3C4C"/>
    <w:rsid w:val="00BD78F6"/>
    <w:rsid w:val="00BE019A"/>
    <w:rsid w:val="00BE0CBA"/>
    <w:rsid w:val="00BE1107"/>
    <w:rsid w:val="00BE129F"/>
    <w:rsid w:val="00BE2097"/>
    <w:rsid w:val="00BE325F"/>
    <w:rsid w:val="00BE7127"/>
    <w:rsid w:val="00BE7859"/>
    <w:rsid w:val="00BE7EDD"/>
    <w:rsid w:val="00BF3C12"/>
    <w:rsid w:val="00BF51AA"/>
    <w:rsid w:val="00C02211"/>
    <w:rsid w:val="00C071D2"/>
    <w:rsid w:val="00C1076F"/>
    <w:rsid w:val="00C10DF2"/>
    <w:rsid w:val="00C134A5"/>
    <w:rsid w:val="00C14881"/>
    <w:rsid w:val="00C14EF0"/>
    <w:rsid w:val="00C16057"/>
    <w:rsid w:val="00C25D46"/>
    <w:rsid w:val="00C3071F"/>
    <w:rsid w:val="00C3636F"/>
    <w:rsid w:val="00C36FC8"/>
    <w:rsid w:val="00C40617"/>
    <w:rsid w:val="00C41C11"/>
    <w:rsid w:val="00C42E02"/>
    <w:rsid w:val="00C523AE"/>
    <w:rsid w:val="00C54AD2"/>
    <w:rsid w:val="00C61914"/>
    <w:rsid w:val="00C63FFF"/>
    <w:rsid w:val="00C71E89"/>
    <w:rsid w:val="00C72D6E"/>
    <w:rsid w:val="00C73D9F"/>
    <w:rsid w:val="00C80929"/>
    <w:rsid w:val="00C82C1C"/>
    <w:rsid w:val="00C85D43"/>
    <w:rsid w:val="00C86797"/>
    <w:rsid w:val="00C901B3"/>
    <w:rsid w:val="00C91128"/>
    <w:rsid w:val="00C92553"/>
    <w:rsid w:val="00C94A33"/>
    <w:rsid w:val="00CA3636"/>
    <w:rsid w:val="00CA72D0"/>
    <w:rsid w:val="00CB3ED5"/>
    <w:rsid w:val="00CB5C99"/>
    <w:rsid w:val="00CC3BF9"/>
    <w:rsid w:val="00CC4EEE"/>
    <w:rsid w:val="00CD2D7D"/>
    <w:rsid w:val="00CD4363"/>
    <w:rsid w:val="00CD47DC"/>
    <w:rsid w:val="00CD65CC"/>
    <w:rsid w:val="00CE1C0B"/>
    <w:rsid w:val="00CE3121"/>
    <w:rsid w:val="00CF013B"/>
    <w:rsid w:val="00CF5CE7"/>
    <w:rsid w:val="00CF729B"/>
    <w:rsid w:val="00CF7598"/>
    <w:rsid w:val="00D0017C"/>
    <w:rsid w:val="00D04665"/>
    <w:rsid w:val="00D069E4"/>
    <w:rsid w:val="00D07C3F"/>
    <w:rsid w:val="00D14AC3"/>
    <w:rsid w:val="00D16C6D"/>
    <w:rsid w:val="00D16F7B"/>
    <w:rsid w:val="00D22898"/>
    <w:rsid w:val="00D23466"/>
    <w:rsid w:val="00D241A9"/>
    <w:rsid w:val="00D2742E"/>
    <w:rsid w:val="00D276A0"/>
    <w:rsid w:val="00D27A3C"/>
    <w:rsid w:val="00D34B55"/>
    <w:rsid w:val="00D3516E"/>
    <w:rsid w:val="00D3715C"/>
    <w:rsid w:val="00D43D12"/>
    <w:rsid w:val="00D472DC"/>
    <w:rsid w:val="00D54271"/>
    <w:rsid w:val="00D6511E"/>
    <w:rsid w:val="00D7383F"/>
    <w:rsid w:val="00D74A69"/>
    <w:rsid w:val="00D771C7"/>
    <w:rsid w:val="00D83746"/>
    <w:rsid w:val="00D84DEA"/>
    <w:rsid w:val="00D85385"/>
    <w:rsid w:val="00DA19E1"/>
    <w:rsid w:val="00DA2A03"/>
    <w:rsid w:val="00DA43C3"/>
    <w:rsid w:val="00DA6188"/>
    <w:rsid w:val="00DB4239"/>
    <w:rsid w:val="00DB4287"/>
    <w:rsid w:val="00DC2821"/>
    <w:rsid w:val="00DC4501"/>
    <w:rsid w:val="00DC72B6"/>
    <w:rsid w:val="00DE4CBE"/>
    <w:rsid w:val="00DE51A6"/>
    <w:rsid w:val="00DE5818"/>
    <w:rsid w:val="00DF10D9"/>
    <w:rsid w:val="00DF25FF"/>
    <w:rsid w:val="00DF3C57"/>
    <w:rsid w:val="00DF73DB"/>
    <w:rsid w:val="00DF7F97"/>
    <w:rsid w:val="00E00051"/>
    <w:rsid w:val="00E00E18"/>
    <w:rsid w:val="00E07A0C"/>
    <w:rsid w:val="00E16077"/>
    <w:rsid w:val="00E20E56"/>
    <w:rsid w:val="00E21844"/>
    <w:rsid w:val="00E223FF"/>
    <w:rsid w:val="00E2471D"/>
    <w:rsid w:val="00E27190"/>
    <w:rsid w:val="00E30EE8"/>
    <w:rsid w:val="00E32B19"/>
    <w:rsid w:val="00E334D7"/>
    <w:rsid w:val="00E34B71"/>
    <w:rsid w:val="00E37FFD"/>
    <w:rsid w:val="00E4366E"/>
    <w:rsid w:val="00E51F11"/>
    <w:rsid w:val="00E53A38"/>
    <w:rsid w:val="00E54228"/>
    <w:rsid w:val="00E57C16"/>
    <w:rsid w:val="00E61037"/>
    <w:rsid w:val="00E649F1"/>
    <w:rsid w:val="00E64BC4"/>
    <w:rsid w:val="00E750FE"/>
    <w:rsid w:val="00E77F31"/>
    <w:rsid w:val="00E83352"/>
    <w:rsid w:val="00E84A87"/>
    <w:rsid w:val="00E8512C"/>
    <w:rsid w:val="00E9292F"/>
    <w:rsid w:val="00E95CA8"/>
    <w:rsid w:val="00EA1431"/>
    <w:rsid w:val="00EA5B74"/>
    <w:rsid w:val="00EA7CD6"/>
    <w:rsid w:val="00EB1300"/>
    <w:rsid w:val="00EB2385"/>
    <w:rsid w:val="00EB3094"/>
    <w:rsid w:val="00EB72D2"/>
    <w:rsid w:val="00EC0FE5"/>
    <w:rsid w:val="00ED357E"/>
    <w:rsid w:val="00ED50B6"/>
    <w:rsid w:val="00EE029C"/>
    <w:rsid w:val="00EE0C8F"/>
    <w:rsid w:val="00EE5241"/>
    <w:rsid w:val="00EE6424"/>
    <w:rsid w:val="00EF0A85"/>
    <w:rsid w:val="00EF0F43"/>
    <w:rsid w:val="00EF2658"/>
    <w:rsid w:val="00EF523A"/>
    <w:rsid w:val="00F06198"/>
    <w:rsid w:val="00F06AEF"/>
    <w:rsid w:val="00F2435D"/>
    <w:rsid w:val="00F25757"/>
    <w:rsid w:val="00F303A4"/>
    <w:rsid w:val="00F30CB1"/>
    <w:rsid w:val="00F362B7"/>
    <w:rsid w:val="00F36CEE"/>
    <w:rsid w:val="00F36F6C"/>
    <w:rsid w:val="00F377FF"/>
    <w:rsid w:val="00F43AAE"/>
    <w:rsid w:val="00F4456F"/>
    <w:rsid w:val="00F540DE"/>
    <w:rsid w:val="00F557B7"/>
    <w:rsid w:val="00F60C94"/>
    <w:rsid w:val="00F62BC0"/>
    <w:rsid w:val="00F62D2D"/>
    <w:rsid w:val="00F638D6"/>
    <w:rsid w:val="00F729C3"/>
    <w:rsid w:val="00F73054"/>
    <w:rsid w:val="00F736AC"/>
    <w:rsid w:val="00F75D72"/>
    <w:rsid w:val="00F816B1"/>
    <w:rsid w:val="00F81F75"/>
    <w:rsid w:val="00F84131"/>
    <w:rsid w:val="00F8624A"/>
    <w:rsid w:val="00F87A06"/>
    <w:rsid w:val="00F91379"/>
    <w:rsid w:val="00F91C7A"/>
    <w:rsid w:val="00F93C90"/>
    <w:rsid w:val="00F940B6"/>
    <w:rsid w:val="00F940DC"/>
    <w:rsid w:val="00F95B21"/>
    <w:rsid w:val="00F95B2E"/>
    <w:rsid w:val="00FB43B1"/>
    <w:rsid w:val="00FB5A76"/>
    <w:rsid w:val="00FB6471"/>
    <w:rsid w:val="00FC28A9"/>
    <w:rsid w:val="00FC2EF4"/>
    <w:rsid w:val="00FC4A8A"/>
    <w:rsid w:val="00FC5A5F"/>
    <w:rsid w:val="00FC7748"/>
    <w:rsid w:val="00FD2361"/>
    <w:rsid w:val="00FD3FB7"/>
    <w:rsid w:val="00FD5183"/>
    <w:rsid w:val="00FD69CB"/>
    <w:rsid w:val="00FE28FF"/>
    <w:rsid w:val="00FE6726"/>
    <w:rsid w:val="00FE79A4"/>
    <w:rsid w:val="00FF0C25"/>
    <w:rsid w:val="00FF1228"/>
    <w:rsid w:val="00FF289C"/>
    <w:rsid w:val="00FF5E57"/>
    <w:rsid w:val="00FF6ABC"/>
    <w:rsid w:val="00FF7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2BDD0"/>
  <w14:defaultImageDpi w14:val="32767"/>
  <w15:chartTrackingRefBased/>
  <w15:docId w15:val="{281DEAEE-3F51-8F47-BE9D-61FD68A2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51AA"/>
  </w:style>
  <w:style w:type="paragraph" w:styleId="berschrift2">
    <w:name w:val="heading 2"/>
    <w:basedOn w:val="Standard"/>
    <w:next w:val="Standard"/>
    <w:link w:val="berschrift2Zchn"/>
    <w:unhideWhenUsed/>
    <w:qFormat/>
    <w:rsid w:val="00A81BFE"/>
    <w:pPr>
      <w:keepNext/>
      <w:keepLines/>
      <w:spacing w:before="40"/>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B270C"/>
    <w:pPr>
      <w:tabs>
        <w:tab w:val="center" w:pos="4536"/>
        <w:tab w:val="right" w:pos="9072"/>
      </w:tabs>
    </w:pPr>
  </w:style>
  <w:style w:type="character" w:customStyle="1" w:styleId="KopfzeileZchn">
    <w:name w:val="Kopfzeile Zchn"/>
    <w:basedOn w:val="Absatz-Standardschriftart"/>
    <w:link w:val="Kopfzeile"/>
    <w:rsid w:val="004B270C"/>
  </w:style>
  <w:style w:type="paragraph" w:styleId="Fuzeile">
    <w:name w:val="footer"/>
    <w:basedOn w:val="Standard"/>
    <w:link w:val="FuzeileZchn"/>
    <w:uiPriority w:val="99"/>
    <w:unhideWhenUsed/>
    <w:rsid w:val="004B270C"/>
    <w:pPr>
      <w:tabs>
        <w:tab w:val="center" w:pos="4536"/>
        <w:tab w:val="right" w:pos="9072"/>
      </w:tabs>
    </w:pPr>
  </w:style>
  <w:style w:type="character" w:customStyle="1" w:styleId="FuzeileZchn">
    <w:name w:val="Fußzeile Zchn"/>
    <w:basedOn w:val="Absatz-Standardschriftart"/>
    <w:link w:val="Fuzeile"/>
    <w:uiPriority w:val="99"/>
    <w:rsid w:val="004B270C"/>
  </w:style>
  <w:style w:type="paragraph" w:styleId="Sprechblasentext">
    <w:name w:val="Balloon Text"/>
    <w:basedOn w:val="Standard"/>
    <w:link w:val="SprechblasentextZchn"/>
    <w:uiPriority w:val="99"/>
    <w:semiHidden/>
    <w:unhideWhenUsed/>
    <w:rsid w:val="004B270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B270C"/>
    <w:rPr>
      <w:rFonts w:ascii="Times New Roman" w:hAnsi="Times New Roman" w:cs="Times New Roman"/>
      <w:sz w:val="18"/>
      <w:szCs w:val="18"/>
    </w:rPr>
  </w:style>
  <w:style w:type="paragraph" w:styleId="Listenabsatz">
    <w:name w:val="List Paragraph"/>
    <w:basedOn w:val="Standard"/>
    <w:uiPriority w:val="34"/>
    <w:qFormat/>
    <w:rsid w:val="001A1816"/>
    <w:pPr>
      <w:ind w:left="720"/>
      <w:contextualSpacing/>
    </w:pPr>
  </w:style>
  <w:style w:type="character" w:styleId="Hyperlink">
    <w:name w:val="Hyperlink"/>
    <w:basedOn w:val="Absatz-Standardschriftart"/>
    <w:uiPriority w:val="99"/>
    <w:unhideWhenUsed/>
    <w:rsid w:val="002746E0"/>
    <w:rPr>
      <w:color w:val="0563C1" w:themeColor="hyperlink"/>
      <w:u w:val="single"/>
    </w:rPr>
  </w:style>
  <w:style w:type="character" w:customStyle="1" w:styleId="NichtaufgelsteErwhnung1">
    <w:name w:val="Nicht aufgelöste Erwähnung1"/>
    <w:basedOn w:val="Absatz-Standardschriftart"/>
    <w:uiPriority w:val="99"/>
    <w:rsid w:val="002746E0"/>
    <w:rPr>
      <w:color w:val="605E5C"/>
      <w:shd w:val="clear" w:color="auto" w:fill="E1DFDD"/>
    </w:rPr>
  </w:style>
  <w:style w:type="character" w:styleId="Kommentarzeichen">
    <w:name w:val="annotation reference"/>
    <w:basedOn w:val="Absatz-Standardschriftart"/>
    <w:uiPriority w:val="99"/>
    <w:semiHidden/>
    <w:unhideWhenUsed/>
    <w:rsid w:val="00221A0C"/>
    <w:rPr>
      <w:sz w:val="16"/>
      <w:szCs w:val="16"/>
    </w:rPr>
  </w:style>
  <w:style w:type="paragraph" w:styleId="Kommentartext">
    <w:name w:val="annotation text"/>
    <w:basedOn w:val="Standard"/>
    <w:link w:val="KommentartextZchn"/>
    <w:uiPriority w:val="99"/>
    <w:semiHidden/>
    <w:unhideWhenUsed/>
    <w:rsid w:val="00221A0C"/>
    <w:rPr>
      <w:sz w:val="20"/>
      <w:szCs w:val="20"/>
    </w:rPr>
  </w:style>
  <w:style w:type="character" w:customStyle="1" w:styleId="KommentartextZchn">
    <w:name w:val="Kommentartext Zchn"/>
    <w:basedOn w:val="Absatz-Standardschriftart"/>
    <w:link w:val="Kommentartext"/>
    <w:uiPriority w:val="99"/>
    <w:semiHidden/>
    <w:rsid w:val="00221A0C"/>
    <w:rPr>
      <w:sz w:val="20"/>
      <w:szCs w:val="20"/>
    </w:rPr>
  </w:style>
  <w:style w:type="paragraph" w:styleId="Kommentarthema">
    <w:name w:val="annotation subject"/>
    <w:basedOn w:val="Kommentartext"/>
    <w:next w:val="Kommentartext"/>
    <w:link w:val="KommentarthemaZchn"/>
    <w:uiPriority w:val="99"/>
    <w:semiHidden/>
    <w:unhideWhenUsed/>
    <w:rsid w:val="003524C3"/>
    <w:rPr>
      <w:b/>
      <w:bCs/>
    </w:rPr>
  </w:style>
  <w:style w:type="character" w:customStyle="1" w:styleId="KommentarthemaZchn">
    <w:name w:val="Kommentarthema Zchn"/>
    <w:basedOn w:val="KommentartextZchn"/>
    <w:link w:val="Kommentarthema"/>
    <w:uiPriority w:val="99"/>
    <w:semiHidden/>
    <w:rsid w:val="003524C3"/>
    <w:rPr>
      <w:b/>
      <w:bCs/>
      <w:sz w:val="20"/>
      <w:szCs w:val="20"/>
    </w:rPr>
  </w:style>
  <w:style w:type="character" w:customStyle="1" w:styleId="NichtaufgelsteErwhnung2">
    <w:name w:val="Nicht aufgelöste Erwähnung2"/>
    <w:basedOn w:val="Absatz-Standardschriftart"/>
    <w:uiPriority w:val="99"/>
    <w:semiHidden/>
    <w:unhideWhenUsed/>
    <w:rsid w:val="00103F10"/>
    <w:rPr>
      <w:color w:val="605E5C"/>
      <w:shd w:val="clear" w:color="auto" w:fill="E1DFDD"/>
    </w:rPr>
  </w:style>
  <w:style w:type="character" w:customStyle="1" w:styleId="normaltextrun">
    <w:name w:val="normaltextrun"/>
    <w:basedOn w:val="Absatz-Standardschriftart"/>
    <w:rsid w:val="00231336"/>
  </w:style>
  <w:style w:type="paragraph" w:styleId="berarbeitung">
    <w:name w:val="Revision"/>
    <w:hidden/>
    <w:uiPriority w:val="99"/>
    <w:semiHidden/>
    <w:rsid w:val="00AA430D"/>
  </w:style>
  <w:style w:type="paragraph" w:styleId="StandardWeb">
    <w:name w:val="Normal (Web)"/>
    <w:basedOn w:val="Standard"/>
    <w:uiPriority w:val="99"/>
    <w:unhideWhenUsed/>
    <w:rsid w:val="008D309F"/>
    <w:pPr>
      <w:spacing w:before="100" w:beforeAutospacing="1" w:after="100" w:afterAutospacing="1" w:line="360" w:lineRule="auto"/>
    </w:pPr>
    <w:rPr>
      <w:rFonts w:ascii="Calibri" w:hAnsi="Calibri" w:cs="Calibri"/>
      <w:sz w:val="22"/>
      <w:szCs w:val="22"/>
      <w:lang w:eastAsia="de-DE"/>
    </w:rPr>
  </w:style>
  <w:style w:type="character" w:styleId="BesuchterLink">
    <w:name w:val="FollowedHyperlink"/>
    <w:basedOn w:val="Absatz-Standardschriftart"/>
    <w:uiPriority w:val="99"/>
    <w:semiHidden/>
    <w:unhideWhenUsed/>
    <w:rsid w:val="00C3636F"/>
    <w:rPr>
      <w:color w:val="954F72" w:themeColor="followedHyperlink"/>
      <w:u w:val="single"/>
    </w:rPr>
  </w:style>
  <w:style w:type="paragraph" w:customStyle="1" w:styleId="xmsonormal">
    <w:name w:val="x_msonormal"/>
    <w:basedOn w:val="Standard"/>
    <w:rsid w:val="00CD2D7D"/>
    <w:rPr>
      <w:rFonts w:ascii="Calibri" w:hAnsi="Calibri" w:cs="Calibri"/>
      <w:sz w:val="22"/>
      <w:szCs w:val="22"/>
      <w:lang w:eastAsia="en-GB"/>
    </w:rPr>
  </w:style>
  <w:style w:type="character" w:customStyle="1" w:styleId="berschrift2Zchn">
    <w:name w:val="Überschrift 2 Zchn"/>
    <w:basedOn w:val="Absatz-Standardschriftart"/>
    <w:link w:val="berschrift2"/>
    <w:rsid w:val="00A81BFE"/>
    <w:rPr>
      <w:rFonts w:asciiTheme="majorHAnsi" w:eastAsiaTheme="majorEastAsia" w:hAnsiTheme="majorHAnsi" w:cstheme="majorBidi"/>
      <w:color w:val="2F5496" w:themeColor="accent1" w:themeShade="BF"/>
      <w:sz w:val="26"/>
      <w:szCs w:val="26"/>
      <w:lang w:eastAsia="de-DE"/>
    </w:rPr>
  </w:style>
  <w:style w:type="paragraph" w:customStyle="1" w:styleId="StandardWeb1">
    <w:name w:val="Standard (Web)1"/>
    <w:basedOn w:val="Standard"/>
    <w:rsid w:val="001C4610"/>
    <w:pPr>
      <w:suppressAutoHyphens/>
      <w:spacing w:before="100" w:after="119" w:line="100" w:lineRule="atLeast"/>
    </w:pPr>
    <w:rPr>
      <w:rFonts w:ascii="Times New Roman" w:eastAsia="Times New Roman" w:hAnsi="Times New Roman" w:cs="Times New Roman"/>
      <w:lang w:val="de-DE" w:eastAsia="ar-SA"/>
    </w:rPr>
  </w:style>
  <w:style w:type="character" w:customStyle="1" w:styleId="NichtaufgelsteErwhnung3">
    <w:name w:val="Nicht aufgelöste Erwähnung3"/>
    <w:basedOn w:val="Absatz-Standardschriftart"/>
    <w:uiPriority w:val="99"/>
    <w:semiHidden/>
    <w:unhideWhenUsed/>
    <w:rsid w:val="009C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2023">
      <w:bodyDiv w:val="1"/>
      <w:marLeft w:val="0"/>
      <w:marRight w:val="0"/>
      <w:marTop w:val="0"/>
      <w:marBottom w:val="0"/>
      <w:divBdr>
        <w:top w:val="none" w:sz="0" w:space="0" w:color="auto"/>
        <w:left w:val="none" w:sz="0" w:space="0" w:color="auto"/>
        <w:bottom w:val="none" w:sz="0" w:space="0" w:color="auto"/>
        <w:right w:val="none" w:sz="0" w:space="0" w:color="auto"/>
      </w:divBdr>
    </w:div>
    <w:div w:id="40711992">
      <w:bodyDiv w:val="1"/>
      <w:marLeft w:val="0"/>
      <w:marRight w:val="0"/>
      <w:marTop w:val="0"/>
      <w:marBottom w:val="0"/>
      <w:divBdr>
        <w:top w:val="none" w:sz="0" w:space="0" w:color="auto"/>
        <w:left w:val="none" w:sz="0" w:space="0" w:color="auto"/>
        <w:bottom w:val="none" w:sz="0" w:space="0" w:color="auto"/>
        <w:right w:val="none" w:sz="0" w:space="0" w:color="auto"/>
      </w:divBdr>
    </w:div>
    <w:div w:id="43068273">
      <w:bodyDiv w:val="1"/>
      <w:marLeft w:val="0"/>
      <w:marRight w:val="0"/>
      <w:marTop w:val="0"/>
      <w:marBottom w:val="0"/>
      <w:divBdr>
        <w:top w:val="none" w:sz="0" w:space="0" w:color="auto"/>
        <w:left w:val="none" w:sz="0" w:space="0" w:color="auto"/>
        <w:bottom w:val="none" w:sz="0" w:space="0" w:color="auto"/>
        <w:right w:val="none" w:sz="0" w:space="0" w:color="auto"/>
      </w:divBdr>
    </w:div>
    <w:div w:id="165443639">
      <w:bodyDiv w:val="1"/>
      <w:marLeft w:val="0"/>
      <w:marRight w:val="0"/>
      <w:marTop w:val="0"/>
      <w:marBottom w:val="0"/>
      <w:divBdr>
        <w:top w:val="none" w:sz="0" w:space="0" w:color="auto"/>
        <w:left w:val="none" w:sz="0" w:space="0" w:color="auto"/>
        <w:bottom w:val="none" w:sz="0" w:space="0" w:color="auto"/>
        <w:right w:val="none" w:sz="0" w:space="0" w:color="auto"/>
      </w:divBdr>
    </w:div>
    <w:div w:id="202905500">
      <w:bodyDiv w:val="1"/>
      <w:marLeft w:val="0"/>
      <w:marRight w:val="0"/>
      <w:marTop w:val="0"/>
      <w:marBottom w:val="0"/>
      <w:divBdr>
        <w:top w:val="none" w:sz="0" w:space="0" w:color="auto"/>
        <w:left w:val="none" w:sz="0" w:space="0" w:color="auto"/>
        <w:bottom w:val="none" w:sz="0" w:space="0" w:color="auto"/>
        <w:right w:val="none" w:sz="0" w:space="0" w:color="auto"/>
      </w:divBdr>
    </w:div>
    <w:div w:id="225266657">
      <w:bodyDiv w:val="1"/>
      <w:marLeft w:val="0"/>
      <w:marRight w:val="0"/>
      <w:marTop w:val="0"/>
      <w:marBottom w:val="0"/>
      <w:divBdr>
        <w:top w:val="none" w:sz="0" w:space="0" w:color="auto"/>
        <w:left w:val="none" w:sz="0" w:space="0" w:color="auto"/>
        <w:bottom w:val="none" w:sz="0" w:space="0" w:color="auto"/>
        <w:right w:val="none" w:sz="0" w:space="0" w:color="auto"/>
      </w:divBdr>
    </w:div>
    <w:div w:id="225730667">
      <w:bodyDiv w:val="1"/>
      <w:marLeft w:val="0"/>
      <w:marRight w:val="0"/>
      <w:marTop w:val="0"/>
      <w:marBottom w:val="0"/>
      <w:divBdr>
        <w:top w:val="none" w:sz="0" w:space="0" w:color="auto"/>
        <w:left w:val="none" w:sz="0" w:space="0" w:color="auto"/>
        <w:bottom w:val="none" w:sz="0" w:space="0" w:color="auto"/>
        <w:right w:val="none" w:sz="0" w:space="0" w:color="auto"/>
      </w:divBdr>
    </w:div>
    <w:div w:id="276958303">
      <w:bodyDiv w:val="1"/>
      <w:marLeft w:val="0"/>
      <w:marRight w:val="0"/>
      <w:marTop w:val="0"/>
      <w:marBottom w:val="0"/>
      <w:divBdr>
        <w:top w:val="none" w:sz="0" w:space="0" w:color="auto"/>
        <w:left w:val="none" w:sz="0" w:space="0" w:color="auto"/>
        <w:bottom w:val="none" w:sz="0" w:space="0" w:color="auto"/>
        <w:right w:val="none" w:sz="0" w:space="0" w:color="auto"/>
      </w:divBdr>
    </w:div>
    <w:div w:id="308557977">
      <w:bodyDiv w:val="1"/>
      <w:marLeft w:val="0"/>
      <w:marRight w:val="0"/>
      <w:marTop w:val="0"/>
      <w:marBottom w:val="0"/>
      <w:divBdr>
        <w:top w:val="none" w:sz="0" w:space="0" w:color="auto"/>
        <w:left w:val="none" w:sz="0" w:space="0" w:color="auto"/>
        <w:bottom w:val="none" w:sz="0" w:space="0" w:color="auto"/>
        <w:right w:val="none" w:sz="0" w:space="0" w:color="auto"/>
      </w:divBdr>
    </w:div>
    <w:div w:id="352073263">
      <w:bodyDiv w:val="1"/>
      <w:marLeft w:val="0"/>
      <w:marRight w:val="0"/>
      <w:marTop w:val="0"/>
      <w:marBottom w:val="0"/>
      <w:divBdr>
        <w:top w:val="none" w:sz="0" w:space="0" w:color="auto"/>
        <w:left w:val="none" w:sz="0" w:space="0" w:color="auto"/>
        <w:bottom w:val="none" w:sz="0" w:space="0" w:color="auto"/>
        <w:right w:val="none" w:sz="0" w:space="0" w:color="auto"/>
      </w:divBdr>
    </w:div>
    <w:div w:id="389231796">
      <w:bodyDiv w:val="1"/>
      <w:marLeft w:val="0"/>
      <w:marRight w:val="0"/>
      <w:marTop w:val="0"/>
      <w:marBottom w:val="0"/>
      <w:divBdr>
        <w:top w:val="none" w:sz="0" w:space="0" w:color="auto"/>
        <w:left w:val="none" w:sz="0" w:space="0" w:color="auto"/>
        <w:bottom w:val="none" w:sz="0" w:space="0" w:color="auto"/>
        <w:right w:val="none" w:sz="0" w:space="0" w:color="auto"/>
      </w:divBdr>
    </w:div>
    <w:div w:id="423108148">
      <w:bodyDiv w:val="1"/>
      <w:marLeft w:val="0"/>
      <w:marRight w:val="0"/>
      <w:marTop w:val="0"/>
      <w:marBottom w:val="0"/>
      <w:divBdr>
        <w:top w:val="none" w:sz="0" w:space="0" w:color="auto"/>
        <w:left w:val="none" w:sz="0" w:space="0" w:color="auto"/>
        <w:bottom w:val="none" w:sz="0" w:space="0" w:color="auto"/>
        <w:right w:val="none" w:sz="0" w:space="0" w:color="auto"/>
      </w:divBdr>
      <w:divsChild>
        <w:div w:id="680473794">
          <w:marLeft w:val="446"/>
          <w:marRight w:val="0"/>
          <w:marTop w:val="0"/>
          <w:marBottom w:val="0"/>
          <w:divBdr>
            <w:top w:val="none" w:sz="0" w:space="0" w:color="auto"/>
            <w:left w:val="none" w:sz="0" w:space="0" w:color="auto"/>
            <w:bottom w:val="none" w:sz="0" w:space="0" w:color="auto"/>
            <w:right w:val="none" w:sz="0" w:space="0" w:color="auto"/>
          </w:divBdr>
        </w:div>
      </w:divsChild>
    </w:div>
    <w:div w:id="501551489">
      <w:bodyDiv w:val="1"/>
      <w:marLeft w:val="0"/>
      <w:marRight w:val="0"/>
      <w:marTop w:val="0"/>
      <w:marBottom w:val="0"/>
      <w:divBdr>
        <w:top w:val="none" w:sz="0" w:space="0" w:color="auto"/>
        <w:left w:val="none" w:sz="0" w:space="0" w:color="auto"/>
        <w:bottom w:val="none" w:sz="0" w:space="0" w:color="auto"/>
        <w:right w:val="none" w:sz="0" w:space="0" w:color="auto"/>
      </w:divBdr>
    </w:div>
    <w:div w:id="603268578">
      <w:bodyDiv w:val="1"/>
      <w:marLeft w:val="0"/>
      <w:marRight w:val="0"/>
      <w:marTop w:val="0"/>
      <w:marBottom w:val="0"/>
      <w:divBdr>
        <w:top w:val="none" w:sz="0" w:space="0" w:color="auto"/>
        <w:left w:val="none" w:sz="0" w:space="0" w:color="auto"/>
        <w:bottom w:val="none" w:sz="0" w:space="0" w:color="auto"/>
        <w:right w:val="none" w:sz="0" w:space="0" w:color="auto"/>
      </w:divBdr>
    </w:div>
    <w:div w:id="651056128">
      <w:bodyDiv w:val="1"/>
      <w:marLeft w:val="0"/>
      <w:marRight w:val="0"/>
      <w:marTop w:val="0"/>
      <w:marBottom w:val="0"/>
      <w:divBdr>
        <w:top w:val="none" w:sz="0" w:space="0" w:color="auto"/>
        <w:left w:val="none" w:sz="0" w:space="0" w:color="auto"/>
        <w:bottom w:val="none" w:sz="0" w:space="0" w:color="auto"/>
        <w:right w:val="none" w:sz="0" w:space="0" w:color="auto"/>
      </w:divBdr>
    </w:div>
    <w:div w:id="673802855">
      <w:bodyDiv w:val="1"/>
      <w:marLeft w:val="0"/>
      <w:marRight w:val="0"/>
      <w:marTop w:val="0"/>
      <w:marBottom w:val="0"/>
      <w:divBdr>
        <w:top w:val="none" w:sz="0" w:space="0" w:color="auto"/>
        <w:left w:val="none" w:sz="0" w:space="0" w:color="auto"/>
        <w:bottom w:val="none" w:sz="0" w:space="0" w:color="auto"/>
        <w:right w:val="none" w:sz="0" w:space="0" w:color="auto"/>
      </w:divBdr>
    </w:div>
    <w:div w:id="690649985">
      <w:bodyDiv w:val="1"/>
      <w:marLeft w:val="0"/>
      <w:marRight w:val="0"/>
      <w:marTop w:val="0"/>
      <w:marBottom w:val="0"/>
      <w:divBdr>
        <w:top w:val="none" w:sz="0" w:space="0" w:color="auto"/>
        <w:left w:val="none" w:sz="0" w:space="0" w:color="auto"/>
        <w:bottom w:val="none" w:sz="0" w:space="0" w:color="auto"/>
        <w:right w:val="none" w:sz="0" w:space="0" w:color="auto"/>
      </w:divBdr>
      <w:divsChild>
        <w:div w:id="1063680105">
          <w:marLeft w:val="446"/>
          <w:marRight w:val="0"/>
          <w:marTop w:val="0"/>
          <w:marBottom w:val="0"/>
          <w:divBdr>
            <w:top w:val="none" w:sz="0" w:space="0" w:color="auto"/>
            <w:left w:val="none" w:sz="0" w:space="0" w:color="auto"/>
            <w:bottom w:val="none" w:sz="0" w:space="0" w:color="auto"/>
            <w:right w:val="none" w:sz="0" w:space="0" w:color="auto"/>
          </w:divBdr>
        </w:div>
        <w:div w:id="446237821">
          <w:marLeft w:val="446"/>
          <w:marRight w:val="0"/>
          <w:marTop w:val="0"/>
          <w:marBottom w:val="0"/>
          <w:divBdr>
            <w:top w:val="none" w:sz="0" w:space="0" w:color="auto"/>
            <w:left w:val="none" w:sz="0" w:space="0" w:color="auto"/>
            <w:bottom w:val="none" w:sz="0" w:space="0" w:color="auto"/>
            <w:right w:val="none" w:sz="0" w:space="0" w:color="auto"/>
          </w:divBdr>
        </w:div>
      </w:divsChild>
    </w:div>
    <w:div w:id="733235565">
      <w:bodyDiv w:val="1"/>
      <w:marLeft w:val="0"/>
      <w:marRight w:val="0"/>
      <w:marTop w:val="0"/>
      <w:marBottom w:val="0"/>
      <w:divBdr>
        <w:top w:val="none" w:sz="0" w:space="0" w:color="auto"/>
        <w:left w:val="none" w:sz="0" w:space="0" w:color="auto"/>
        <w:bottom w:val="none" w:sz="0" w:space="0" w:color="auto"/>
        <w:right w:val="none" w:sz="0" w:space="0" w:color="auto"/>
      </w:divBdr>
    </w:div>
    <w:div w:id="737552500">
      <w:bodyDiv w:val="1"/>
      <w:marLeft w:val="0"/>
      <w:marRight w:val="0"/>
      <w:marTop w:val="0"/>
      <w:marBottom w:val="0"/>
      <w:divBdr>
        <w:top w:val="none" w:sz="0" w:space="0" w:color="auto"/>
        <w:left w:val="none" w:sz="0" w:space="0" w:color="auto"/>
        <w:bottom w:val="none" w:sz="0" w:space="0" w:color="auto"/>
        <w:right w:val="none" w:sz="0" w:space="0" w:color="auto"/>
      </w:divBdr>
    </w:div>
    <w:div w:id="742028876">
      <w:bodyDiv w:val="1"/>
      <w:marLeft w:val="0"/>
      <w:marRight w:val="0"/>
      <w:marTop w:val="0"/>
      <w:marBottom w:val="0"/>
      <w:divBdr>
        <w:top w:val="none" w:sz="0" w:space="0" w:color="auto"/>
        <w:left w:val="none" w:sz="0" w:space="0" w:color="auto"/>
        <w:bottom w:val="none" w:sz="0" w:space="0" w:color="auto"/>
        <w:right w:val="none" w:sz="0" w:space="0" w:color="auto"/>
      </w:divBdr>
    </w:div>
    <w:div w:id="795563185">
      <w:bodyDiv w:val="1"/>
      <w:marLeft w:val="0"/>
      <w:marRight w:val="0"/>
      <w:marTop w:val="0"/>
      <w:marBottom w:val="0"/>
      <w:divBdr>
        <w:top w:val="none" w:sz="0" w:space="0" w:color="auto"/>
        <w:left w:val="none" w:sz="0" w:space="0" w:color="auto"/>
        <w:bottom w:val="none" w:sz="0" w:space="0" w:color="auto"/>
        <w:right w:val="none" w:sz="0" w:space="0" w:color="auto"/>
      </w:divBdr>
      <w:divsChild>
        <w:div w:id="271285098">
          <w:marLeft w:val="0"/>
          <w:marRight w:val="0"/>
          <w:marTop w:val="0"/>
          <w:marBottom w:val="0"/>
          <w:divBdr>
            <w:top w:val="none" w:sz="0" w:space="0" w:color="auto"/>
            <w:left w:val="none" w:sz="0" w:space="0" w:color="auto"/>
            <w:bottom w:val="none" w:sz="0" w:space="0" w:color="auto"/>
            <w:right w:val="none" w:sz="0" w:space="0" w:color="auto"/>
          </w:divBdr>
        </w:div>
      </w:divsChild>
    </w:div>
    <w:div w:id="808669192">
      <w:bodyDiv w:val="1"/>
      <w:marLeft w:val="0"/>
      <w:marRight w:val="0"/>
      <w:marTop w:val="0"/>
      <w:marBottom w:val="0"/>
      <w:divBdr>
        <w:top w:val="none" w:sz="0" w:space="0" w:color="auto"/>
        <w:left w:val="none" w:sz="0" w:space="0" w:color="auto"/>
        <w:bottom w:val="none" w:sz="0" w:space="0" w:color="auto"/>
        <w:right w:val="none" w:sz="0" w:space="0" w:color="auto"/>
      </w:divBdr>
    </w:div>
    <w:div w:id="864101529">
      <w:bodyDiv w:val="1"/>
      <w:marLeft w:val="0"/>
      <w:marRight w:val="0"/>
      <w:marTop w:val="0"/>
      <w:marBottom w:val="0"/>
      <w:divBdr>
        <w:top w:val="none" w:sz="0" w:space="0" w:color="auto"/>
        <w:left w:val="none" w:sz="0" w:space="0" w:color="auto"/>
        <w:bottom w:val="none" w:sz="0" w:space="0" w:color="auto"/>
        <w:right w:val="none" w:sz="0" w:space="0" w:color="auto"/>
      </w:divBdr>
    </w:div>
    <w:div w:id="918708955">
      <w:bodyDiv w:val="1"/>
      <w:marLeft w:val="0"/>
      <w:marRight w:val="0"/>
      <w:marTop w:val="0"/>
      <w:marBottom w:val="0"/>
      <w:divBdr>
        <w:top w:val="none" w:sz="0" w:space="0" w:color="auto"/>
        <w:left w:val="none" w:sz="0" w:space="0" w:color="auto"/>
        <w:bottom w:val="none" w:sz="0" w:space="0" w:color="auto"/>
        <w:right w:val="none" w:sz="0" w:space="0" w:color="auto"/>
      </w:divBdr>
    </w:div>
    <w:div w:id="930117796">
      <w:bodyDiv w:val="1"/>
      <w:marLeft w:val="0"/>
      <w:marRight w:val="0"/>
      <w:marTop w:val="0"/>
      <w:marBottom w:val="0"/>
      <w:divBdr>
        <w:top w:val="none" w:sz="0" w:space="0" w:color="auto"/>
        <w:left w:val="none" w:sz="0" w:space="0" w:color="auto"/>
        <w:bottom w:val="none" w:sz="0" w:space="0" w:color="auto"/>
        <w:right w:val="none" w:sz="0" w:space="0" w:color="auto"/>
      </w:divBdr>
    </w:div>
    <w:div w:id="935015446">
      <w:bodyDiv w:val="1"/>
      <w:marLeft w:val="0"/>
      <w:marRight w:val="0"/>
      <w:marTop w:val="0"/>
      <w:marBottom w:val="0"/>
      <w:divBdr>
        <w:top w:val="none" w:sz="0" w:space="0" w:color="auto"/>
        <w:left w:val="none" w:sz="0" w:space="0" w:color="auto"/>
        <w:bottom w:val="none" w:sz="0" w:space="0" w:color="auto"/>
        <w:right w:val="none" w:sz="0" w:space="0" w:color="auto"/>
      </w:divBdr>
      <w:divsChild>
        <w:div w:id="1725979409">
          <w:marLeft w:val="0"/>
          <w:marRight w:val="0"/>
          <w:marTop w:val="0"/>
          <w:marBottom w:val="0"/>
          <w:divBdr>
            <w:top w:val="none" w:sz="0" w:space="0" w:color="auto"/>
            <w:left w:val="none" w:sz="0" w:space="0" w:color="auto"/>
            <w:bottom w:val="none" w:sz="0" w:space="0" w:color="auto"/>
            <w:right w:val="none" w:sz="0" w:space="0" w:color="auto"/>
          </w:divBdr>
        </w:div>
      </w:divsChild>
    </w:div>
    <w:div w:id="955218033">
      <w:bodyDiv w:val="1"/>
      <w:marLeft w:val="0"/>
      <w:marRight w:val="0"/>
      <w:marTop w:val="0"/>
      <w:marBottom w:val="0"/>
      <w:divBdr>
        <w:top w:val="none" w:sz="0" w:space="0" w:color="auto"/>
        <w:left w:val="none" w:sz="0" w:space="0" w:color="auto"/>
        <w:bottom w:val="none" w:sz="0" w:space="0" w:color="auto"/>
        <w:right w:val="none" w:sz="0" w:space="0" w:color="auto"/>
      </w:divBdr>
    </w:div>
    <w:div w:id="1048842005">
      <w:bodyDiv w:val="1"/>
      <w:marLeft w:val="0"/>
      <w:marRight w:val="0"/>
      <w:marTop w:val="0"/>
      <w:marBottom w:val="0"/>
      <w:divBdr>
        <w:top w:val="none" w:sz="0" w:space="0" w:color="auto"/>
        <w:left w:val="none" w:sz="0" w:space="0" w:color="auto"/>
        <w:bottom w:val="none" w:sz="0" w:space="0" w:color="auto"/>
        <w:right w:val="none" w:sz="0" w:space="0" w:color="auto"/>
      </w:divBdr>
      <w:divsChild>
        <w:div w:id="4989626">
          <w:marLeft w:val="446"/>
          <w:marRight w:val="0"/>
          <w:marTop w:val="0"/>
          <w:marBottom w:val="0"/>
          <w:divBdr>
            <w:top w:val="none" w:sz="0" w:space="0" w:color="auto"/>
            <w:left w:val="none" w:sz="0" w:space="0" w:color="auto"/>
            <w:bottom w:val="none" w:sz="0" w:space="0" w:color="auto"/>
            <w:right w:val="none" w:sz="0" w:space="0" w:color="auto"/>
          </w:divBdr>
        </w:div>
      </w:divsChild>
    </w:div>
    <w:div w:id="1060177786">
      <w:bodyDiv w:val="1"/>
      <w:marLeft w:val="0"/>
      <w:marRight w:val="0"/>
      <w:marTop w:val="0"/>
      <w:marBottom w:val="0"/>
      <w:divBdr>
        <w:top w:val="none" w:sz="0" w:space="0" w:color="auto"/>
        <w:left w:val="none" w:sz="0" w:space="0" w:color="auto"/>
        <w:bottom w:val="none" w:sz="0" w:space="0" w:color="auto"/>
        <w:right w:val="none" w:sz="0" w:space="0" w:color="auto"/>
      </w:divBdr>
    </w:div>
    <w:div w:id="1308317515">
      <w:bodyDiv w:val="1"/>
      <w:marLeft w:val="0"/>
      <w:marRight w:val="0"/>
      <w:marTop w:val="0"/>
      <w:marBottom w:val="0"/>
      <w:divBdr>
        <w:top w:val="none" w:sz="0" w:space="0" w:color="auto"/>
        <w:left w:val="none" w:sz="0" w:space="0" w:color="auto"/>
        <w:bottom w:val="none" w:sz="0" w:space="0" w:color="auto"/>
        <w:right w:val="none" w:sz="0" w:space="0" w:color="auto"/>
      </w:divBdr>
    </w:div>
    <w:div w:id="1322465229">
      <w:bodyDiv w:val="1"/>
      <w:marLeft w:val="0"/>
      <w:marRight w:val="0"/>
      <w:marTop w:val="0"/>
      <w:marBottom w:val="0"/>
      <w:divBdr>
        <w:top w:val="none" w:sz="0" w:space="0" w:color="auto"/>
        <w:left w:val="none" w:sz="0" w:space="0" w:color="auto"/>
        <w:bottom w:val="none" w:sz="0" w:space="0" w:color="auto"/>
        <w:right w:val="none" w:sz="0" w:space="0" w:color="auto"/>
      </w:divBdr>
    </w:div>
    <w:div w:id="1412702457">
      <w:bodyDiv w:val="1"/>
      <w:marLeft w:val="0"/>
      <w:marRight w:val="0"/>
      <w:marTop w:val="0"/>
      <w:marBottom w:val="0"/>
      <w:divBdr>
        <w:top w:val="none" w:sz="0" w:space="0" w:color="auto"/>
        <w:left w:val="none" w:sz="0" w:space="0" w:color="auto"/>
        <w:bottom w:val="none" w:sz="0" w:space="0" w:color="auto"/>
        <w:right w:val="none" w:sz="0" w:space="0" w:color="auto"/>
      </w:divBdr>
    </w:div>
    <w:div w:id="1433090223">
      <w:bodyDiv w:val="1"/>
      <w:marLeft w:val="0"/>
      <w:marRight w:val="0"/>
      <w:marTop w:val="0"/>
      <w:marBottom w:val="0"/>
      <w:divBdr>
        <w:top w:val="none" w:sz="0" w:space="0" w:color="auto"/>
        <w:left w:val="none" w:sz="0" w:space="0" w:color="auto"/>
        <w:bottom w:val="none" w:sz="0" w:space="0" w:color="auto"/>
        <w:right w:val="none" w:sz="0" w:space="0" w:color="auto"/>
      </w:divBdr>
    </w:div>
    <w:div w:id="1458064079">
      <w:bodyDiv w:val="1"/>
      <w:marLeft w:val="0"/>
      <w:marRight w:val="0"/>
      <w:marTop w:val="0"/>
      <w:marBottom w:val="0"/>
      <w:divBdr>
        <w:top w:val="none" w:sz="0" w:space="0" w:color="auto"/>
        <w:left w:val="none" w:sz="0" w:space="0" w:color="auto"/>
        <w:bottom w:val="none" w:sz="0" w:space="0" w:color="auto"/>
        <w:right w:val="none" w:sz="0" w:space="0" w:color="auto"/>
      </w:divBdr>
    </w:div>
    <w:div w:id="1508249511">
      <w:bodyDiv w:val="1"/>
      <w:marLeft w:val="0"/>
      <w:marRight w:val="0"/>
      <w:marTop w:val="0"/>
      <w:marBottom w:val="0"/>
      <w:divBdr>
        <w:top w:val="none" w:sz="0" w:space="0" w:color="auto"/>
        <w:left w:val="none" w:sz="0" w:space="0" w:color="auto"/>
        <w:bottom w:val="none" w:sz="0" w:space="0" w:color="auto"/>
        <w:right w:val="none" w:sz="0" w:space="0" w:color="auto"/>
      </w:divBdr>
    </w:div>
    <w:div w:id="1667828554">
      <w:bodyDiv w:val="1"/>
      <w:marLeft w:val="0"/>
      <w:marRight w:val="0"/>
      <w:marTop w:val="0"/>
      <w:marBottom w:val="0"/>
      <w:divBdr>
        <w:top w:val="none" w:sz="0" w:space="0" w:color="auto"/>
        <w:left w:val="none" w:sz="0" w:space="0" w:color="auto"/>
        <w:bottom w:val="none" w:sz="0" w:space="0" w:color="auto"/>
        <w:right w:val="none" w:sz="0" w:space="0" w:color="auto"/>
      </w:divBdr>
    </w:div>
    <w:div w:id="1754738998">
      <w:bodyDiv w:val="1"/>
      <w:marLeft w:val="0"/>
      <w:marRight w:val="0"/>
      <w:marTop w:val="0"/>
      <w:marBottom w:val="0"/>
      <w:divBdr>
        <w:top w:val="none" w:sz="0" w:space="0" w:color="auto"/>
        <w:left w:val="none" w:sz="0" w:space="0" w:color="auto"/>
        <w:bottom w:val="none" w:sz="0" w:space="0" w:color="auto"/>
        <w:right w:val="none" w:sz="0" w:space="0" w:color="auto"/>
      </w:divBdr>
    </w:div>
    <w:div w:id="1763329675">
      <w:bodyDiv w:val="1"/>
      <w:marLeft w:val="0"/>
      <w:marRight w:val="0"/>
      <w:marTop w:val="0"/>
      <w:marBottom w:val="0"/>
      <w:divBdr>
        <w:top w:val="none" w:sz="0" w:space="0" w:color="auto"/>
        <w:left w:val="none" w:sz="0" w:space="0" w:color="auto"/>
        <w:bottom w:val="none" w:sz="0" w:space="0" w:color="auto"/>
        <w:right w:val="none" w:sz="0" w:space="0" w:color="auto"/>
      </w:divBdr>
    </w:div>
    <w:div w:id="1828134208">
      <w:bodyDiv w:val="1"/>
      <w:marLeft w:val="0"/>
      <w:marRight w:val="0"/>
      <w:marTop w:val="0"/>
      <w:marBottom w:val="0"/>
      <w:divBdr>
        <w:top w:val="none" w:sz="0" w:space="0" w:color="auto"/>
        <w:left w:val="none" w:sz="0" w:space="0" w:color="auto"/>
        <w:bottom w:val="none" w:sz="0" w:space="0" w:color="auto"/>
        <w:right w:val="none" w:sz="0" w:space="0" w:color="auto"/>
      </w:divBdr>
    </w:div>
    <w:div w:id="1846630998">
      <w:bodyDiv w:val="1"/>
      <w:marLeft w:val="0"/>
      <w:marRight w:val="0"/>
      <w:marTop w:val="0"/>
      <w:marBottom w:val="0"/>
      <w:divBdr>
        <w:top w:val="none" w:sz="0" w:space="0" w:color="auto"/>
        <w:left w:val="none" w:sz="0" w:space="0" w:color="auto"/>
        <w:bottom w:val="none" w:sz="0" w:space="0" w:color="auto"/>
        <w:right w:val="none" w:sz="0" w:space="0" w:color="auto"/>
      </w:divBdr>
    </w:div>
    <w:div w:id="1849439927">
      <w:bodyDiv w:val="1"/>
      <w:marLeft w:val="0"/>
      <w:marRight w:val="0"/>
      <w:marTop w:val="0"/>
      <w:marBottom w:val="0"/>
      <w:divBdr>
        <w:top w:val="none" w:sz="0" w:space="0" w:color="auto"/>
        <w:left w:val="none" w:sz="0" w:space="0" w:color="auto"/>
        <w:bottom w:val="none" w:sz="0" w:space="0" w:color="auto"/>
        <w:right w:val="none" w:sz="0" w:space="0" w:color="auto"/>
      </w:divBdr>
    </w:div>
    <w:div w:id="1947156214">
      <w:bodyDiv w:val="1"/>
      <w:marLeft w:val="0"/>
      <w:marRight w:val="0"/>
      <w:marTop w:val="0"/>
      <w:marBottom w:val="0"/>
      <w:divBdr>
        <w:top w:val="none" w:sz="0" w:space="0" w:color="auto"/>
        <w:left w:val="none" w:sz="0" w:space="0" w:color="auto"/>
        <w:bottom w:val="none" w:sz="0" w:space="0" w:color="auto"/>
        <w:right w:val="none" w:sz="0" w:space="0" w:color="auto"/>
      </w:divBdr>
    </w:div>
    <w:div w:id="1974405181">
      <w:bodyDiv w:val="1"/>
      <w:marLeft w:val="0"/>
      <w:marRight w:val="0"/>
      <w:marTop w:val="0"/>
      <w:marBottom w:val="0"/>
      <w:divBdr>
        <w:top w:val="none" w:sz="0" w:space="0" w:color="auto"/>
        <w:left w:val="none" w:sz="0" w:space="0" w:color="auto"/>
        <w:bottom w:val="none" w:sz="0" w:space="0" w:color="auto"/>
        <w:right w:val="none" w:sz="0" w:space="0" w:color="auto"/>
      </w:divBdr>
    </w:div>
    <w:div w:id="1982999666">
      <w:bodyDiv w:val="1"/>
      <w:marLeft w:val="0"/>
      <w:marRight w:val="0"/>
      <w:marTop w:val="0"/>
      <w:marBottom w:val="0"/>
      <w:divBdr>
        <w:top w:val="none" w:sz="0" w:space="0" w:color="auto"/>
        <w:left w:val="none" w:sz="0" w:space="0" w:color="auto"/>
        <w:bottom w:val="none" w:sz="0" w:space="0" w:color="auto"/>
        <w:right w:val="none" w:sz="0" w:space="0" w:color="auto"/>
      </w:divBdr>
    </w:div>
    <w:div w:id="1990937034">
      <w:bodyDiv w:val="1"/>
      <w:marLeft w:val="0"/>
      <w:marRight w:val="0"/>
      <w:marTop w:val="0"/>
      <w:marBottom w:val="0"/>
      <w:divBdr>
        <w:top w:val="none" w:sz="0" w:space="0" w:color="auto"/>
        <w:left w:val="none" w:sz="0" w:space="0" w:color="auto"/>
        <w:bottom w:val="none" w:sz="0" w:space="0" w:color="auto"/>
        <w:right w:val="none" w:sz="0" w:space="0" w:color="auto"/>
      </w:divBdr>
    </w:div>
    <w:div w:id="2005816067">
      <w:bodyDiv w:val="1"/>
      <w:marLeft w:val="0"/>
      <w:marRight w:val="0"/>
      <w:marTop w:val="0"/>
      <w:marBottom w:val="0"/>
      <w:divBdr>
        <w:top w:val="none" w:sz="0" w:space="0" w:color="auto"/>
        <w:left w:val="none" w:sz="0" w:space="0" w:color="auto"/>
        <w:bottom w:val="none" w:sz="0" w:space="0" w:color="auto"/>
        <w:right w:val="none" w:sz="0" w:space="0" w:color="auto"/>
      </w:divBdr>
    </w:div>
    <w:div w:id="2123524376">
      <w:bodyDiv w:val="1"/>
      <w:marLeft w:val="0"/>
      <w:marRight w:val="0"/>
      <w:marTop w:val="0"/>
      <w:marBottom w:val="0"/>
      <w:divBdr>
        <w:top w:val="none" w:sz="0" w:space="0" w:color="auto"/>
        <w:left w:val="none" w:sz="0" w:space="0" w:color="auto"/>
        <w:bottom w:val="none" w:sz="0" w:space="0" w:color="auto"/>
        <w:right w:val="none" w:sz="0" w:space="0" w:color="auto"/>
      </w:divBdr>
    </w:div>
    <w:div w:id="21359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witha.becker@thyssenkrupp.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ffinland.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akman@baffinland.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yssenkrupp-stee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358EB-E4FC-40E0-8F5E-29194D50F432}">
  <ds:schemaRefs>
    <ds:schemaRef ds:uri="http://schemas.openxmlformats.org/officeDocument/2006/bibliography"/>
  </ds:schemaRefs>
</ds:datastoreItem>
</file>

<file path=customXml/itemProps2.xml><?xml version="1.0" encoding="utf-8"?>
<ds:datastoreItem xmlns:ds="http://schemas.openxmlformats.org/officeDocument/2006/customXml" ds:itemID="{DDDA972A-1E94-4219-95DF-7ACC16C5F192}">
  <ds:schemaRefs>
    <ds:schemaRef ds:uri="http://schemas.microsoft.com/sharepoint/v3/contenttype/forms"/>
  </ds:schemaRefs>
</ds:datastoreItem>
</file>

<file path=customXml/itemProps3.xml><?xml version="1.0" encoding="utf-8"?>
<ds:datastoreItem xmlns:ds="http://schemas.openxmlformats.org/officeDocument/2006/customXml" ds:itemID="{389783F8-3F9A-41FC-98F5-2262ECC9305F}">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491C5434-B2FC-4481-8C9E-5DE9454C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4387</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Carolyn (SZAG/PK)</dc:creator>
  <cp:keywords/>
  <dc:description/>
  <cp:lastModifiedBy>Becker, Roswitha</cp:lastModifiedBy>
  <cp:revision>4</cp:revision>
  <cp:lastPrinted>2023-07-24T10:21:00Z</cp:lastPrinted>
  <dcterms:created xsi:type="dcterms:W3CDTF">2023-07-31T15:03:00Z</dcterms:created>
  <dcterms:modified xsi:type="dcterms:W3CDTF">2023-07-31T15:04:00Z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etDate">
    <vt:lpwstr>2020-11-13T08:03:07Z</vt:lpwstr>
  </property>
  <property fmtid="{D5CDD505-2E9C-101B-9397-08002B2CF9AE}" pid="4" name="MSIP_Label_569bf4a9-87bd-4dbf-a36c-1db5158e5def_Method">
    <vt:lpwstr>Privileged</vt:lpwstr>
  </property>
  <property fmtid="{D5CDD505-2E9C-101B-9397-08002B2CF9AE}" pid="5" name="MSIP_Label_569bf4a9-87bd-4dbf-a36c-1db5158e5def_Name">
    <vt:lpwstr>569bf4a9-87bd-4dbf-a36c-1db5158e5def</vt:lpwstr>
  </property>
  <property fmtid="{D5CDD505-2E9C-101B-9397-08002B2CF9AE}" pid="6" name="MSIP_Label_569bf4a9-87bd-4dbf-a36c-1db5158e5def_SiteId">
    <vt:lpwstr>ea80952e-a476-42d4-aaf4-5457852b0f7e</vt:lpwstr>
  </property>
  <property fmtid="{D5CDD505-2E9C-101B-9397-08002B2CF9AE}" pid="7" name="MSIP_Label_569bf4a9-87bd-4dbf-a36c-1db5158e5def_ActionId">
    <vt:lpwstr>ccdd62b0-2b36-4ce2-bffc-bdafdb6d52d6</vt:lpwstr>
  </property>
  <property fmtid="{D5CDD505-2E9C-101B-9397-08002B2CF9AE}" pid="8" name="MSIP_Label_569bf4a9-87bd-4dbf-a36c-1db5158e5def_ContentBits">
    <vt:lpwstr>0</vt:lpwstr>
  </property>
  <property fmtid="{D5CDD505-2E9C-101B-9397-08002B2CF9AE}" pid="9" name="ContentTypeId">
    <vt:lpwstr>0x0101009AD04C396E63CC45BF135E8CD6472756</vt:lpwstr>
  </property>
  <property fmtid="{D5CDD505-2E9C-101B-9397-08002B2CF9AE}" pid="10" name="MSIP_Label_29871acb-3e8e-4cf1-928b-53cb657a6025_Enabled">
    <vt:lpwstr>true</vt:lpwstr>
  </property>
  <property fmtid="{D5CDD505-2E9C-101B-9397-08002B2CF9AE}" pid="11" name="MSIP_Label_29871acb-3e8e-4cf1-928b-53cb657a6025_SetDate">
    <vt:lpwstr>2021-02-24T09:14:11Z</vt:lpwstr>
  </property>
  <property fmtid="{D5CDD505-2E9C-101B-9397-08002B2CF9AE}" pid="12" name="MSIP_Label_29871acb-3e8e-4cf1-928b-53cb657a6025_Method">
    <vt:lpwstr>Privileged</vt:lpwstr>
  </property>
  <property fmtid="{D5CDD505-2E9C-101B-9397-08002B2CF9AE}" pid="13" name="MSIP_Label_29871acb-3e8e-4cf1-928b-53cb657a6025_Name">
    <vt:lpwstr>29871acb-3e8e-4cf1-928b-53cb657a6025</vt:lpwstr>
  </property>
  <property fmtid="{D5CDD505-2E9C-101B-9397-08002B2CF9AE}" pid="14" name="MSIP_Label_29871acb-3e8e-4cf1-928b-53cb657a6025_SiteId">
    <vt:lpwstr>acf01cd9-ddd4-4522-a2c3-ebcadef31fbb</vt:lpwstr>
  </property>
  <property fmtid="{D5CDD505-2E9C-101B-9397-08002B2CF9AE}" pid="15" name="MSIP_Label_29871acb-3e8e-4cf1-928b-53cb657a6025_ActionId">
    <vt:lpwstr>58520285-9641-4cd6-9ff3-0dbba15d2c2e</vt:lpwstr>
  </property>
  <property fmtid="{D5CDD505-2E9C-101B-9397-08002B2CF9AE}" pid="16" name="MSIP_Label_29871acb-3e8e-4cf1-928b-53cb657a6025_ContentBits">
    <vt:lpwstr>0</vt:lpwstr>
  </property>
  <property fmtid="{D5CDD505-2E9C-101B-9397-08002B2CF9AE}" pid="17" name="MSIP_Label_e33f2955-8e3c-4d60-a1bb-ac6c42b7754d_Enabled">
    <vt:lpwstr>true</vt:lpwstr>
  </property>
  <property fmtid="{D5CDD505-2E9C-101B-9397-08002B2CF9AE}" pid="18" name="MSIP_Label_e33f2955-8e3c-4d60-a1bb-ac6c42b7754d_SetDate">
    <vt:lpwstr>2022-04-12T13:32:17Z</vt:lpwstr>
  </property>
  <property fmtid="{D5CDD505-2E9C-101B-9397-08002B2CF9AE}" pid="19" name="MSIP_Label_e33f2955-8e3c-4d60-a1bb-ac6c42b7754d_Method">
    <vt:lpwstr>Privileged</vt:lpwstr>
  </property>
  <property fmtid="{D5CDD505-2E9C-101B-9397-08002B2CF9AE}" pid="20" name="MSIP_Label_e33f2955-8e3c-4d60-a1bb-ac6c42b7754d_Name">
    <vt:lpwstr>Öffentlich</vt:lpwstr>
  </property>
  <property fmtid="{D5CDD505-2E9C-101B-9397-08002B2CF9AE}" pid="21" name="MSIP_Label_e33f2955-8e3c-4d60-a1bb-ac6c42b7754d_SiteId">
    <vt:lpwstr>e097778a-fb30-4cc4-be8b-bf3fb286f2fc</vt:lpwstr>
  </property>
  <property fmtid="{D5CDD505-2E9C-101B-9397-08002B2CF9AE}" pid="22" name="MSIP_Label_e33f2955-8e3c-4d60-a1bb-ac6c42b7754d_ActionId">
    <vt:lpwstr>435f9b6f-af78-4cc2-a7c1-4ac4afe0543d</vt:lpwstr>
  </property>
  <property fmtid="{D5CDD505-2E9C-101B-9397-08002B2CF9AE}" pid="23" name="MSIP_Label_e33f2955-8e3c-4d60-a1bb-ac6c42b7754d_ContentBits">
    <vt:lpwstr>0</vt:lpwstr>
  </property>
  <property fmtid="{D5CDD505-2E9C-101B-9397-08002B2CF9AE}" pid="24" name="MediaServiceImageTags">
    <vt:lpwstr/>
  </property>
</Properties>
</file>