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559DB956" w:rsidR="001E7E0A" w:rsidRDefault="0069606D" w:rsidP="001E7E0A">
            <w:pPr>
              <w:pStyle w:val="Datumsangabe"/>
            </w:pPr>
            <w:r>
              <w:t>June</w:t>
            </w:r>
            <w:r w:rsidR="00766959">
              <w:t xml:space="preserve"> 13</w:t>
            </w:r>
            <w:r>
              <w:t>, 2023</w:t>
            </w:r>
          </w:p>
          <w:p w14:paraId="3F903357" w14:textId="0C37CC96"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2F6421">
              <w:rPr>
                <w:noProof/>
              </w:rPr>
              <w:t>1</w:t>
            </w:r>
            <w:r w:rsidRPr="0087668E">
              <w:fldChar w:fldCharType="end"/>
            </w:r>
            <w:r>
              <w:t>/2</w:t>
            </w:r>
          </w:p>
        </w:tc>
      </w:tr>
    </w:tbl>
    <w:p w14:paraId="425B7C74" w14:textId="3AB43682" w:rsidR="00DE2408" w:rsidRDefault="000D0570" w:rsidP="00DE2408">
      <w:pPr>
        <w:pStyle w:val="StandardWeb1"/>
        <w:spacing w:line="360" w:lineRule="auto"/>
        <w:jc w:val="both"/>
        <w:rPr>
          <w:rFonts w:ascii="TKTypeRegular" w:hAnsi="TKTypeRegular"/>
          <w:b/>
          <w:sz w:val="20"/>
          <w:szCs w:val="20"/>
        </w:rPr>
      </w:pPr>
      <w:r>
        <w:rPr>
          <w:rFonts w:ascii="TKTypeRegular" w:hAnsi="TKTypeRegular"/>
          <w:b/>
          <w:sz w:val="20"/>
        </w:rPr>
        <w:t>CO</w:t>
      </w:r>
      <w:r>
        <w:rPr>
          <w:rFonts w:ascii="TKTypeRegular" w:hAnsi="TKTypeRegular"/>
          <w:b/>
          <w:sz w:val="20"/>
          <w:vertAlign w:val="subscript"/>
        </w:rPr>
        <w:t>2</w:t>
      </w:r>
      <w:r>
        <w:rPr>
          <w:rFonts w:ascii="TKTypeRegular" w:hAnsi="TKTypeRegular"/>
          <w:b/>
          <w:sz w:val="20"/>
        </w:rPr>
        <w:t xml:space="preserve">-reduced steel – a scarce resource: </w:t>
      </w:r>
      <w:r w:rsidR="00C36B4E">
        <w:rPr>
          <w:rFonts w:ascii="TKTypeRegular" w:hAnsi="TKTypeRegular"/>
          <w:b/>
          <w:sz w:val="20"/>
        </w:rPr>
        <w:t xml:space="preserve">thyssenkrupp Steel </w:t>
      </w:r>
      <w:r>
        <w:rPr>
          <w:rFonts w:ascii="TKTypeRegular" w:hAnsi="TKTypeRegular"/>
          <w:b/>
          <w:sz w:val="20"/>
        </w:rPr>
        <w:t xml:space="preserve">and </w:t>
      </w:r>
      <w:r w:rsidR="00C36B4E">
        <w:rPr>
          <w:rFonts w:ascii="TKTypeRegular" w:hAnsi="TKTypeRegular"/>
          <w:b/>
          <w:sz w:val="20"/>
        </w:rPr>
        <w:t xml:space="preserve">Mercedes-Benz </w:t>
      </w:r>
      <w:r>
        <w:rPr>
          <w:rFonts w:ascii="TKTypeRegular" w:hAnsi="TKTypeRegular"/>
          <w:b/>
          <w:sz w:val="20"/>
        </w:rPr>
        <w:t xml:space="preserve">sign memorandum of understanding on deliveries </w:t>
      </w:r>
    </w:p>
    <w:p w14:paraId="2C9D712D" w14:textId="2CF98D89" w:rsidR="00ED3079" w:rsidRPr="00632A19" w:rsidRDefault="00ED3079" w:rsidP="00DE2408">
      <w:pPr>
        <w:pStyle w:val="StandardWeb1"/>
        <w:spacing w:line="360" w:lineRule="auto"/>
        <w:jc w:val="both"/>
        <w:rPr>
          <w:rFonts w:ascii="TKTypeRegular" w:hAnsi="TKTypeRegular"/>
          <w:bCs/>
          <w:sz w:val="20"/>
          <w:szCs w:val="20"/>
        </w:rPr>
      </w:pPr>
    </w:p>
    <w:p w14:paraId="4DE90399" w14:textId="65324EC1" w:rsidR="00C9399F" w:rsidRDefault="001C7CDF" w:rsidP="00987A3E">
      <w:pPr>
        <w:pStyle w:val="StandardWeb1"/>
        <w:spacing w:line="360" w:lineRule="auto"/>
        <w:jc w:val="both"/>
        <w:rPr>
          <w:rFonts w:ascii="TKTypeRegular" w:hAnsi="TKTypeRegular"/>
          <w:sz w:val="20"/>
        </w:rPr>
      </w:pPr>
      <w:r>
        <w:rPr>
          <w:rFonts w:ascii="TKTypeRegular" w:hAnsi="TKTypeRegular"/>
          <w:sz w:val="20"/>
        </w:rPr>
        <w:t>thyssenkrupp Steel and Mercedes-Benz have agreed to expand their existing cooperation to include CO</w:t>
      </w:r>
      <w:r>
        <w:rPr>
          <w:rFonts w:ascii="TKTypeRegular" w:hAnsi="TKTypeRegular"/>
          <w:sz w:val="20"/>
          <w:vertAlign w:val="subscript"/>
        </w:rPr>
        <w:t>2</w:t>
      </w:r>
      <w:r>
        <w:rPr>
          <w:rFonts w:ascii="TKTypeRegular" w:hAnsi="TKTypeRegular"/>
          <w:sz w:val="20"/>
        </w:rPr>
        <w:t xml:space="preserve">-reduced </w:t>
      </w:r>
      <w:proofErr w:type="gramStart"/>
      <w:r>
        <w:rPr>
          <w:rFonts w:ascii="TKTypeRegular" w:hAnsi="TKTypeRegular"/>
          <w:sz w:val="20"/>
        </w:rPr>
        <w:t>steel, and</w:t>
      </w:r>
      <w:proofErr w:type="gramEnd"/>
      <w:r>
        <w:rPr>
          <w:rFonts w:ascii="TKTypeRegular" w:hAnsi="TKTypeRegular"/>
          <w:sz w:val="20"/>
        </w:rPr>
        <w:t xml:space="preserve"> signed a memorandum of understanding to this effect in April. It is intended for Mercedes-Benz to receive CO</w:t>
      </w:r>
      <w:r>
        <w:rPr>
          <w:rFonts w:ascii="TKTypeRegular" w:hAnsi="TKTypeRegular"/>
          <w:sz w:val="20"/>
          <w:vertAlign w:val="subscript"/>
        </w:rPr>
        <w:t>2</w:t>
      </w:r>
      <w:r>
        <w:rPr>
          <w:rFonts w:ascii="TKTypeRegular" w:hAnsi="TKTypeRegular"/>
          <w:sz w:val="20"/>
        </w:rPr>
        <w:t>-reduced products from thyssenkrupp Steel for integrating into its own fleet of new passenger cars from the second half of 2026 onward. According to current planning, the new direct reduction plant (DR</w:t>
      </w:r>
      <w:r w:rsidR="00C36B4E">
        <w:rPr>
          <w:rFonts w:ascii="TKTypeRegular" w:hAnsi="TKTypeRegular"/>
          <w:sz w:val="20"/>
        </w:rPr>
        <w:t>-</w:t>
      </w:r>
      <w:r w:rsidR="00F616DE">
        <w:rPr>
          <w:rFonts w:ascii="TKTypeRegular" w:hAnsi="TKTypeRegular"/>
          <w:sz w:val="20"/>
        </w:rPr>
        <w:t>p</w:t>
      </w:r>
      <w:r w:rsidR="00C36B4E">
        <w:rPr>
          <w:rFonts w:ascii="TKTypeRegular" w:hAnsi="TKTypeRegular"/>
          <w:sz w:val="20"/>
        </w:rPr>
        <w:t>lant</w:t>
      </w:r>
      <w:r>
        <w:rPr>
          <w:rFonts w:ascii="TKTypeRegular" w:hAnsi="TKTypeRegular"/>
          <w:sz w:val="20"/>
        </w:rPr>
        <w:t xml:space="preserve">) at </w:t>
      </w:r>
      <w:proofErr w:type="spellStart"/>
      <w:r>
        <w:rPr>
          <w:rFonts w:ascii="TKTypeRegular" w:hAnsi="TKTypeRegular"/>
          <w:sz w:val="20"/>
        </w:rPr>
        <w:t>thyssenkrupp's</w:t>
      </w:r>
      <w:proofErr w:type="spellEnd"/>
      <w:r>
        <w:rPr>
          <w:rFonts w:ascii="TKTypeRegular" w:hAnsi="TKTypeRegular"/>
          <w:sz w:val="20"/>
        </w:rPr>
        <w:t xml:space="preserve"> Duisburg site will also have been taken into operation by this date. </w:t>
      </w:r>
    </w:p>
    <w:p w14:paraId="7B03DF85" w14:textId="77777777" w:rsidR="00987A3E" w:rsidRDefault="00987A3E" w:rsidP="00987A3E">
      <w:pPr>
        <w:pStyle w:val="StandardWeb1"/>
        <w:spacing w:line="360" w:lineRule="auto"/>
        <w:jc w:val="both"/>
        <w:rPr>
          <w:rFonts w:ascii="TKTypeRegular" w:hAnsi="TKTypeRegular"/>
          <w:bCs/>
          <w:sz w:val="20"/>
          <w:szCs w:val="20"/>
        </w:rPr>
      </w:pPr>
    </w:p>
    <w:p w14:paraId="3744B346" w14:textId="1B65BAD6" w:rsidR="00A85F29" w:rsidRPr="00A85F29" w:rsidRDefault="00270B84" w:rsidP="00987A3E">
      <w:pPr>
        <w:pStyle w:val="StandardWeb1"/>
        <w:spacing w:line="360" w:lineRule="auto"/>
        <w:jc w:val="both"/>
        <w:rPr>
          <w:rFonts w:ascii="TKTypeRegular" w:hAnsi="TKTypeRegular"/>
          <w:bCs/>
          <w:sz w:val="20"/>
          <w:szCs w:val="20"/>
        </w:rPr>
      </w:pPr>
      <w:r>
        <w:rPr>
          <w:rFonts w:ascii="TKTypeRegular" w:hAnsi="TKTypeRegular"/>
          <w:sz w:val="20"/>
        </w:rPr>
        <w:t>The new DR</w:t>
      </w:r>
      <w:r w:rsidR="00C36B4E">
        <w:rPr>
          <w:rFonts w:ascii="TKTypeRegular" w:hAnsi="TKTypeRegular"/>
          <w:sz w:val="20"/>
        </w:rPr>
        <w:t>-</w:t>
      </w:r>
      <w:r w:rsidR="00F616DE">
        <w:rPr>
          <w:rFonts w:ascii="TKTypeRegular" w:hAnsi="TKTypeRegular"/>
          <w:sz w:val="20"/>
        </w:rPr>
        <w:t>p</w:t>
      </w:r>
      <w:r w:rsidR="00C36B4E">
        <w:rPr>
          <w:rFonts w:ascii="TKTypeRegular" w:hAnsi="TKTypeRegular"/>
          <w:sz w:val="20"/>
        </w:rPr>
        <w:t>lant</w:t>
      </w:r>
      <w:r>
        <w:rPr>
          <w:rFonts w:ascii="TKTypeRegular" w:hAnsi="TKTypeRegular"/>
          <w:sz w:val="20"/>
        </w:rPr>
        <w:t xml:space="preserve"> is a central component of </w:t>
      </w:r>
      <w:proofErr w:type="spellStart"/>
      <w:r>
        <w:rPr>
          <w:rFonts w:ascii="TKTypeRegular" w:hAnsi="TKTypeRegular"/>
          <w:sz w:val="20"/>
        </w:rPr>
        <w:t>thyssenkrupp's</w:t>
      </w:r>
      <w:proofErr w:type="spellEnd"/>
      <w:r>
        <w:rPr>
          <w:rFonts w:ascii="TKTypeRegular" w:hAnsi="TKTypeRegular"/>
          <w:sz w:val="20"/>
        </w:rPr>
        <w:t xml:space="preserve"> green </w:t>
      </w:r>
      <w:proofErr w:type="gramStart"/>
      <w:r>
        <w:rPr>
          <w:rFonts w:ascii="TKTypeRegular" w:hAnsi="TKTypeRegular"/>
          <w:sz w:val="20"/>
        </w:rPr>
        <w:t>transformation, and</w:t>
      </w:r>
      <w:proofErr w:type="gramEnd"/>
      <w:r>
        <w:rPr>
          <w:rFonts w:ascii="TKTypeRegular" w:hAnsi="TKTypeRegular"/>
          <w:sz w:val="20"/>
        </w:rPr>
        <w:t xml:space="preserve"> will be operated in conjunction with melting units and using green hydrogen. Compared to the conventional blast furnace process, CO</w:t>
      </w:r>
      <w:r>
        <w:rPr>
          <w:rFonts w:ascii="TKTypeRegular" w:hAnsi="TKTypeRegular"/>
          <w:sz w:val="20"/>
          <w:vertAlign w:val="subscript"/>
        </w:rPr>
        <w:t>2</w:t>
      </w:r>
      <w:r>
        <w:rPr>
          <w:rFonts w:ascii="TKTypeRegular" w:hAnsi="TKTypeRegular"/>
          <w:sz w:val="20"/>
        </w:rPr>
        <w:t xml:space="preserve"> emissions from steelmaking that are a feature of production can be significantly reduced by this innovative technology while maintaining product quality – which also significantly reduces the carbon footprint of products with a high steel content, for example in the automotive industry. With this plant, thyssenkrupp Steel's efforts to play a leading role in the green steel markets of the future is bearing fruit – and at the same time this expresses the company's goal to support automotive customers such as Mercedes-Benz in achieving their decarbonization targets. </w:t>
      </w:r>
    </w:p>
    <w:p w14:paraId="2E53CEFF" w14:textId="77777777" w:rsidR="00FA7FF9" w:rsidRDefault="00FA7FF9" w:rsidP="00CE7D71">
      <w:pPr>
        <w:pStyle w:val="StandardWeb1"/>
        <w:spacing w:line="360" w:lineRule="auto"/>
        <w:rPr>
          <w:rFonts w:ascii="TKTypeRegular" w:hAnsi="TKTypeRegular"/>
          <w:bCs/>
          <w:sz w:val="20"/>
          <w:szCs w:val="20"/>
        </w:rPr>
      </w:pPr>
    </w:p>
    <w:p w14:paraId="778EA57F" w14:textId="5191D43D" w:rsidR="00661A5E" w:rsidRPr="00987A3E" w:rsidRDefault="006448E2" w:rsidP="00987A3E">
      <w:pPr>
        <w:pStyle w:val="StandardWeb1"/>
        <w:spacing w:line="360" w:lineRule="auto"/>
        <w:jc w:val="both"/>
        <w:rPr>
          <w:rFonts w:ascii="TKTypeRegular" w:hAnsi="TKTypeRegular"/>
          <w:bCs/>
          <w:sz w:val="20"/>
          <w:szCs w:val="20"/>
        </w:rPr>
      </w:pPr>
      <w:r>
        <w:rPr>
          <w:rFonts w:ascii="TKTypeRegular" w:hAnsi="TKTypeRegular"/>
          <w:sz w:val="20"/>
        </w:rPr>
        <w:t>"Under the agreement we have now reached, the CO</w:t>
      </w:r>
      <w:r>
        <w:rPr>
          <w:rFonts w:ascii="TKTypeRegular" w:hAnsi="TKTypeRegular"/>
          <w:sz w:val="20"/>
          <w:vertAlign w:val="subscript"/>
        </w:rPr>
        <w:t>2</w:t>
      </w:r>
      <w:r>
        <w:rPr>
          <w:rFonts w:ascii="TKTypeRegular" w:hAnsi="TKTypeRegular"/>
          <w:sz w:val="20"/>
        </w:rPr>
        <w:t>-reduced steels from thyssenkrupp Steel used by Mercedes-Benz will come from the new DR</w:t>
      </w:r>
      <w:r w:rsidR="00C36064">
        <w:rPr>
          <w:rFonts w:ascii="TKTypeRegular" w:hAnsi="TKTypeRegular"/>
          <w:sz w:val="20"/>
        </w:rPr>
        <w:t>-</w:t>
      </w:r>
      <w:r w:rsidR="00903E8E">
        <w:rPr>
          <w:rFonts w:ascii="TKTypeRegular" w:hAnsi="TKTypeRegular"/>
          <w:sz w:val="20"/>
        </w:rPr>
        <w:t>P</w:t>
      </w:r>
      <w:r w:rsidR="00C36064">
        <w:rPr>
          <w:rFonts w:ascii="TKTypeRegular" w:hAnsi="TKTypeRegular"/>
          <w:sz w:val="20"/>
        </w:rPr>
        <w:t>lant</w:t>
      </w:r>
      <w:r>
        <w:rPr>
          <w:rFonts w:ascii="TKTypeRegular" w:hAnsi="TKTypeRegular"/>
          <w:sz w:val="20"/>
        </w:rPr>
        <w:t xml:space="preserve"> production</w:t>
      </w:r>
      <w:r w:rsidR="006807BE">
        <w:rPr>
          <w:rFonts w:ascii="TKTypeRegular" w:hAnsi="TKTypeRegular"/>
          <w:sz w:val="20"/>
        </w:rPr>
        <w:t xml:space="preserve"> </w:t>
      </w:r>
      <w:r>
        <w:rPr>
          <w:rFonts w:ascii="TKTypeRegular" w:hAnsi="TKTypeRegular"/>
          <w:sz w:val="20"/>
        </w:rPr>
        <w:t xml:space="preserve">route from 2026 </w:t>
      </w:r>
      <w:proofErr w:type="gramStart"/>
      <w:r>
        <w:rPr>
          <w:rFonts w:ascii="TKTypeRegular" w:hAnsi="TKTypeRegular"/>
          <w:sz w:val="20"/>
        </w:rPr>
        <w:t>onwards, and</w:t>
      </w:r>
      <w:proofErr w:type="gramEnd"/>
      <w:r>
        <w:rPr>
          <w:rFonts w:ascii="TKTypeRegular" w:hAnsi="TKTypeRegular"/>
          <w:sz w:val="20"/>
        </w:rPr>
        <w:t xml:space="preserve"> can be supplied over the entire life cycle of the corresponding series</w:t>
      </w:r>
      <w:r w:rsidR="00C36B4E">
        <w:rPr>
          <w:rFonts w:ascii="TKTypeRegular" w:hAnsi="TKTypeRegular"/>
          <w:sz w:val="20"/>
        </w:rPr>
        <w:t xml:space="preserve">. </w:t>
      </w:r>
      <w:r w:rsidR="00C36B4E" w:rsidRPr="00C36B4E">
        <w:rPr>
          <w:rFonts w:ascii="TKTypeRegular" w:hAnsi="TKTypeRegular"/>
          <w:sz w:val="20"/>
        </w:rPr>
        <w:t>We are pleased to be able to support our customer Mercedes-Benz on its way to C0</w:t>
      </w:r>
      <w:r w:rsidR="00C36B4E" w:rsidRPr="00A743A6">
        <w:rPr>
          <w:rFonts w:ascii="TKTypeRegular" w:hAnsi="TKTypeRegular"/>
          <w:sz w:val="20"/>
          <w:vertAlign w:val="subscript"/>
        </w:rPr>
        <w:t>2</w:t>
      </w:r>
      <w:r w:rsidR="00C36B4E" w:rsidRPr="00C36B4E">
        <w:rPr>
          <w:rFonts w:ascii="TKTypeRegular" w:hAnsi="TKTypeRegular"/>
          <w:sz w:val="20"/>
        </w:rPr>
        <w:t>-neutral passenger car production</w:t>
      </w:r>
      <w:r>
        <w:rPr>
          <w:rFonts w:ascii="TKTypeRegular" w:hAnsi="TKTypeRegular"/>
          <w:sz w:val="20"/>
        </w:rPr>
        <w:t xml:space="preserve">," says </w:t>
      </w:r>
      <w:r w:rsidR="00C36B4E">
        <w:rPr>
          <w:rFonts w:ascii="TKTypeRegular" w:hAnsi="TKTypeRegular"/>
          <w:bCs/>
          <w:sz w:val="20"/>
          <w:szCs w:val="20"/>
        </w:rPr>
        <w:t>Heike Denecke-Arnold</w:t>
      </w:r>
      <w:r>
        <w:rPr>
          <w:rFonts w:ascii="TKTypeRegular" w:hAnsi="TKTypeRegular"/>
          <w:sz w:val="20"/>
        </w:rPr>
        <w:t>, C</w:t>
      </w:r>
      <w:r w:rsidR="00C36B4E">
        <w:rPr>
          <w:rFonts w:ascii="TKTypeRegular" w:hAnsi="TKTypeRegular"/>
          <w:sz w:val="20"/>
        </w:rPr>
        <w:t>O</w:t>
      </w:r>
      <w:r>
        <w:rPr>
          <w:rFonts w:ascii="TKTypeRegular" w:hAnsi="TKTypeRegular"/>
          <w:sz w:val="20"/>
        </w:rPr>
        <w:t>O of thyssenkrupp Steel</w:t>
      </w:r>
      <w:r w:rsidR="00987A3E">
        <w:rPr>
          <w:rFonts w:ascii="TKTypeRegular" w:hAnsi="TKTypeRegular"/>
          <w:sz w:val="20"/>
        </w:rPr>
        <w:t>.</w:t>
      </w:r>
    </w:p>
    <w:p w14:paraId="408A5F2C" w14:textId="77777777" w:rsidR="000E01C0" w:rsidRPr="00987A3E" w:rsidRDefault="000E01C0" w:rsidP="002D27C1">
      <w:pPr>
        <w:pStyle w:val="StandardWeb1"/>
        <w:spacing w:line="360" w:lineRule="auto"/>
        <w:rPr>
          <w:rFonts w:ascii="TKTypeRegular" w:hAnsi="TKTypeRegular"/>
          <w:bCs/>
          <w:sz w:val="20"/>
          <w:szCs w:val="20"/>
        </w:rPr>
      </w:pPr>
    </w:p>
    <w:p w14:paraId="3909DE5A" w14:textId="77777777" w:rsidR="000E01C0" w:rsidRPr="00987A3E" w:rsidRDefault="000E01C0" w:rsidP="002D27C1">
      <w:pPr>
        <w:pStyle w:val="StandardWeb1"/>
        <w:spacing w:line="360" w:lineRule="auto"/>
        <w:rPr>
          <w:rFonts w:asciiTheme="minorHAnsi" w:hAnsiTheme="minorHAnsi"/>
          <w:bCs/>
          <w:sz w:val="20"/>
          <w:szCs w:val="20"/>
        </w:rPr>
      </w:pPr>
    </w:p>
    <w:p w14:paraId="56FF9855" w14:textId="09C68B29" w:rsidR="003E0D28" w:rsidRPr="003E0D28" w:rsidRDefault="00256F21" w:rsidP="00987A3E">
      <w:pPr>
        <w:spacing w:after="120"/>
        <w:jc w:val="both"/>
        <w:rPr>
          <w:color w:val="auto"/>
        </w:rPr>
      </w:pPr>
      <w:r>
        <w:lastRenderedPageBreak/>
        <w:t xml:space="preserve">Steel production at thyssenkrupp Steel Europe is planned to be completely carbon-neutral by 2045 at the latest. A decisive step in this direction was taken with the contract awarded to the SMS group in March of this year for the construction of hydrogen-based direct reduction plants in combination with innovative melting units. </w:t>
      </w:r>
      <w:r w:rsidRPr="003E0D28">
        <w:rPr>
          <w:rFonts w:ascii="TKTypeRegular" w:hAnsi="TKTypeRegular"/>
          <w:color w:val="auto"/>
        </w:rPr>
        <w:t>This marks the start of one of the biggest industrial decarbonization projects worldwide, which at one stroke will avoid more than 3.5 million metric tons of CO</w:t>
      </w:r>
      <w:r w:rsidRPr="002E3258">
        <w:rPr>
          <w:rFonts w:ascii="TKTypeRegular" w:hAnsi="TKTypeRegular"/>
          <w:color w:val="auto"/>
          <w:vertAlign w:val="subscript"/>
        </w:rPr>
        <w:t>2</w:t>
      </w:r>
      <w:r w:rsidRPr="003E0D28">
        <w:rPr>
          <w:rFonts w:ascii="TKTypeRegular" w:hAnsi="TKTypeRegular"/>
          <w:color w:val="auto"/>
        </w:rPr>
        <w:t xml:space="preserve"> per year in the future.</w:t>
      </w:r>
      <w:r w:rsidRPr="003E0D28">
        <w:rPr>
          <w:color w:val="auto"/>
        </w:rPr>
        <w:t xml:space="preserve"> </w:t>
      </w:r>
      <w:r w:rsidR="003E0D28" w:rsidRPr="003E0D28">
        <w:rPr>
          <w:color w:val="auto"/>
        </w:rPr>
        <w:t>The direct reduction plant has a capacity of 2.5 million tons of directly reduced iron and can be seamlessly integrated into the existing steel mill thanks to its innovative concept. This allows all downstream process steps from the steel mill to be retained, thus ensuring consistently high product quality. In this way, not only can the existing plant structure be used efficiently, but customers also continue to receive the complete, high-value product portfolio in the usual premium quality. This makes the CO</w:t>
      </w:r>
      <w:r w:rsidR="003E0D28" w:rsidRPr="002E3258">
        <w:rPr>
          <w:color w:val="auto"/>
          <w:vertAlign w:val="subscript"/>
        </w:rPr>
        <w:t>2</w:t>
      </w:r>
      <w:r w:rsidR="003E0D28" w:rsidRPr="003E0D28">
        <w:rPr>
          <w:color w:val="auto"/>
        </w:rPr>
        <w:t>-reduced steel produced via this production route particularly interesting for the auto industry.</w:t>
      </w:r>
    </w:p>
    <w:p w14:paraId="366953A9" w14:textId="41B2D0CB" w:rsidR="003E0D28" w:rsidRDefault="003E0D28" w:rsidP="003E0D28">
      <w:pPr>
        <w:spacing w:after="120"/>
        <w:jc w:val="both"/>
        <w:rPr>
          <w:color w:val="auto"/>
        </w:rPr>
      </w:pPr>
    </w:p>
    <w:p w14:paraId="27F54058" w14:textId="77777777" w:rsidR="00661A5E" w:rsidRPr="00987A3E" w:rsidRDefault="00661A5E" w:rsidP="002D27C1">
      <w:pPr>
        <w:pStyle w:val="StandardWeb1"/>
        <w:spacing w:line="360" w:lineRule="auto"/>
        <w:rPr>
          <w:rFonts w:ascii="TKTypeRegular" w:hAnsi="TKTypeRegular"/>
          <w:bCs/>
          <w:sz w:val="20"/>
          <w:szCs w:val="20"/>
        </w:rPr>
      </w:pPr>
    </w:p>
    <w:p w14:paraId="1BD16887" w14:textId="77777777" w:rsidR="006E3DAC" w:rsidRPr="002E42B1" w:rsidRDefault="006E3DAC" w:rsidP="006E3DAC">
      <w:pPr>
        <w:pStyle w:val="StandardWeb1"/>
        <w:spacing w:after="0" w:line="288"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4BA3CD4C" w14:textId="77777777" w:rsidR="006E3DAC" w:rsidRPr="002E42B1" w:rsidRDefault="006E3DAC" w:rsidP="006E3DAC">
      <w:pPr>
        <w:rPr>
          <w:rFonts w:asciiTheme="majorHAnsi" w:hAnsiTheme="majorHAnsi"/>
        </w:rPr>
      </w:pPr>
      <w:r>
        <w:rPr>
          <w:rFonts w:asciiTheme="majorHAnsi" w:hAnsiTheme="majorHAnsi"/>
        </w:rPr>
        <w:t xml:space="preserve">thyssenkrupp Steel </w:t>
      </w:r>
    </w:p>
    <w:p w14:paraId="6607B6AC" w14:textId="77777777" w:rsidR="006E3DAC" w:rsidRPr="002E42B1" w:rsidRDefault="006E3DAC" w:rsidP="006E3DAC">
      <w:pPr>
        <w:rPr>
          <w:rFonts w:asciiTheme="majorHAnsi" w:hAnsiTheme="majorHAnsi"/>
          <w:color w:val="auto"/>
        </w:rPr>
      </w:pPr>
      <w:r>
        <w:rPr>
          <w:rFonts w:asciiTheme="majorHAnsi" w:hAnsiTheme="majorHAnsi"/>
        </w:rPr>
        <w:t>Mark Stagge</w:t>
      </w:r>
    </w:p>
    <w:p w14:paraId="50F7CB0F" w14:textId="77777777" w:rsidR="006E3DAC" w:rsidRPr="00067210" w:rsidRDefault="006E3DAC" w:rsidP="006E3DAC">
      <w:pPr>
        <w:rPr>
          <w:rFonts w:asciiTheme="majorHAnsi" w:hAnsiTheme="majorHAnsi"/>
        </w:rPr>
      </w:pPr>
      <w:r>
        <w:rPr>
          <w:rFonts w:asciiTheme="majorHAnsi" w:hAnsiTheme="majorHAnsi"/>
        </w:rPr>
        <w:t xml:space="preserve">Head of Public and Media Relations </w:t>
      </w:r>
    </w:p>
    <w:p w14:paraId="4D35F1D7" w14:textId="77777777" w:rsidR="006E3DAC" w:rsidRPr="00067210" w:rsidRDefault="006E3DAC" w:rsidP="006E3DAC">
      <w:pPr>
        <w:spacing w:line="288" w:lineRule="auto"/>
        <w:rPr>
          <w:rFonts w:asciiTheme="majorHAnsi" w:hAnsiTheme="majorHAnsi"/>
          <w:szCs w:val="20"/>
        </w:rPr>
      </w:pPr>
      <w:r>
        <w:rPr>
          <w:rFonts w:asciiTheme="majorHAnsi" w:hAnsiTheme="majorHAnsi"/>
        </w:rPr>
        <w:t>T: +49 203 52</w:t>
      </w:r>
      <w:r>
        <w:rPr>
          <w:rFonts w:ascii="Arial" w:hAnsi="Arial"/>
        </w:rPr>
        <w:t> </w:t>
      </w:r>
      <w:r>
        <w:rPr>
          <w:rFonts w:asciiTheme="majorHAnsi" w:hAnsiTheme="majorHAnsi"/>
        </w:rPr>
        <w:t>-</w:t>
      </w:r>
      <w:r>
        <w:rPr>
          <w:rFonts w:ascii="Arial" w:hAnsi="Arial"/>
        </w:rPr>
        <w:t> </w:t>
      </w:r>
      <w:r>
        <w:rPr>
          <w:rFonts w:asciiTheme="majorHAnsi" w:hAnsiTheme="majorHAnsi"/>
        </w:rPr>
        <w:t>25159</w:t>
      </w:r>
    </w:p>
    <w:p w14:paraId="298B9475" w14:textId="72329F07" w:rsidR="006E3DAC" w:rsidRPr="00067210" w:rsidRDefault="00000000" w:rsidP="006E3DAC">
      <w:pPr>
        <w:spacing w:line="288" w:lineRule="auto"/>
        <w:rPr>
          <w:rFonts w:asciiTheme="majorHAnsi" w:hAnsiTheme="majorHAnsi"/>
          <w:szCs w:val="20"/>
        </w:rPr>
      </w:pPr>
      <w:hyperlink r:id="rId11" w:history="1">
        <w:r w:rsidR="00423999">
          <w:rPr>
            <w:rStyle w:val="Hyperlink"/>
            <w:rFonts w:asciiTheme="majorHAnsi" w:hAnsiTheme="majorHAnsi"/>
          </w:rPr>
          <w:t>mark.stagge@thyssenkrupp.com</w:t>
        </w:r>
      </w:hyperlink>
    </w:p>
    <w:p w14:paraId="48923AB0" w14:textId="4D107A60" w:rsidR="007C7824" w:rsidRPr="002D27C1" w:rsidRDefault="006E3DAC" w:rsidP="002D27C1">
      <w:pPr>
        <w:spacing w:line="288" w:lineRule="auto"/>
        <w:rPr>
          <w:rFonts w:asciiTheme="majorHAnsi" w:hAnsiTheme="majorHAnsi"/>
          <w:color w:val="0563C1" w:themeColor="hyperlink"/>
          <w:u w:val="single"/>
        </w:rPr>
      </w:pPr>
      <w:r>
        <w:rPr>
          <w:rFonts w:asciiTheme="majorHAnsi" w:hAnsiTheme="majorHAnsi"/>
        </w:rPr>
        <w:t>www.thyssenkrupp-steel.com</w:t>
      </w:r>
    </w:p>
    <w:p w14:paraId="2CE2439C" w14:textId="77777777" w:rsidR="00DE2408" w:rsidRPr="007C7824" w:rsidRDefault="007C7824" w:rsidP="007C7824">
      <w:pPr>
        <w:tabs>
          <w:tab w:val="left" w:pos="5475"/>
        </w:tabs>
        <w:rPr>
          <w:szCs w:val="20"/>
        </w:rPr>
      </w:pPr>
      <w:r>
        <w:tab/>
      </w:r>
    </w:p>
    <w:sectPr w:rsidR="00DE2408" w:rsidRPr="007C7824"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7454" w14:textId="77777777" w:rsidR="001E0853" w:rsidRDefault="001E0853" w:rsidP="005B5ABA">
      <w:pPr>
        <w:spacing w:line="240" w:lineRule="auto"/>
      </w:pPr>
      <w:r>
        <w:separator/>
      </w:r>
    </w:p>
  </w:endnote>
  <w:endnote w:type="continuationSeparator" w:id="0">
    <w:p w14:paraId="236E601B" w14:textId="77777777" w:rsidR="001E0853" w:rsidRDefault="001E0853" w:rsidP="005B5ABA">
      <w:pPr>
        <w:spacing w:line="240" w:lineRule="auto"/>
      </w:pPr>
      <w:r>
        <w:continuationSeparator/>
      </w:r>
    </w:p>
  </w:endnote>
  <w:endnote w:type="continuationNotice" w:id="1">
    <w:p w14:paraId="5BB45DD2" w14:textId="77777777" w:rsidR="001E0853" w:rsidRDefault="001E0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2"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tangle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BE8FB" w14:textId="77777777" w:rsidR="003B516D" w:rsidRPr="00423999" w:rsidRDefault="003B516D" w:rsidP="003B516D">
                          <w:pPr>
                            <w:pStyle w:val="Fuzeile"/>
                            <w:tabs>
                              <w:tab w:val="clear" w:pos="4536"/>
                              <w:tab w:val="clear" w:pos="9072"/>
                              <w:tab w:val="left" w:pos="567"/>
                            </w:tabs>
                            <w:spacing w:line="200" w:lineRule="exact"/>
                            <w:rPr>
                              <w:rFonts w:asciiTheme="majorHAnsi" w:hAnsiTheme="majorHAnsi"/>
                              <w:szCs w:val="14"/>
                              <w:lang w:val="de-DE"/>
                            </w:rPr>
                          </w:pPr>
                          <w:r w:rsidRPr="00423999">
                            <w:rPr>
                              <w:rFonts w:asciiTheme="majorHAnsi" w:hAnsiTheme="majorHAnsi"/>
                              <w:lang w:val="de-DE"/>
                            </w:rPr>
                            <w:t>thyssenkrupp Steel Europe AG, Kaiser-Wilhelm-</w:t>
                          </w:r>
                          <w:proofErr w:type="spellStart"/>
                          <w:r w:rsidRPr="00423999">
                            <w:rPr>
                              <w:rFonts w:asciiTheme="majorHAnsi" w:hAnsiTheme="majorHAnsi"/>
                              <w:lang w:val="de-DE"/>
                            </w:rPr>
                            <w:t>Strasse</w:t>
                          </w:r>
                          <w:proofErr w:type="spellEnd"/>
                          <w:r w:rsidRPr="00423999">
                            <w:rPr>
                              <w:rFonts w:asciiTheme="majorHAnsi" w:hAnsiTheme="majorHAnsi"/>
                              <w:lang w:val="de-DE"/>
                            </w:rPr>
                            <w:t xml:space="preserve"> 100, 47166 Duisburg, Germany, T: +49 203 52 -25168, press@thyssenkrupp.com, www.thyssenkrupp-steel.com</w:t>
                          </w:r>
                        </w:p>
                        <w:p w14:paraId="05D5B789" w14:textId="77777777"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Chairman of the Supervisory Board: N.N.</w:t>
                          </w:r>
                        </w:p>
                        <w:p w14:paraId="72EEA7C8" w14:textId="77777777"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Executive Board:</w:t>
                          </w:r>
                          <w:r>
                            <w:rPr>
                              <w:rFonts w:asciiTheme="majorHAnsi" w:hAnsiTheme="majorHAnsi"/>
                              <w:b/>
                            </w:rPr>
                            <w:t xml:space="preserve"> </w:t>
                          </w:r>
                          <w:r>
                            <w:rPr>
                              <w:rFonts w:asciiTheme="majorHAnsi" w:hAnsiTheme="majorHAnsi"/>
                            </w:rPr>
                            <w:t xml:space="preserve">Andreas J. Goss, Chief Executive, Premal A. Desai, Dr.-Ing. Heribert R. Fischer, Dr.-Ing. Arnd Köfler, Dr. Sabine </w:t>
                          </w:r>
                          <w:proofErr w:type="spellStart"/>
                          <w:r>
                            <w:rPr>
                              <w:rFonts w:asciiTheme="majorHAnsi" w:hAnsiTheme="majorHAnsi"/>
                            </w:rPr>
                            <w:t>Maaßen</w:t>
                          </w:r>
                          <w:proofErr w:type="spellEnd"/>
                        </w:p>
                        <w:p w14:paraId="48A79985" w14:textId="77777777" w:rsidR="003B516D" w:rsidRPr="00017C1F" w:rsidRDefault="003B516D" w:rsidP="003B516D">
                          <w:pPr>
                            <w:pStyle w:val="Fuzeile"/>
                            <w:rPr>
                              <w:rFonts w:asciiTheme="majorHAnsi" w:hAnsiTheme="majorHAnsi"/>
                            </w:rPr>
                          </w:pPr>
                          <w:r>
                            <w:rPr>
                              <w:rFonts w:asciiTheme="majorHAnsi" w:hAnsiTheme="majorHAnsi"/>
                            </w:rPr>
                            <w:t>Registered office of the company: Duisburg, Register Court: Duisburg HR B 9326</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2DD728B"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4B6BE8FB" w14:textId="77777777" w:rsidR="003B516D" w:rsidRPr="00423999" w:rsidRDefault="003B516D" w:rsidP="003B516D">
                    <w:pPr>
                      <w:pStyle w:val="Fuzeile"/>
                      <w:tabs>
                        <w:tab w:val="clear" w:pos="4536"/>
                        <w:tab w:val="clear" w:pos="9072"/>
                        <w:tab w:val="left" w:pos="567"/>
                      </w:tabs>
                      <w:spacing w:line="200" w:lineRule="exact"/>
                      <w:rPr>
                        <w:rFonts w:asciiTheme="majorHAnsi" w:hAnsiTheme="majorHAnsi"/>
                        <w:szCs w:val="14"/>
                        <w:lang w:val="de-DE"/>
                      </w:rPr>
                    </w:pPr>
                    <w:r w:rsidRPr="00423999">
                      <w:rPr>
                        <w:rFonts w:asciiTheme="majorHAnsi" w:hAnsiTheme="majorHAnsi"/>
                        <w:lang w:val="de-DE"/>
                      </w:rPr>
                      <w:t>thyssenkrupp Steel Europe AG, Kaiser-Wilhelm-</w:t>
                    </w:r>
                    <w:proofErr w:type="spellStart"/>
                    <w:r w:rsidRPr="00423999">
                      <w:rPr>
                        <w:rFonts w:asciiTheme="majorHAnsi" w:hAnsiTheme="majorHAnsi"/>
                        <w:lang w:val="de-DE"/>
                      </w:rPr>
                      <w:t>Strasse</w:t>
                    </w:r>
                    <w:proofErr w:type="spellEnd"/>
                    <w:r w:rsidRPr="00423999">
                      <w:rPr>
                        <w:rFonts w:asciiTheme="majorHAnsi" w:hAnsiTheme="majorHAnsi"/>
                        <w:lang w:val="de-DE"/>
                      </w:rPr>
                      <w:t xml:space="preserve"> 100, 47166 Duisburg, Germany, T: +49 203 52 -25168, press@thyssenkrupp.com, www.thyssenkrupp-steel.com</w:t>
                    </w:r>
                  </w:p>
                  <w:p w14:paraId="05D5B789" w14:textId="77777777"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Chairman of the Supervisory Board: N.N.</w:t>
                    </w:r>
                  </w:p>
                  <w:p w14:paraId="72EEA7C8" w14:textId="77777777"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Executive Board:</w:t>
                    </w:r>
                    <w:r>
                      <w:rPr>
                        <w:rFonts w:asciiTheme="majorHAnsi" w:hAnsiTheme="majorHAnsi"/>
                        <w:b/>
                      </w:rPr>
                      <w:t xml:space="preserve"> </w:t>
                    </w:r>
                    <w:r>
                      <w:rPr>
                        <w:rFonts w:asciiTheme="majorHAnsi" w:hAnsiTheme="majorHAnsi"/>
                      </w:rPr>
                      <w:t xml:space="preserve">Andreas J. Goss, Chief Executive, Premal A. Desai, Dr.-Ing. </w:t>
                    </w:r>
                    <w:proofErr w:type="spellStart"/>
                    <w:r>
                      <w:rPr>
                        <w:rFonts w:asciiTheme="majorHAnsi" w:hAnsiTheme="majorHAnsi"/>
                      </w:rPr>
                      <w:t>Heribert</w:t>
                    </w:r>
                    <w:proofErr w:type="spellEnd"/>
                    <w:r>
                      <w:rPr>
                        <w:rFonts w:asciiTheme="majorHAnsi" w:hAnsiTheme="majorHAnsi"/>
                      </w:rPr>
                      <w:t xml:space="preserve"> R. Fischer, Dr.-Ing. Arnd </w:t>
                    </w:r>
                    <w:proofErr w:type="spellStart"/>
                    <w:r>
                      <w:rPr>
                        <w:rFonts w:asciiTheme="majorHAnsi" w:hAnsiTheme="majorHAnsi"/>
                      </w:rPr>
                      <w:t>Köfler</w:t>
                    </w:r>
                    <w:proofErr w:type="spellEnd"/>
                    <w:r>
                      <w:rPr>
                        <w:rFonts w:asciiTheme="majorHAnsi" w:hAnsiTheme="majorHAnsi"/>
                      </w:rPr>
                      <w:t xml:space="preserve">, Dr. Sabine </w:t>
                    </w:r>
                    <w:proofErr w:type="spellStart"/>
                    <w:r>
                      <w:rPr>
                        <w:rFonts w:asciiTheme="majorHAnsi" w:hAnsiTheme="majorHAnsi"/>
                      </w:rPr>
                      <w:t>Maaßen</w:t>
                    </w:r>
                    <w:proofErr w:type="spellEnd"/>
                  </w:p>
                  <w:p w14:paraId="48A79985" w14:textId="77777777" w:rsidR="003B516D" w:rsidRPr="00017C1F" w:rsidRDefault="003B516D" w:rsidP="003B516D">
                    <w:pPr>
                      <w:pStyle w:val="Fuzeile"/>
                      <w:rPr>
                        <w:rFonts w:asciiTheme="majorHAnsi" w:hAnsiTheme="majorHAnsi"/>
                      </w:rPr>
                    </w:pPr>
                    <w:r>
                      <w:rPr>
                        <w:rFonts w:asciiTheme="majorHAnsi" w:hAnsiTheme="majorHAnsi"/>
                      </w:rPr>
                      <w:t>Registered office of the company: Duisburg, Register Court: Duisburg HR B 9326</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1"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423999" w:rsidRDefault="00F048A2" w:rsidP="00F048A2">
                          <w:pPr>
                            <w:pStyle w:val="Fuzeile"/>
                            <w:rPr>
                              <w:rFonts w:asciiTheme="majorHAnsi" w:hAnsiTheme="majorHAnsi"/>
                              <w:szCs w:val="14"/>
                              <w:lang w:val="de-DE"/>
                            </w:rPr>
                          </w:pPr>
                          <w:r w:rsidRPr="00423999">
                            <w:rPr>
                              <w:rFonts w:asciiTheme="majorHAnsi" w:hAnsiTheme="majorHAnsi"/>
                              <w:lang w:val="de-DE"/>
                            </w:rPr>
                            <w:t>thyssenkrupp Steel Europe AG, Kaiser-Wilhelm-</w:t>
                          </w:r>
                          <w:proofErr w:type="spellStart"/>
                          <w:r w:rsidRPr="00423999">
                            <w:rPr>
                              <w:rFonts w:asciiTheme="majorHAnsi" w:hAnsiTheme="majorHAnsi"/>
                              <w:lang w:val="de-DE"/>
                            </w:rPr>
                            <w:t>Strasse</w:t>
                          </w:r>
                          <w:proofErr w:type="spellEnd"/>
                          <w:r w:rsidRPr="00423999">
                            <w:rPr>
                              <w:rFonts w:asciiTheme="majorHAnsi" w:hAnsiTheme="majorHAnsi"/>
                              <w:lang w:val="de-DE"/>
                            </w:rPr>
                            <w:t xml:space="preserve"> 100, 47166 Duisburg, Germany, T: +49 203 52 -25168, press-steel@thyssenkrupp.com, www.thyssenkrupp-steel.com</w:t>
                          </w:r>
                        </w:p>
                        <w:p w14:paraId="4D62FA82" w14:textId="77777777" w:rsidR="00F048A2" w:rsidRPr="002F3415" w:rsidRDefault="00F048A2" w:rsidP="00F048A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69312318" w14:textId="77777777" w:rsidR="00F048A2" w:rsidRPr="00C06ABE" w:rsidRDefault="00F048A2" w:rsidP="00F048A2">
                          <w:pPr>
                            <w:pStyle w:val="Fuzeile"/>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1D1C2FB4" w14:textId="77777777" w:rsidR="00F048A2" w:rsidRPr="00C06ABE"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C06ABE" w:rsidRDefault="007D3550" w:rsidP="00957075">
                          <w:pPr>
                            <w:pStyle w:val="Fuzeile"/>
                            <w:rPr>
                              <w:rFonts w:asciiTheme="majorHAnsi" w:hAnsiTheme="majorHAnsi"/>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D08DEC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423999" w:rsidRDefault="00F048A2" w:rsidP="00F048A2">
                    <w:pPr>
                      <w:pStyle w:val="Fuzeile"/>
                      <w:rPr>
                        <w:rFonts w:asciiTheme="majorHAnsi" w:hAnsiTheme="majorHAnsi"/>
                        <w:szCs w:val="14"/>
                        <w:lang w:val="de-DE"/>
                      </w:rPr>
                    </w:pPr>
                    <w:r w:rsidRPr="00423999">
                      <w:rPr>
                        <w:rFonts w:asciiTheme="majorHAnsi" w:hAnsiTheme="majorHAnsi"/>
                        <w:lang w:val="de-DE"/>
                      </w:rPr>
                      <w:t>thyssenkrupp Steel Europe AG, Kaiser-Wilhelm-</w:t>
                    </w:r>
                    <w:proofErr w:type="spellStart"/>
                    <w:r w:rsidRPr="00423999">
                      <w:rPr>
                        <w:rFonts w:asciiTheme="majorHAnsi" w:hAnsiTheme="majorHAnsi"/>
                        <w:lang w:val="de-DE"/>
                      </w:rPr>
                      <w:t>Strasse</w:t>
                    </w:r>
                    <w:proofErr w:type="spellEnd"/>
                    <w:r w:rsidRPr="00423999">
                      <w:rPr>
                        <w:rFonts w:asciiTheme="majorHAnsi" w:hAnsiTheme="majorHAnsi"/>
                        <w:lang w:val="de-DE"/>
                      </w:rPr>
                      <w:t xml:space="preserve"> 100, 47166 Duisburg, Germany, T: +49 203 52 -25168, press-steel@thyssenkrupp.com, www.thyssenkrupp-steel.com</w:t>
                    </w:r>
                  </w:p>
                  <w:p w14:paraId="4D62FA82" w14:textId="77777777" w:rsidR="00F048A2" w:rsidRPr="002F3415" w:rsidRDefault="00F048A2" w:rsidP="00F048A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69312318" w14:textId="77777777" w:rsidR="00F048A2" w:rsidRPr="00C06ABE" w:rsidRDefault="00F048A2" w:rsidP="00F048A2">
                    <w:pPr>
                      <w:pStyle w:val="Fuzeile"/>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1D1C2FB4" w14:textId="77777777" w:rsidR="00F048A2" w:rsidRPr="00C06ABE"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C06ABE" w:rsidRDefault="007D3550" w:rsidP="00957075">
                    <w:pPr>
                      <w:pStyle w:val="Fuzeile"/>
                      <w:rPr>
                        <w:rFonts w:asciiTheme="majorHAnsi" w:hAnsiTheme="majorHAnsi"/>
                        <w:szCs w:val="14"/>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8B33" w14:textId="77777777" w:rsidR="001E0853" w:rsidRDefault="001E0853" w:rsidP="005B5ABA">
      <w:pPr>
        <w:spacing w:line="240" w:lineRule="auto"/>
      </w:pPr>
      <w:r>
        <w:separator/>
      </w:r>
    </w:p>
  </w:footnote>
  <w:footnote w:type="continuationSeparator" w:id="0">
    <w:p w14:paraId="2A51F91D" w14:textId="77777777" w:rsidR="001E0853" w:rsidRDefault="001E0853" w:rsidP="005B5ABA">
      <w:pPr>
        <w:spacing w:line="240" w:lineRule="auto"/>
      </w:pPr>
      <w:r>
        <w:continuationSeparator/>
      </w:r>
    </w:p>
  </w:footnote>
  <w:footnote w:type="continuationNotice" w:id="1">
    <w:p w14:paraId="042E7D18" w14:textId="77777777" w:rsidR="001E0853" w:rsidRDefault="001E0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3"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tangle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0F64D1A4" w:rsidR="00E67FF9" w:rsidRPr="001E7E0A" w:rsidRDefault="00000000" w:rsidP="001E7E0A">
                          <w:pPr>
                            <w:pStyle w:val="Datumsangabe"/>
                          </w:pPr>
                          <w:r>
                            <w:fldChar w:fldCharType="begin"/>
                          </w:r>
                          <w:r>
                            <w:instrText xml:space="preserve"> STYLEREF  Datumsangabe  \* MERGEFORMAT </w:instrText>
                          </w:r>
                          <w:r>
                            <w:fldChar w:fldCharType="separate"/>
                          </w:r>
                          <w:r w:rsidR="002F6421">
                            <w:rPr>
                              <w:noProof/>
                            </w:rPr>
                            <w:t>June 13, 2023</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tangle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0F64D1A4" w:rsidR="00E67FF9" w:rsidRPr="001E7E0A" w:rsidRDefault="00000000" w:rsidP="001E7E0A">
                    <w:pPr>
                      <w:pStyle w:val="Datumsangabe"/>
                    </w:pPr>
                    <w:r>
                      <w:fldChar w:fldCharType="begin"/>
                    </w:r>
                    <w:r>
                      <w:instrText xml:space="preserve"> STYLEREF  Datumsangabe  \* MERGEFORMAT </w:instrText>
                    </w:r>
                    <w:r>
                      <w:fldChar w:fldCharType="separate"/>
                    </w:r>
                    <w:r w:rsidR="002F6421">
                      <w:rPr>
                        <w:noProof/>
                      </w:rPr>
                      <w:t>June 13, 2023</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4"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7.2pt;height:7.2pt" o:bullet="t">
        <v:imagedata r:id="rId1" o:title="Bullet_blau_RGB_klein"/>
      </v:shape>
    </w:pict>
  </w:numPicBullet>
  <w:numPicBullet w:numPicBulletId="1">
    <w:pict>
      <v:shape id="_x0000_i1297" type="#_x0000_t75" style="width:7.2pt;height:7.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1F374254"/>
    <w:multiLevelType w:val="hybridMultilevel"/>
    <w:tmpl w:val="8A3C9D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5695818">
    <w:abstractNumId w:val="17"/>
  </w:num>
  <w:num w:numId="2" w16cid:durableId="1227842750">
    <w:abstractNumId w:val="17"/>
  </w:num>
  <w:num w:numId="3" w16cid:durableId="680932154">
    <w:abstractNumId w:val="17"/>
  </w:num>
  <w:num w:numId="4" w16cid:durableId="785270514">
    <w:abstractNumId w:val="7"/>
  </w:num>
  <w:num w:numId="5" w16cid:durableId="1502813110">
    <w:abstractNumId w:val="12"/>
  </w:num>
  <w:num w:numId="6" w16cid:durableId="1408499897">
    <w:abstractNumId w:val="7"/>
  </w:num>
  <w:num w:numId="7" w16cid:durableId="918902326">
    <w:abstractNumId w:val="12"/>
  </w:num>
  <w:num w:numId="8" w16cid:durableId="1680278372">
    <w:abstractNumId w:val="13"/>
  </w:num>
  <w:num w:numId="9" w16cid:durableId="173112826">
    <w:abstractNumId w:val="12"/>
  </w:num>
  <w:num w:numId="10" w16cid:durableId="397241301">
    <w:abstractNumId w:val="12"/>
  </w:num>
  <w:num w:numId="11" w16cid:durableId="1834175257">
    <w:abstractNumId w:val="18"/>
  </w:num>
  <w:num w:numId="12" w16cid:durableId="482936122">
    <w:abstractNumId w:val="18"/>
  </w:num>
  <w:num w:numId="13" w16cid:durableId="1416316479">
    <w:abstractNumId w:val="18"/>
  </w:num>
  <w:num w:numId="14" w16cid:durableId="380908397">
    <w:abstractNumId w:val="1"/>
  </w:num>
  <w:num w:numId="15" w16cid:durableId="1254709265">
    <w:abstractNumId w:val="2"/>
  </w:num>
  <w:num w:numId="16" w16cid:durableId="1888686625">
    <w:abstractNumId w:val="3"/>
  </w:num>
  <w:num w:numId="17" w16cid:durableId="1959333769">
    <w:abstractNumId w:val="8"/>
  </w:num>
  <w:num w:numId="18" w16cid:durableId="1408767034">
    <w:abstractNumId w:val="16"/>
  </w:num>
  <w:num w:numId="19" w16cid:durableId="1354763242">
    <w:abstractNumId w:val="15"/>
  </w:num>
  <w:num w:numId="20" w16cid:durableId="1343436927">
    <w:abstractNumId w:val="10"/>
  </w:num>
  <w:num w:numId="21" w16cid:durableId="1936787712">
    <w:abstractNumId w:val="6"/>
  </w:num>
  <w:num w:numId="22" w16cid:durableId="656541733">
    <w:abstractNumId w:val="0"/>
  </w:num>
  <w:num w:numId="23" w16cid:durableId="729424754">
    <w:abstractNumId w:val="9"/>
  </w:num>
  <w:num w:numId="24" w16cid:durableId="1259365153">
    <w:abstractNumId w:val="5"/>
  </w:num>
  <w:num w:numId="25" w16cid:durableId="627128588">
    <w:abstractNumId w:val="11"/>
  </w:num>
  <w:num w:numId="26" w16cid:durableId="279342649">
    <w:abstractNumId w:val="14"/>
  </w:num>
  <w:num w:numId="27" w16cid:durableId="1720010780">
    <w:abstractNumId w:val="19"/>
  </w:num>
  <w:num w:numId="28" w16cid:durableId="1561332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2635"/>
    <w:rsid w:val="00013973"/>
    <w:rsid w:val="000143CF"/>
    <w:rsid w:val="00021A3E"/>
    <w:rsid w:val="00022818"/>
    <w:rsid w:val="000259EE"/>
    <w:rsid w:val="00025C91"/>
    <w:rsid w:val="000261E6"/>
    <w:rsid w:val="00040ACC"/>
    <w:rsid w:val="00040FF0"/>
    <w:rsid w:val="000416B2"/>
    <w:rsid w:val="00041D56"/>
    <w:rsid w:val="00047629"/>
    <w:rsid w:val="00047BF9"/>
    <w:rsid w:val="00056719"/>
    <w:rsid w:val="00056B18"/>
    <w:rsid w:val="00061067"/>
    <w:rsid w:val="0006281E"/>
    <w:rsid w:val="000659DC"/>
    <w:rsid w:val="00065D3B"/>
    <w:rsid w:val="000677D4"/>
    <w:rsid w:val="00067B08"/>
    <w:rsid w:val="00085CC6"/>
    <w:rsid w:val="000863C5"/>
    <w:rsid w:val="00097807"/>
    <w:rsid w:val="000A3C08"/>
    <w:rsid w:val="000A40CF"/>
    <w:rsid w:val="000B07A1"/>
    <w:rsid w:val="000B1A4D"/>
    <w:rsid w:val="000B6A80"/>
    <w:rsid w:val="000D0570"/>
    <w:rsid w:val="000D312E"/>
    <w:rsid w:val="000D4D6C"/>
    <w:rsid w:val="000D5867"/>
    <w:rsid w:val="000E01C0"/>
    <w:rsid w:val="000E478B"/>
    <w:rsid w:val="000F62A0"/>
    <w:rsid w:val="00102C50"/>
    <w:rsid w:val="001306E1"/>
    <w:rsid w:val="001364F9"/>
    <w:rsid w:val="00137A1B"/>
    <w:rsid w:val="00142A34"/>
    <w:rsid w:val="0014474F"/>
    <w:rsid w:val="001451D3"/>
    <w:rsid w:val="00146600"/>
    <w:rsid w:val="00150763"/>
    <w:rsid w:val="001553C0"/>
    <w:rsid w:val="00162A87"/>
    <w:rsid w:val="00165354"/>
    <w:rsid w:val="00166977"/>
    <w:rsid w:val="00171283"/>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C7CDF"/>
    <w:rsid w:val="001D3364"/>
    <w:rsid w:val="001E0853"/>
    <w:rsid w:val="001E125C"/>
    <w:rsid w:val="001E36C6"/>
    <w:rsid w:val="001E7E0A"/>
    <w:rsid w:val="001F2570"/>
    <w:rsid w:val="001F51C6"/>
    <w:rsid w:val="002030D0"/>
    <w:rsid w:val="002054F6"/>
    <w:rsid w:val="0020624E"/>
    <w:rsid w:val="00213738"/>
    <w:rsid w:val="00215965"/>
    <w:rsid w:val="002164F8"/>
    <w:rsid w:val="00220FB1"/>
    <w:rsid w:val="0022554F"/>
    <w:rsid w:val="00243C72"/>
    <w:rsid w:val="0024653B"/>
    <w:rsid w:val="00250BD0"/>
    <w:rsid w:val="00252404"/>
    <w:rsid w:val="00256F21"/>
    <w:rsid w:val="0025786F"/>
    <w:rsid w:val="00265BD0"/>
    <w:rsid w:val="00265E95"/>
    <w:rsid w:val="00266FFA"/>
    <w:rsid w:val="0027009A"/>
    <w:rsid w:val="00270B84"/>
    <w:rsid w:val="00275120"/>
    <w:rsid w:val="00275D79"/>
    <w:rsid w:val="00277B27"/>
    <w:rsid w:val="00285124"/>
    <w:rsid w:val="00287C9D"/>
    <w:rsid w:val="00297160"/>
    <w:rsid w:val="00297DC4"/>
    <w:rsid w:val="002A3A5A"/>
    <w:rsid w:val="002A46D3"/>
    <w:rsid w:val="002A47F9"/>
    <w:rsid w:val="002B043C"/>
    <w:rsid w:val="002B1779"/>
    <w:rsid w:val="002B2C68"/>
    <w:rsid w:val="002C0A5C"/>
    <w:rsid w:val="002C62A1"/>
    <w:rsid w:val="002D1B27"/>
    <w:rsid w:val="002D1D16"/>
    <w:rsid w:val="002D27C1"/>
    <w:rsid w:val="002E2CC9"/>
    <w:rsid w:val="002E3258"/>
    <w:rsid w:val="002E3C86"/>
    <w:rsid w:val="002E42B1"/>
    <w:rsid w:val="002E7B12"/>
    <w:rsid w:val="002F1CAB"/>
    <w:rsid w:val="002F52AB"/>
    <w:rsid w:val="002F6421"/>
    <w:rsid w:val="00304A38"/>
    <w:rsid w:val="00311793"/>
    <w:rsid w:val="00315E81"/>
    <w:rsid w:val="003176DB"/>
    <w:rsid w:val="00323E6F"/>
    <w:rsid w:val="00327CA2"/>
    <w:rsid w:val="00330565"/>
    <w:rsid w:val="003312D4"/>
    <w:rsid w:val="0033504E"/>
    <w:rsid w:val="003412BB"/>
    <w:rsid w:val="003440A4"/>
    <w:rsid w:val="00344556"/>
    <w:rsid w:val="003446A3"/>
    <w:rsid w:val="00344E08"/>
    <w:rsid w:val="00346C8B"/>
    <w:rsid w:val="00346F37"/>
    <w:rsid w:val="00347759"/>
    <w:rsid w:val="00356F90"/>
    <w:rsid w:val="003611C0"/>
    <w:rsid w:val="003631FC"/>
    <w:rsid w:val="00366EA6"/>
    <w:rsid w:val="00367CF8"/>
    <w:rsid w:val="00372E6F"/>
    <w:rsid w:val="00374CE1"/>
    <w:rsid w:val="00375841"/>
    <w:rsid w:val="0038047C"/>
    <w:rsid w:val="00381121"/>
    <w:rsid w:val="003857D6"/>
    <w:rsid w:val="00386EDA"/>
    <w:rsid w:val="00390CDE"/>
    <w:rsid w:val="00394191"/>
    <w:rsid w:val="003A2163"/>
    <w:rsid w:val="003A3CFA"/>
    <w:rsid w:val="003A578A"/>
    <w:rsid w:val="003A61FC"/>
    <w:rsid w:val="003B10F1"/>
    <w:rsid w:val="003B1E7E"/>
    <w:rsid w:val="003B4E57"/>
    <w:rsid w:val="003B516D"/>
    <w:rsid w:val="003C3F58"/>
    <w:rsid w:val="003D0291"/>
    <w:rsid w:val="003D747F"/>
    <w:rsid w:val="003E0D28"/>
    <w:rsid w:val="003F068A"/>
    <w:rsid w:val="003F1CCB"/>
    <w:rsid w:val="00402E5D"/>
    <w:rsid w:val="00411589"/>
    <w:rsid w:val="004123F5"/>
    <w:rsid w:val="004161F1"/>
    <w:rsid w:val="00420E4F"/>
    <w:rsid w:val="00421410"/>
    <w:rsid w:val="00423999"/>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3988"/>
    <w:rsid w:val="004A7237"/>
    <w:rsid w:val="004B4F01"/>
    <w:rsid w:val="004C1133"/>
    <w:rsid w:val="004C1E18"/>
    <w:rsid w:val="004C43B9"/>
    <w:rsid w:val="004D1918"/>
    <w:rsid w:val="004D4076"/>
    <w:rsid w:val="004D4520"/>
    <w:rsid w:val="004D47DE"/>
    <w:rsid w:val="004E1549"/>
    <w:rsid w:val="004F3F4D"/>
    <w:rsid w:val="004F603C"/>
    <w:rsid w:val="004F77D6"/>
    <w:rsid w:val="005028EC"/>
    <w:rsid w:val="00502CE9"/>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453F6"/>
    <w:rsid w:val="00547C73"/>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2211"/>
    <w:rsid w:val="00593146"/>
    <w:rsid w:val="0059570E"/>
    <w:rsid w:val="005A1A95"/>
    <w:rsid w:val="005A1EF6"/>
    <w:rsid w:val="005A3DF9"/>
    <w:rsid w:val="005A5767"/>
    <w:rsid w:val="005B5ABA"/>
    <w:rsid w:val="005B7322"/>
    <w:rsid w:val="005C27CC"/>
    <w:rsid w:val="005C5006"/>
    <w:rsid w:val="005C6FEF"/>
    <w:rsid w:val="005D60CE"/>
    <w:rsid w:val="005E459B"/>
    <w:rsid w:val="005E7FCB"/>
    <w:rsid w:val="005F20AA"/>
    <w:rsid w:val="005F22F5"/>
    <w:rsid w:val="005F2659"/>
    <w:rsid w:val="005F395C"/>
    <w:rsid w:val="005F7605"/>
    <w:rsid w:val="00601D1A"/>
    <w:rsid w:val="0060226D"/>
    <w:rsid w:val="0060241A"/>
    <w:rsid w:val="00603BC4"/>
    <w:rsid w:val="00606241"/>
    <w:rsid w:val="00606EE4"/>
    <w:rsid w:val="0061054E"/>
    <w:rsid w:val="00614B87"/>
    <w:rsid w:val="00615898"/>
    <w:rsid w:val="006173F1"/>
    <w:rsid w:val="00626461"/>
    <w:rsid w:val="00632A19"/>
    <w:rsid w:val="00632A81"/>
    <w:rsid w:val="0063584E"/>
    <w:rsid w:val="006366E0"/>
    <w:rsid w:val="006445EA"/>
    <w:rsid w:val="006448E2"/>
    <w:rsid w:val="006550EA"/>
    <w:rsid w:val="00660C5E"/>
    <w:rsid w:val="00661A5E"/>
    <w:rsid w:val="00664FFE"/>
    <w:rsid w:val="006807BE"/>
    <w:rsid w:val="00681BAF"/>
    <w:rsid w:val="00683A65"/>
    <w:rsid w:val="006870AC"/>
    <w:rsid w:val="00690122"/>
    <w:rsid w:val="006909C7"/>
    <w:rsid w:val="0069533D"/>
    <w:rsid w:val="0069606D"/>
    <w:rsid w:val="006977CF"/>
    <w:rsid w:val="006A2F38"/>
    <w:rsid w:val="006A37D5"/>
    <w:rsid w:val="006C070F"/>
    <w:rsid w:val="006C1FC9"/>
    <w:rsid w:val="006C4DE2"/>
    <w:rsid w:val="006C6040"/>
    <w:rsid w:val="006D2BC1"/>
    <w:rsid w:val="006D76F9"/>
    <w:rsid w:val="006E23C2"/>
    <w:rsid w:val="006E3DAC"/>
    <w:rsid w:val="006E553B"/>
    <w:rsid w:val="006E5B34"/>
    <w:rsid w:val="006F0365"/>
    <w:rsid w:val="006F5AA5"/>
    <w:rsid w:val="006F5FFF"/>
    <w:rsid w:val="00705FA9"/>
    <w:rsid w:val="007065C5"/>
    <w:rsid w:val="00710D9D"/>
    <w:rsid w:val="007205D2"/>
    <w:rsid w:val="007226A9"/>
    <w:rsid w:val="00724EF3"/>
    <w:rsid w:val="00734FC4"/>
    <w:rsid w:val="00741236"/>
    <w:rsid w:val="00741356"/>
    <w:rsid w:val="00743CA5"/>
    <w:rsid w:val="00746FED"/>
    <w:rsid w:val="00754018"/>
    <w:rsid w:val="00755DC2"/>
    <w:rsid w:val="00766959"/>
    <w:rsid w:val="00777040"/>
    <w:rsid w:val="00781610"/>
    <w:rsid w:val="00782FD3"/>
    <w:rsid w:val="00783965"/>
    <w:rsid w:val="00784C6B"/>
    <w:rsid w:val="00785030"/>
    <w:rsid w:val="00787F97"/>
    <w:rsid w:val="00794F4F"/>
    <w:rsid w:val="007A37F6"/>
    <w:rsid w:val="007B21C7"/>
    <w:rsid w:val="007B7169"/>
    <w:rsid w:val="007C2073"/>
    <w:rsid w:val="007C45CE"/>
    <w:rsid w:val="007C6F64"/>
    <w:rsid w:val="007C7824"/>
    <w:rsid w:val="007D2DC3"/>
    <w:rsid w:val="007D3550"/>
    <w:rsid w:val="007E52ED"/>
    <w:rsid w:val="007E61E3"/>
    <w:rsid w:val="007F23AC"/>
    <w:rsid w:val="00800C41"/>
    <w:rsid w:val="00803107"/>
    <w:rsid w:val="00804B5A"/>
    <w:rsid w:val="00806FFB"/>
    <w:rsid w:val="00810089"/>
    <w:rsid w:val="00817BA6"/>
    <w:rsid w:val="008229FE"/>
    <w:rsid w:val="0082487B"/>
    <w:rsid w:val="0083279D"/>
    <w:rsid w:val="00841D01"/>
    <w:rsid w:val="00847877"/>
    <w:rsid w:val="00855504"/>
    <w:rsid w:val="008557F5"/>
    <w:rsid w:val="0085632E"/>
    <w:rsid w:val="00862A37"/>
    <w:rsid w:val="0086617F"/>
    <w:rsid w:val="00874877"/>
    <w:rsid w:val="0087668E"/>
    <w:rsid w:val="00877685"/>
    <w:rsid w:val="008A026A"/>
    <w:rsid w:val="008A5501"/>
    <w:rsid w:val="008A7BF0"/>
    <w:rsid w:val="008B106A"/>
    <w:rsid w:val="008B3481"/>
    <w:rsid w:val="008B6309"/>
    <w:rsid w:val="008C4331"/>
    <w:rsid w:val="008C64FF"/>
    <w:rsid w:val="008D1C62"/>
    <w:rsid w:val="008D3DFA"/>
    <w:rsid w:val="008E6AF9"/>
    <w:rsid w:val="008E7176"/>
    <w:rsid w:val="008F1C7C"/>
    <w:rsid w:val="008F2FF4"/>
    <w:rsid w:val="00903E8E"/>
    <w:rsid w:val="00905E94"/>
    <w:rsid w:val="00910125"/>
    <w:rsid w:val="009110E9"/>
    <w:rsid w:val="00920002"/>
    <w:rsid w:val="00922375"/>
    <w:rsid w:val="0092247E"/>
    <w:rsid w:val="00932C94"/>
    <w:rsid w:val="009406AB"/>
    <w:rsid w:val="00945837"/>
    <w:rsid w:val="00953B45"/>
    <w:rsid w:val="00953DA0"/>
    <w:rsid w:val="00957075"/>
    <w:rsid w:val="00963653"/>
    <w:rsid w:val="0096423A"/>
    <w:rsid w:val="009772C9"/>
    <w:rsid w:val="0098312D"/>
    <w:rsid w:val="009842BC"/>
    <w:rsid w:val="00986AB1"/>
    <w:rsid w:val="00987A3E"/>
    <w:rsid w:val="0099520D"/>
    <w:rsid w:val="009A2335"/>
    <w:rsid w:val="009A2DBC"/>
    <w:rsid w:val="009B014F"/>
    <w:rsid w:val="009B30C3"/>
    <w:rsid w:val="009B57CB"/>
    <w:rsid w:val="009B6480"/>
    <w:rsid w:val="009B6F32"/>
    <w:rsid w:val="009B72A2"/>
    <w:rsid w:val="009C0EFE"/>
    <w:rsid w:val="009C2D7D"/>
    <w:rsid w:val="009C7BAD"/>
    <w:rsid w:val="009D2BE0"/>
    <w:rsid w:val="009E21B5"/>
    <w:rsid w:val="009F1C0D"/>
    <w:rsid w:val="009F576B"/>
    <w:rsid w:val="00A14FF4"/>
    <w:rsid w:val="00A16F76"/>
    <w:rsid w:val="00A20FF3"/>
    <w:rsid w:val="00A24D68"/>
    <w:rsid w:val="00A268C0"/>
    <w:rsid w:val="00A346DD"/>
    <w:rsid w:val="00A429FE"/>
    <w:rsid w:val="00A51FAE"/>
    <w:rsid w:val="00A54D62"/>
    <w:rsid w:val="00A54FA1"/>
    <w:rsid w:val="00A56A1B"/>
    <w:rsid w:val="00A57961"/>
    <w:rsid w:val="00A64592"/>
    <w:rsid w:val="00A658EA"/>
    <w:rsid w:val="00A67B90"/>
    <w:rsid w:val="00A70C82"/>
    <w:rsid w:val="00A70ED2"/>
    <w:rsid w:val="00A743A6"/>
    <w:rsid w:val="00A85F29"/>
    <w:rsid w:val="00A915C0"/>
    <w:rsid w:val="00A919AD"/>
    <w:rsid w:val="00A94E62"/>
    <w:rsid w:val="00AB5E1A"/>
    <w:rsid w:val="00AB5E22"/>
    <w:rsid w:val="00AC17E5"/>
    <w:rsid w:val="00AC49B6"/>
    <w:rsid w:val="00AC7222"/>
    <w:rsid w:val="00AD1CF1"/>
    <w:rsid w:val="00AD28B9"/>
    <w:rsid w:val="00AD41D2"/>
    <w:rsid w:val="00AE0DFC"/>
    <w:rsid w:val="00AE59AA"/>
    <w:rsid w:val="00AF2F82"/>
    <w:rsid w:val="00AF4318"/>
    <w:rsid w:val="00AF45F4"/>
    <w:rsid w:val="00AF75F1"/>
    <w:rsid w:val="00B01223"/>
    <w:rsid w:val="00B063CA"/>
    <w:rsid w:val="00B119E3"/>
    <w:rsid w:val="00B147E8"/>
    <w:rsid w:val="00B20F38"/>
    <w:rsid w:val="00B304A9"/>
    <w:rsid w:val="00B55BDD"/>
    <w:rsid w:val="00B56DC4"/>
    <w:rsid w:val="00B579A7"/>
    <w:rsid w:val="00B61DEE"/>
    <w:rsid w:val="00B70BF6"/>
    <w:rsid w:val="00B745BC"/>
    <w:rsid w:val="00B77C8B"/>
    <w:rsid w:val="00B820A5"/>
    <w:rsid w:val="00B841AF"/>
    <w:rsid w:val="00B846E0"/>
    <w:rsid w:val="00B85819"/>
    <w:rsid w:val="00B87D83"/>
    <w:rsid w:val="00B93B6D"/>
    <w:rsid w:val="00B9508B"/>
    <w:rsid w:val="00B97794"/>
    <w:rsid w:val="00B97E56"/>
    <w:rsid w:val="00BC231C"/>
    <w:rsid w:val="00BC760A"/>
    <w:rsid w:val="00BD0883"/>
    <w:rsid w:val="00BD3EE5"/>
    <w:rsid w:val="00BD4078"/>
    <w:rsid w:val="00BD5051"/>
    <w:rsid w:val="00C01794"/>
    <w:rsid w:val="00C06ABE"/>
    <w:rsid w:val="00C07A8B"/>
    <w:rsid w:val="00C124EF"/>
    <w:rsid w:val="00C30C7B"/>
    <w:rsid w:val="00C36064"/>
    <w:rsid w:val="00C36B4E"/>
    <w:rsid w:val="00C3733B"/>
    <w:rsid w:val="00C43C7F"/>
    <w:rsid w:val="00C444D8"/>
    <w:rsid w:val="00C47021"/>
    <w:rsid w:val="00C5026F"/>
    <w:rsid w:val="00C50779"/>
    <w:rsid w:val="00C61CF1"/>
    <w:rsid w:val="00C62F60"/>
    <w:rsid w:val="00C73BC2"/>
    <w:rsid w:val="00C73D52"/>
    <w:rsid w:val="00C85FA8"/>
    <w:rsid w:val="00C9399F"/>
    <w:rsid w:val="00C93B52"/>
    <w:rsid w:val="00CA06E8"/>
    <w:rsid w:val="00CA344E"/>
    <w:rsid w:val="00CA4CEB"/>
    <w:rsid w:val="00CB1C0C"/>
    <w:rsid w:val="00CB4F7F"/>
    <w:rsid w:val="00CC0F49"/>
    <w:rsid w:val="00CC6364"/>
    <w:rsid w:val="00CC7769"/>
    <w:rsid w:val="00CD4852"/>
    <w:rsid w:val="00CE0E65"/>
    <w:rsid w:val="00CE1ACD"/>
    <w:rsid w:val="00CE59D8"/>
    <w:rsid w:val="00CE7D71"/>
    <w:rsid w:val="00CF0342"/>
    <w:rsid w:val="00CF2376"/>
    <w:rsid w:val="00D003F8"/>
    <w:rsid w:val="00D01FFB"/>
    <w:rsid w:val="00D070AE"/>
    <w:rsid w:val="00D074F2"/>
    <w:rsid w:val="00D17AD6"/>
    <w:rsid w:val="00D241AC"/>
    <w:rsid w:val="00D245E2"/>
    <w:rsid w:val="00D25937"/>
    <w:rsid w:val="00D300FB"/>
    <w:rsid w:val="00D31BCB"/>
    <w:rsid w:val="00D32D04"/>
    <w:rsid w:val="00D335B3"/>
    <w:rsid w:val="00D42B7D"/>
    <w:rsid w:val="00D42CB1"/>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233E"/>
    <w:rsid w:val="00DC4452"/>
    <w:rsid w:val="00DC48DC"/>
    <w:rsid w:val="00DC62C6"/>
    <w:rsid w:val="00DD114E"/>
    <w:rsid w:val="00DD3094"/>
    <w:rsid w:val="00DD5F4F"/>
    <w:rsid w:val="00DE2408"/>
    <w:rsid w:val="00DE50C7"/>
    <w:rsid w:val="00DF5049"/>
    <w:rsid w:val="00E00269"/>
    <w:rsid w:val="00E03946"/>
    <w:rsid w:val="00E0483F"/>
    <w:rsid w:val="00E051BE"/>
    <w:rsid w:val="00E1377C"/>
    <w:rsid w:val="00E20C1F"/>
    <w:rsid w:val="00E25A1D"/>
    <w:rsid w:val="00E27D5E"/>
    <w:rsid w:val="00E3039A"/>
    <w:rsid w:val="00E35499"/>
    <w:rsid w:val="00E40E57"/>
    <w:rsid w:val="00E46B80"/>
    <w:rsid w:val="00E46CB7"/>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0139"/>
    <w:rsid w:val="00EB1805"/>
    <w:rsid w:val="00EC0C31"/>
    <w:rsid w:val="00ED22CB"/>
    <w:rsid w:val="00ED3079"/>
    <w:rsid w:val="00ED342D"/>
    <w:rsid w:val="00ED4EEF"/>
    <w:rsid w:val="00EE05F3"/>
    <w:rsid w:val="00EE4A53"/>
    <w:rsid w:val="00EF3522"/>
    <w:rsid w:val="00F020CA"/>
    <w:rsid w:val="00F023D0"/>
    <w:rsid w:val="00F03965"/>
    <w:rsid w:val="00F039DE"/>
    <w:rsid w:val="00F03E65"/>
    <w:rsid w:val="00F048A2"/>
    <w:rsid w:val="00F1188E"/>
    <w:rsid w:val="00F11918"/>
    <w:rsid w:val="00F11E19"/>
    <w:rsid w:val="00F13F4B"/>
    <w:rsid w:val="00F22FC8"/>
    <w:rsid w:val="00F246D2"/>
    <w:rsid w:val="00F257A0"/>
    <w:rsid w:val="00F2603B"/>
    <w:rsid w:val="00F3073C"/>
    <w:rsid w:val="00F31AA9"/>
    <w:rsid w:val="00F4093A"/>
    <w:rsid w:val="00F51811"/>
    <w:rsid w:val="00F5603C"/>
    <w:rsid w:val="00F616DE"/>
    <w:rsid w:val="00F67BFF"/>
    <w:rsid w:val="00F73E27"/>
    <w:rsid w:val="00F934AC"/>
    <w:rsid w:val="00F96ECB"/>
    <w:rsid w:val="00FA4AC3"/>
    <w:rsid w:val="00FA719A"/>
    <w:rsid w:val="00FA79C7"/>
    <w:rsid w:val="00FA7FF9"/>
    <w:rsid w:val="00FB20DF"/>
    <w:rsid w:val="00FB449A"/>
    <w:rsid w:val="00FB5E94"/>
    <w:rsid w:val="00FC42FA"/>
    <w:rsid w:val="00FC44F7"/>
    <w:rsid w:val="00FD23C7"/>
    <w:rsid w:val="00FD768B"/>
    <w:rsid w:val="00FF37C8"/>
    <w:rsid w:val="00FF3E26"/>
    <w:rsid w:val="00FF6BE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97939ABE-58AC-4DDE-AEB0-8CB35945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C9399F"/>
    <w:rPr>
      <w:sz w:val="16"/>
      <w:szCs w:val="16"/>
    </w:rPr>
  </w:style>
  <w:style w:type="paragraph" w:styleId="Kommentartext">
    <w:name w:val="annotation text"/>
    <w:basedOn w:val="Standard"/>
    <w:link w:val="KommentartextZchn"/>
    <w:uiPriority w:val="99"/>
    <w:semiHidden/>
    <w:unhideWhenUsed/>
    <w:rsid w:val="00C9399F"/>
    <w:pPr>
      <w:spacing w:line="240" w:lineRule="auto"/>
    </w:pPr>
    <w:rPr>
      <w:szCs w:val="20"/>
    </w:rPr>
  </w:style>
  <w:style w:type="character" w:customStyle="1" w:styleId="KommentartextZchn">
    <w:name w:val="Kommentartext Zchn"/>
    <w:basedOn w:val="Absatz-Standardschriftart"/>
    <w:link w:val="Kommentartext"/>
    <w:uiPriority w:val="99"/>
    <w:semiHidden/>
    <w:rsid w:val="00C9399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9399F"/>
    <w:rPr>
      <w:b/>
      <w:bCs/>
    </w:rPr>
  </w:style>
  <w:style w:type="character" w:customStyle="1" w:styleId="KommentarthemaZchn">
    <w:name w:val="Kommentarthema Zchn"/>
    <w:basedOn w:val="KommentartextZchn"/>
    <w:link w:val="Kommentarthema"/>
    <w:uiPriority w:val="99"/>
    <w:semiHidden/>
    <w:rsid w:val="00C9399F"/>
    <w:rPr>
      <w:b/>
      <w:bCs/>
      <w:color w:val="000000" w:themeColor="text1"/>
      <w:sz w:val="20"/>
      <w:szCs w:val="20"/>
    </w:rPr>
  </w:style>
  <w:style w:type="paragraph" w:styleId="berarbeitung">
    <w:name w:val="Revision"/>
    <w:hidden/>
    <w:uiPriority w:val="99"/>
    <w:semiHidden/>
    <w:rsid w:val="000D0570"/>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176">
      <w:bodyDiv w:val="1"/>
      <w:marLeft w:val="0"/>
      <w:marRight w:val="0"/>
      <w:marTop w:val="0"/>
      <w:marBottom w:val="0"/>
      <w:divBdr>
        <w:top w:val="none" w:sz="0" w:space="0" w:color="auto"/>
        <w:left w:val="none" w:sz="0" w:space="0" w:color="auto"/>
        <w:bottom w:val="none" w:sz="0" w:space="0" w:color="auto"/>
        <w:right w:val="none" w:sz="0" w:space="0" w:color="auto"/>
      </w:divBdr>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63128608">
      <w:bodyDiv w:val="1"/>
      <w:marLeft w:val="0"/>
      <w:marRight w:val="0"/>
      <w:marTop w:val="0"/>
      <w:marBottom w:val="0"/>
      <w:divBdr>
        <w:top w:val="none" w:sz="0" w:space="0" w:color="auto"/>
        <w:left w:val="none" w:sz="0" w:space="0" w:color="auto"/>
        <w:bottom w:val="none" w:sz="0" w:space="0" w:color="auto"/>
        <w:right w:val="none" w:sz="0" w:space="0" w:color="auto"/>
      </w:divBdr>
    </w:div>
    <w:div w:id="876234137">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3F776F16-9F91-4188-9107-51A3B19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PM MoU Mercedes-Benz</vt:lpstr>
    </vt:vector>
  </TitlesOfParts>
  <Company/>
  <LinksUpToDate>false</LinksUpToDate>
  <CharactersWithSpaces>3273</CharactersWithSpaces>
  <SharedDoc>false</SharedDoc>
  <HLinks>
    <vt:vector size="6" baseType="variant">
      <vt:variant>
        <vt:i4>7733254</vt:i4>
      </vt:variant>
      <vt:variant>
        <vt:i4>3</vt:i4>
      </vt:variant>
      <vt:variant>
        <vt:i4>0</vt:i4>
      </vt:variant>
      <vt:variant>
        <vt:i4>5</vt:i4>
      </vt:variant>
      <vt:variant>
        <vt:lpwstr>mailto:mark.stagge@thyssenkrupp.com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MoU Mercedes-Benz</dc:title>
  <dc:subject>Ü de-us</dc:subject>
  <dc:creator>Becker, Roswitha</dc:creator>
  <cp:keywords/>
  <cp:lastModifiedBy>Drüppel-Fink, Claudia</cp:lastModifiedBy>
  <cp:revision>19</cp:revision>
  <cp:lastPrinted>2023-06-13T07:50:00Z</cp:lastPrinted>
  <dcterms:created xsi:type="dcterms:W3CDTF">2023-06-13T06:20:00Z</dcterms:created>
  <dcterms:modified xsi:type="dcterms:W3CDTF">2023-06-13T07:50:00Z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