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66B00A06" w14:textId="77777777" w:rsidTr="008D3DFA">
        <w:trPr>
          <w:trHeight w:val="45"/>
        </w:trPr>
        <w:tc>
          <w:tcPr>
            <w:tcW w:w="7655" w:type="dxa"/>
          </w:tcPr>
          <w:p w14:paraId="536A703F" w14:textId="77777777" w:rsidR="008D3DFA" w:rsidRDefault="008D3DFA" w:rsidP="001E7E0A">
            <w:pPr>
              <w:rPr>
                <w:noProof/>
                <w:lang w:eastAsia="de-DE"/>
              </w:rPr>
            </w:pPr>
          </w:p>
        </w:tc>
        <w:tc>
          <w:tcPr>
            <w:tcW w:w="1724" w:type="dxa"/>
          </w:tcPr>
          <w:p w14:paraId="35610956" w14:textId="77777777" w:rsidR="008D3DFA" w:rsidRDefault="009772C9" w:rsidP="001E7E0A">
            <w:pPr>
              <w:pStyle w:val="BusinessArea"/>
            </w:pPr>
            <w:r>
              <w:t>Steel</w:t>
            </w:r>
            <w:r w:rsidR="00146600">
              <w:t xml:space="preserve"> Europe</w:t>
            </w:r>
          </w:p>
        </w:tc>
      </w:tr>
      <w:tr w:rsidR="001E7E0A" w14:paraId="6A25E380" w14:textId="77777777" w:rsidTr="001E7E0A">
        <w:trPr>
          <w:trHeight w:val="408"/>
        </w:trPr>
        <w:tc>
          <w:tcPr>
            <w:tcW w:w="7655" w:type="dxa"/>
          </w:tcPr>
          <w:p w14:paraId="0A7D6399" w14:textId="77777777" w:rsidR="001E7E0A" w:rsidRDefault="001E7E0A" w:rsidP="001E7E0A"/>
        </w:tc>
        <w:tc>
          <w:tcPr>
            <w:tcW w:w="1724" w:type="dxa"/>
          </w:tcPr>
          <w:p w14:paraId="076288C7" w14:textId="77777777" w:rsidR="001E7E0A" w:rsidRDefault="001E7E0A" w:rsidP="001E7E0A">
            <w:pPr>
              <w:pStyle w:val="BusinessArea"/>
            </w:pPr>
          </w:p>
        </w:tc>
      </w:tr>
      <w:tr w:rsidR="001E7E0A" w14:paraId="13026DFB" w14:textId="77777777" w:rsidTr="001E7E0A">
        <w:trPr>
          <w:trHeight w:val="992"/>
        </w:trPr>
        <w:tc>
          <w:tcPr>
            <w:tcW w:w="7655" w:type="dxa"/>
          </w:tcPr>
          <w:p w14:paraId="4A95A1F5" w14:textId="77777777" w:rsidR="001E7E0A" w:rsidRDefault="001E7E0A" w:rsidP="00F4093A">
            <w:pPr>
              <w:pStyle w:val="Absenderadresse1"/>
            </w:pPr>
          </w:p>
        </w:tc>
        <w:tc>
          <w:tcPr>
            <w:tcW w:w="1724" w:type="dxa"/>
          </w:tcPr>
          <w:p w14:paraId="69730287" w14:textId="7A3E22A1" w:rsidR="001E7E0A" w:rsidRPr="0090250B" w:rsidRDefault="00DD09A0" w:rsidP="0090250B">
            <w:pPr>
              <w:pStyle w:val="Datumsangabe"/>
            </w:pPr>
            <w:r>
              <w:t>2</w:t>
            </w:r>
            <w:r w:rsidR="00C6303E">
              <w:t>4</w:t>
            </w:r>
            <w:r>
              <w:t>.03</w:t>
            </w:r>
            <w:r w:rsidR="00BF4DB1">
              <w:t>.202</w:t>
            </w:r>
            <w:r w:rsidR="008673F6">
              <w:t>3</w:t>
            </w:r>
          </w:p>
          <w:p w14:paraId="7C34DCAA" w14:textId="77777777"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14:paraId="5F41F259" w14:textId="77777777" w:rsidR="00DE2408" w:rsidRDefault="00DE2408" w:rsidP="00DE2408">
      <w:pPr>
        <w:pStyle w:val="StandardWeb1"/>
        <w:spacing w:line="360" w:lineRule="auto"/>
        <w:jc w:val="both"/>
        <w:rPr>
          <w:rFonts w:ascii="TKTypeRegular" w:hAnsi="TKTypeRegular"/>
          <w:b/>
          <w:sz w:val="20"/>
          <w:szCs w:val="20"/>
        </w:rPr>
      </w:pPr>
    </w:p>
    <w:p w14:paraId="644F12AE" w14:textId="77777777" w:rsidR="005141B3" w:rsidRDefault="005141B3" w:rsidP="005141B3">
      <w:pPr>
        <w:pStyle w:val="StandardWeb1"/>
        <w:spacing w:after="0" w:line="360" w:lineRule="auto"/>
        <w:jc w:val="both"/>
        <w:rPr>
          <w:rFonts w:ascii="TKTypeRegular" w:hAnsi="TKTypeRegular"/>
          <w:sz w:val="20"/>
          <w:szCs w:val="20"/>
        </w:rPr>
      </w:pPr>
      <w:r>
        <w:rPr>
          <w:rFonts w:ascii="TKTypeRegular" w:hAnsi="TKTypeRegular"/>
          <w:b/>
          <w:bCs/>
        </w:rPr>
        <w:t>Coiltech Deutschland: Am 29. und 30. März präsentiert thyssenkrupp seine powercore</w:t>
      </w:r>
      <w:r w:rsidRPr="003935B3">
        <w:rPr>
          <w:rFonts w:ascii="TKTypeRegular" w:hAnsi="TKTypeRegular"/>
          <w:b/>
          <w:bCs/>
          <w:vertAlign w:val="superscript"/>
        </w:rPr>
        <w:t>®</w:t>
      </w:r>
      <w:r>
        <w:rPr>
          <w:rFonts w:ascii="TKTypeRegular" w:hAnsi="TKTypeRegular"/>
          <w:b/>
          <w:bCs/>
        </w:rPr>
        <w:t xml:space="preserve">-Elektrobänder mit den Schwerpunktthemen Elektromobilität und Energiewende </w:t>
      </w:r>
    </w:p>
    <w:p w14:paraId="3930D5E6" w14:textId="77777777" w:rsidR="005141B3" w:rsidRDefault="005141B3" w:rsidP="005141B3">
      <w:pPr>
        <w:pStyle w:val="StandardWeb1"/>
        <w:numPr>
          <w:ilvl w:val="0"/>
          <w:numId w:val="28"/>
        </w:numPr>
        <w:suppressAutoHyphens w:val="0"/>
        <w:spacing w:after="0" w:line="360" w:lineRule="auto"/>
        <w:jc w:val="both"/>
        <w:rPr>
          <w:rFonts w:ascii="TKTypeRegular" w:hAnsi="TKTypeRegular"/>
          <w:sz w:val="20"/>
          <w:szCs w:val="20"/>
        </w:rPr>
      </w:pPr>
      <w:r>
        <w:rPr>
          <w:rFonts w:ascii="TKTypeRegular" w:hAnsi="TKTypeRegular"/>
          <w:sz w:val="20"/>
          <w:szCs w:val="20"/>
        </w:rPr>
        <w:t>thyssenkrupp Steel und thyssenkrupp Electrical Steel zeigen ihr Produktportfolio nicht-kornorientierter (NO) und kornorientierter (KO) Elektrobänder mit Fokus auf die Mobilitäts- und Energiewende</w:t>
      </w:r>
    </w:p>
    <w:p w14:paraId="086A863E" w14:textId="77777777" w:rsidR="005141B3" w:rsidRDefault="005141B3" w:rsidP="005141B3">
      <w:pPr>
        <w:pStyle w:val="StandardWeb1"/>
        <w:numPr>
          <w:ilvl w:val="0"/>
          <w:numId w:val="28"/>
        </w:numPr>
        <w:suppressAutoHyphens w:val="0"/>
        <w:spacing w:after="0" w:line="360" w:lineRule="auto"/>
        <w:jc w:val="both"/>
        <w:rPr>
          <w:rFonts w:ascii="TKTypeRegular" w:hAnsi="TKTypeRegular"/>
          <w:sz w:val="20"/>
          <w:szCs w:val="20"/>
        </w:rPr>
      </w:pPr>
      <w:r>
        <w:rPr>
          <w:rFonts w:ascii="TKTypeRegular" w:hAnsi="TKTypeRegular"/>
          <w:sz w:val="20"/>
          <w:szCs w:val="20"/>
        </w:rPr>
        <w:t xml:space="preserve">29. bis 30. März 2023 in Augsburg, </w:t>
      </w:r>
      <w:r w:rsidRPr="00970BE3">
        <w:rPr>
          <w:rFonts w:ascii="TKTypeRegular" w:hAnsi="TKTypeRegular"/>
          <w:sz w:val="20"/>
          <w:szCs w:val="20"/>
        </w:rPr>
        <w:t xml:space="preserve">Halle 1, Stand E14 </w:t>
      </w:r>
    </w:p>
    <w:p w14:paraId="4CAB8758" w14:textId="77777777" w:rsidR="00DF7C16" w:rsidRDefault="00DF7C16" w:rsidP="00DE2408">
      <w:pPr>
        <w:pStyle w:val="StandardWeb1"/>
        <w:spacing w:after="0" w:line="360" w:lineRule="auto"/>
        <w:jc w:val="both"/>
        <w:rPr>
          <w:rFonts w:ascii="TKTypeRegular" w:hAnsi="TKTypeRegular"/>
          <w:sz w:val="20"/>
          <w:szCs w:val="20"/>
        </w:rPr>
      </w:pPr>
    </w:p>
    <w:p w14:paraId="19D2DD61" w14:textId="4146B900" w:rsidR="00212785" w:rsidRDefault="00F227B5" w:rsidP="00F227B5">
      <w:pPr>
        <w:pStyle w:val="StandardWeb1"/>
        <w:spacing w:line="360" w:lineRule="auto"/>
        <w:jc w:val="both"/>
        <w:rPr>
          <w:rFonts w:ascii="TKTypeRegular" w:hAnsi="TKTypeRegular"/>
          <w:sz w:val="20"/>
          <w:szCs w:val="20"/>
        </w:rPr>
      </w:pPr>
      <w:r w:rsidRPr="00F227B5">
        <w:rPr>
          <w:rFonts w:ascii="TKTypeRegular" w:hAnsi="TKTypeRegular"/>
          <w:sz w:val="20"/>
          <w:szCs w:val="20"/>
        </w:rPr>
        <w:t>Die Coiltech Deutschland ist</w:t>
      </w:r>
      <w:r w:rsidR="00AB4A2C">
        <w:rPr>
          <w:rFonts w:ascii="TKTypeRegular" w:hAnsi="TKTypeRegular"/>
          <w:sz w:val="20"/>
          <w:szCs w:val="20"/>
        </w:rPr>
        <w:t xml:space="preserve"> der</w:t>
      </w:r>
      <w:r w:rsidRPr="00F227B5">
        <w:rPr>
          <w:rFonts w:ascii="TKTypeRegular" w:hAnsi="TKTypeRegular"/>
          <w:sz w:val="20"/>
          <w:szCs w:val="20"/>
        </w:rPr>
        <w:t xml:space="preserve"> internationale Treffpunkt für Fachleute der Spulen- und Wickelindustrie. </w:t>
      </w:r>
      <w:r w:rsidR="00970BE3" w:rsidRPr="00F227B5">
        <w:rPr>
          <w:rFonts w:ascii="TKTypeRegular" w:hAnsi="TKTypeRegular"/>
          <w:sz w:val="20"/>
          <w:szCs w:val="20"/>
        </w:rPr>
        <w:t xml:space="preserve">Zwei Tage lang zeigen </w:t>
      </w:r>
      <w:r w:rsidR="00970BE3">
        <w:rPr>
          <w:rFonts w:ascii="TKTypeRegular" w:hAnsi="TKTypeRegular"/>
          <w:sz w:val="20"/>
          <w:szCs w:val="20"/>
        </w:rPr>
        <w:t xml:space="preserve">auch </w:t>
      </w:r>
      <w:r w:rsidR="00970BE3" w:rsidRPr="00F227B5">
        <w:rPr>
          <w:rFonts w:ascii="TKTypeRegular" w:hAnsi="TKTypeRegular"/>
          <w:sz w:val="20"/>
          <w:szCs w:val="20"/>
        </w:rPr>
        <w:t>die Expert:innen von thyssenkrupp Steel und von thyssenkrupp Electrical Steel</w:t>
      </w:r>
      <w:r w:rsidR="00970BE3">
        <w:rPr>
          <w:rFonts w:ascii="TKTypeRegular" w:hAnsi="TKTypeRegular"/>
          <w:sz w:val="20"/>
          <w:szCs w:val="20"/>
        </w:rPr>
        <w:t xml:space="preserve"> </w:t>
      </w:r>
      <w:r w:rsidR="00970BE3" w:rsidRPr="00F227B5">
        <w:rPr>
          <w:rFonts w:ascii="TKTypeRegular" w:hAnsi="TKTypeRegular"/>
          <w:sz w:val="20"/>
          <w:szCs w:val="20"/>
        </w:rPr>
        <w:t xml:space="preserve">neue Produkte und Dienstleistungen rund um die </w:t>
      </w:r>
      <w:r w:rsidR="00970BE3">
        <w:rPr>
          <w:rFonts w:ascii="TKTypeRegular" w:hAnsi="TKTypeRegular"/>
          <w:sz w:val="20"/>
          <w:szCs w:val="20"/>
        </w:rPr>
        <w:t xml:space="preserve">Megatrends Energie- und Mobilitätswende und stehen </w:t>
      </w:r>
      <w:r w:rsidR="00212785">
        <w:rPr>
          <w:rFonts w:ascii="TKTypeRegular" w:hAnsi="TKTypeRegular"/>
          <w:sz w:val="20"/>
          <w:szCs w:val="20"/>
        </w:rPr>
        <w:t xml:space="preserve">für Expertengespräche zur Verfügung. </w:t>
      </w:r>
      <w:r w:rsidR="00970BE3">
        <w:rPr>
          <w:rFonts w:ascii="TKTypeRegular" w:hAnsi="TKTypeRegular"/>
          <w:sz w:val="20"/>
          <w:szCs w:val="20"/>
        </w:rPr>
        <w:t>t</w:t>
      </w:r>
      <w:r w:rsidR="00212785">
        <w:rPr>
          <w:rFonts w:ascii="TKTypeRegular" w:hAnsi="TKTypeRegular"/>
          <w:sz w:val="20"/>
          <w:szCs w:val="20"/>
        </w:rPr>
        <w:t xml:space="preserve">hyssenkrupp Steel ist einer der führenden Premiumanbieter von nicht-kornorientiertem </w:t>
      </w:r>
      <w:r w:rsidR="003D44F0">
        <w:rPr>
          <w:rFonts w:ascii="TKTypeRegular" w:hAnsi="TKTypeRegular"/>
          <w:sz w:val="20"/>
          <w:szCs w:val="20"/>
        </w:rPr>
        <w:t xml:space="preserve">(NO) </w:t>
      </w:r>
      <w:r w:rsidR="00212785">
        <w:rPr>
          <w:rFonts w:ascii="TKTypeRegular" w:hAnsi="TKTypeRegular"/>
          <w:sz w:val="20"/>
          <w:szCs w:val="20"/>
        </w:rPr>
        <w:t xml:space="preserve">Elektroband in Europa, thyssenkrupp Electrical Steel ist europäischer Marktführer für kornorientiertes </w:t>
      </w:r>
      <w:r w:rsidR="003D44F0">
        <w:rPr>
          <w:rFonts w:ascii="TKTypeRegular" w:hAnsi="TKTypeRegular"/>
          <w:sz w:val="20"/>
          <w:szCs w:val="20"/>
        </w:rPr>
        <w:t xml:space="preserve">(KO) </w:t>
      </w:r>
      <w:r w:rsidR="00212785">
        <w:rPr>
          <w:rFonts w:ascii="TKTypeRegular" w:hAnsi="TKTypeRegular"/>
          <w:sz w:val="20"/>
          <w:szCs w:val="20"/>
        </w:rPr>
        <w:t xml:space="preserve">Elektroband mit weltweiten Aktivitäten und Standorten in </w:t>
      </w:r>
      <w:r w:rsidR="00851272">
        <w:rPr>
          <w:rFonts w:ascii="TKTypeRegular" w:hAnsi="TKTypeRegular"/>
          <w:sz w:val="20"/>
          <w:szCs w:val="20"/>
        </w:rPr>
        <w:t xml:space="preserve">Gelsenkirchen (Deutschland), </w:t>
      </w:r>
      <w:r w:rsidR="00851272" w:rsidRPr="00E238BD">
        <w:rPr>
          <w:rFonts w:ascii="TKTypeRegular" w:hAnsi="TKTypeRegular"/>
          <w:sz w:val="20"/>
          <w:szCs w:val="20"/>
        </w:rPr>
        <w:t>Isberg</w:t>
      </w:r>
      <w:r w:rsidR="003D44F0" w:rsidRPr="00E238BD">
        <w:rPr>
          <w:rFonts w:ascii="TKTypeRegular" w:hAnsi="TKTypeRegular"/>
          <w:sz w:val="20"/>
          <w:szCs w:val="20"/>
        </w:rPr>
        <w:t>ue</w:t>
      </w:r>
      <w:r w:rsidR="002F7284" w:rsidRPr="00E238BD">
        <w:rPr>
          <w:rFonts w:ascii="TKTypeRegular" w:hAnsi="TKTypeRegular"/>
          <w:sz w:val="20"/>
          <w:szCs w:val="20"/>
        </w:rPr>
        <w:t>s</w:t>
      </w:r>
      <w:r w:rsidR="00851272">
        <w:rPr>
          <w:rFonts w:ascii="TKTypeRegular" w:hAnsi="TKTypeRegular"/>
          <w:sz w:val="20"/>
          <w:szCs w:val="20"/>
        </w:rPr>
        <w:t xml:space="preserve"> (Frankreich) und Nas</w:t>
      </w:r>
      <w:r w:rsidR="003D44F0">
        <w:rPr>
          <w:rFonts w:ascii="TKTypeRegular" w:hAnsi="TKTypeRegular"/>
          <w:sz w:val="20"/>
          <w:szCs w:val="20"/>
        </w:rPr>
        <w:t>h</w:t>
      </w:r>
      <w:r w:rsidR="00851272">
        <w:rPr>
          <w:rFonts w:ascii="TKTypeRegular" w:hAnsi="TKTypeRegular"/>
          <w:sz w:val="20"/>
          <w:szCs w:val="20"/>
        </w:rPr>
        <w:t>ik (Ind</w:t>
      </w:r>
      <w:r w:rsidR="003D44F0">
        <w:rPr>
          <w:rFonts w:ascii="TKTypeRegular" w:hAnsi="TKTypeRegular"/>
          <w:sz w:val="20"/>
          <w:szCs w:val="20"/>
        </w:rPr>
        <w:t>i</w:t>
      </w:r>
      <w:r w:rsidR="00851272">
        <w:rPr>
          <w:rFonts w:ascii="TKTypeRegular" w:hAnsi="TKTypeRegular"/>
          <w:sz w:val="20"/>
          <w:szCs w:val="20"/>
        </w:rPr>
        <w:t xml:space="preserve">en). </w:t>
      </w:r>
      <w:r w:rsidR="00212785" w:rsidRPr="00AD1D30">
        <w:rPr>
          <w:rFonts w:ascii="TKTypeRegular" w:hAnsi="TKTypeRegular"/>
          <w:sz w:val="20"/>
          <w:szCs w:val="20"/>
        </w:rPr>
        <w:t xml:space="preserve">Mit dieser breiten Aufstellung ist </w:t>
      </w:r>
      <w:r w:rsidR="003D44F0" w:rsidRPr="00AD1D30">
        <w:rPr>
          <w:rFonts w:ascii="TKTypeRegular" w:hAnsi="TKTypeRegular"/>
          <w:sz w:val="20"/>
          <w:szCs w:val="20"/>
        </w:rPr>
        <w:t>die Stahlsparte von thyssenkrupp</w:t>
      </w:r>
      <w:r w:rsidR="00212785" w:rsidRPr="00AD1D30">
        <w:rPr>
          <w:rFonts w:ascii="TKTypeRegular" w:hAnsi="TKTypeRegular"/>
          <w:sz w:val="20"/>
          <w:szCs w:val="20"/>
        </w:rPr>
        <w:t xml:space="preserve"> wichtiger Gesprächspartner in Sachen Erzeugung und Verteilung regenerative</w:t>
      </w:r>
      <w:r w:rsidR="003D44F0" w:rsidRPr="00AD1D30">
        <w:rPr>
          <w:rFonts w:ascii="TKTypeRegular" w:hAnsi="TKTypeRegular"/>
          <w:sz w:val="20"/>
          <w:szCs w:val="20"/>
        </w:rPr>
        <w:t>r</w:t>
      </w:r>
      <w:r w:rsidR="00212785" w:rsidRPr="00AD1D30">
        <w:rPr>
          <w:rFonts w:ascii="TKTypeRegular" w:hAnsi="TKTypeRegular"/>
          <w:sz w:val="20"/>
          <w:szCs w:val="20"/>
        </w:rPr>
        <w:t xml:space="preserve"> Energien und gestaltet maßgeblich die Zukunft der Elektromobilität mit.</w:t>
      </w:r>
    </w:p>
    <w:p w14:paraId="609C8BDE" w14:textId="069C0067" w:rsidR="0030680F" w:rsidRDefault="00F227B5" w:rsidP="00F227B5">
      <w:pPr>
        <w:pStyle w:val="StandardWeb1"/>
        <w:spacing w:line="360" w:lineRule="auto"/>
        <w:jc w:val="both"/>
        <w:rPr>
          <w:rFonts w:ascii="TKTypeRegular" w:hAnsi="TKTypeRegular"/>
          <w:sz w:val="20"/>
          <w:szCs w:val="20"/>
        </w:rPr>
      </w:pPr>
      <w:r w:rsidRPr="00F227B5">
        <w:rPr>
          <w:rFonts w:ascii="TKTypeRegular" w:hAnsi="TKTypeRegular"/>
          <w:sz w:val="20"/>
          <w:szCs w:val="20"/>
        </w:rPr>
        <w:t>Die Coiltech ist eine der wichtigsten internationalen Fachmessen und Konferenzen im Bereich Coil &amp; Winding und hat ihren Fokus auf Materialien und Maschinen für die Produktion von Elektromotoren, Generatoren, Transformatoren und Spulenwicklungen.</w:t>
      </w:r>
      <w:r>
        <w:rPr>
          <w:rFonts w:ascii="TKTypeRegular" w:hAnsi="TKTypeRegular"/>
          <w:sz w:val="20"/>
          <w:szCs w:val="20"/>
        </w:rPr>
        <w:t xml:space="preserve"> </w:t>
      </w:r>
      <w:r w:rsidRPr="00F227B5">
        <w:rPr>
          <w:rFonts w:ascii="TKTypeRegular" w:hAnsi="TKTypeRegular"/>
          <w:sz w:val="20"/>
          <w:szCs w:val="20"/>
        </w:rPr>
        <w:t xml:space="preserve">Nach der erfolgreichen Einführung der Messe auf dem deutschen Markt in Ulm im Jahr 2022 hat sich der Veranstalter aufgrund der positiven Wachstumsaussichten entschlossen, die Messe </w:t>
      </w:r>
      <w:r w:rsidR="00851272">
        <w:rPr>
          <w:rFonts w:ascii="TKTypeRegular" w:hAnsi="TKTypeRegular"/>
          <w:sz w:val="20"/>
          <w:szCs w:val="20"/>
        </w:rPr>
        <w:t xml:space="preserve">auch 2023, diesmal in Augsburg, durchzuführen. </w:t>
      </w:r>
    </w:p>
    <w:p w14:paraId="3D901459" w14:textId="008782BD" w:rsidR="00F227B5" w:rsidRDefault="00F227B5" w:rsidP="00F227B5">
      <w:pPr>
        <w:pStyle w:val="StandardWeb1"/>
        <w:spacing w:line="360" w:lineRule="auto"/>
        <w:jc w:val="both"/>
        <w:rPr>
          <w:rFonts w:ascii="TKTypeRegular" w:hAnsi="TKTypeRegular"/>
          <w:sz w:val="20"/>
          <w:szCs w:val="20"/>
        </w:rPr>
      </w:pPr>
    </w:p>
    <w:p w14:paraId="69AF2B61" w14:textId="24D1B4C1" w:rsidR="00F227B5" w:rsidRPr="00F227B5" w:rsidRDefault="003D44F0" w:rsidP="00F227B5">
      <w:pPr>
        <w:pStyle w:val="StandardWeb1"/>
        <w:spacing w:line="360" w:lineRule="auto"/>
        <w:jc w:val="both"/>
        <w:rPr>
          <w:rFonts w:ascii="TKTypeRegular" w:hAnsi="TKTypeRegular"/>
          <w:b/>
          <w:bCs/>
          <w:sz w:val="20"/>
          <w:szCs w:val="20"/>
        </w:rPr>
      </w:pPr>
      <w:r>
        <w:rPr>
          <w:rFonts w:ascii="TKTypeRegular" w:hAnsi="TKTypeRegular"/>
          <w:b/>
          <w:bCs/>
          <w:sz w:val="20"/>
          <w:szCs w:val="20"/>
        </w:rPr>
        <w:lastRenderedPageBreak/>
        <w:t>p</w:t>
      </w:r>
      <w:r w:rsidR="00F227B5" w:rsidRPr="00F227B5">
        <w:rPr>
          <w:rFonts w:ascii="TKTypeRegular" w:hAnsi="TKTypeRegular"/>
          <w:b/>
          <w:bCs/>
          <w:sz w:val="20"/>
          <w:szCs w:val="20"/>
        </w:rPr>
        <w:t>owercore</w:t>
      </w:r>
      <w:r w:rsidR="00212785" w:rsidRPr="003935B3">
        <w:rPr>
          <w:rFonts w:ascii="TKTypeRegular" w:hAnsi="TKTypeRegular"/>
          <w:b/>
          <w:bCs/>
          <w:sz w:val="20"/>
          <w:szCs w:val="16"/>
          <w:vertAlign w:val="superscript"/>
        </w:rPr>
        <w:t>®</w:t>
      </w:r>
      <w:r w:rsidR="00F227B5">
        <w:rPr>
          <w:rFonts w:ascii="TKTypeRegular" w:hAnsi="TKTypeRegular"/>
          <w:b/>
          <w:bCs/>
          <w:sz w:val="20"/>
          <w:szCs w:val="20"/>
        </w:rPr>
        <w:t xml:space="preserve">: </w:t>
      </w:r>
      <w:r w:rsidR="00F227B5" w:rsidRPr="00F227B5">
        <w:rPr>
          <w:rFonts w:ascii="TKTypeRegular" w:hAnsi="TKTypeRegular"/>
          <w:b/>
          <w:bCs/>
          <w:sz w:val="20"/>
          <w:szCs w:val="20"/>
        </w:rPr>
        <w:t>Energieeffizienz, nachhaltige Mobilität und die Erzeugung erneuerbarer Energie</w:t>
      </w:r>
    </w:p>
    <w:p w14:paraId="4AD7C08A" w14:textId="1D3B2F35" w:rsidR="00F227B5" w:rsidRPr="00160CA5" w:rsidRDefault="000F468B" w:rsidP="00F227B5">
      <w:pPr>
        <w:pStyle w:val="StandardWeb1"/>
        <w:spacing w:line="360" w:lineRule="auto"/>
        <w:jc w:val="both"/>
        <w:rPr>
          <w:rFonts w:ascii="TKTypeRegular" w:hAnsi="TKTypeRegular"/>
          <w:sz w:val="20"/>
          <w:szCs w:val="16"/>
        </w:rPr>
      </w:pPr>
      <w:r>
        <w:rPr>
          <w:rFonts w:ascii="TKTypeRegular" w:hAnsi="TKTypeRegular"/>
          <w:sz w:val="20"/>
          <w:szCs w:val="16"/>
        </w:rPr>
        <w:t>D</w:t>
      </w:r>
      <w:r w:rsidR="00160CA5">
        <w:rPr>
          <w:rFonts w:ascii="TKTypeRegular" w:hAnsi="TKTypeRegular"/>
          <w:sz w:val="20"/>
          <w:szCs w:val="16"/>
        </w:rPr>
        <w:t xml:space="preserve">ie Marken </w:t>
      </w:r>
      <w:r w:rsidR="00F227B5" w:rsidRPr="00160CA5">
        <w:rPr>
          <w:rFonts w:ascii="TKTypeRegular" w:hAnsi="TKTypeRegular"/>
          <w:sz w:val="20"/>
          <w:szCs w:val="16"/>
        </w:rPr>
        <w:t>powercore</w:t>
      </w:r>
      <w:r w:rsidR="00F227B5" w:rsidRPr="00160CA5">
        <w:rPr>
          <w:rFonts w:ascii="TKTypeRegular" w:hAnsi="TKTypeRegular"/>
          <w:sz w:val="20"/>
          <w:szCs w:val="16"/>
          <w:vertAlign w:val="superscript"/>
        </w:rPr>
        <w:t>®</w:t>
      </w:r>
      <w:r w:rsidR="00BB705F">
        <w:rPr>
          <w:rFonts w:ascii="TKTypeRegular" w:hAnsi="TKTypeRegular"/>
          <w:sz w:val="20"/>
          <w:szCs w:val="16"/>
          <w:vertAlign w:val="superscript"/>
        </w:rPr>
        <w:t xml:space="preserve"> </w:t>
      </w:r>
      <w:r w:rsidR="00F227B5" w:rsidRPr="00160CA5">
        <w:rPr>
          <w:rFonts w:ascii="TKTypeRegular" w:hAnsi="TKTypeRegular"/>
          <w:sz w:val="20"/>
          <w:szCs w:val="16"/>
        </w:rPr>
        <w:t>und</w:t>
      </w:r>
      <w:r w:rsidR="00744258">
        <w:rPr>
          <w:rFonts w:ascii="TKTypeRegular" w:hAnsi="TKTypeRegular"/>
          <w:sz w:val="20"/>
          <w:szCs w:val="16"/>
        </w:rPr>
        <w:t xml:space="preserve"> </w:t>
      </w:r>
      <w:r w:rsidR="00F227B5" w:rsidRPr="00160CA5">
        <w:rPr>
          <w:rFonts w:ascii="TKTypeRegular" w:hAnsi="TKTypeRegular"/>
          <w:sz w:val="20"/>
          <w:szCs w:val="16"/>
        </w:rPr>
        <w:t>powercore</w:t>
      </w:r>
      <w:r w:rsidR="00F227B5" w:rsidRPr="00160CA5">
        <w:rPr>
          <w:rFonts w:ascii="TKTypeRegular" w:hAnsi="TKTypeRegular"/>
          <w:sz w:val="20"/>
          <w:szCs w:val="16"/>
          <w:vertAlign w:val="superscript"/>
        </w:rPr>
        <w:t>®</w:t>
      </w:r>
      <w:r w:rsidR="00F227B5" w:rsidRPr="00160CA5">
        <w:rPr>
          <w:rFonts w:ascii="TKTypeRegular" w:hAnsi="TKTypeRegular"/>
          <w:sz w:val="20"/>
          <w:szCs w:val="16"/>
        </w:rPr>
        <w:t> Traction</w:t>
      </w:r>
      <w:r w:rsidR="00744258">
        <w:rPr>
          <w:rFonts w:ascii="TKTypeRegular" w:hAnsi="TKTypeRegular"/>
          <w:sz w:val="20"/>
          <w:szCs w:val="16"/>
        </w:rPr>
        <w:t xml:space="preserve"> </w:t>
      </w:r>
      <w:r w:rsidR="00F227B5" w:rsidRPr="00160CA5">
        <w:rPr>
          <w:rFonts w:ascii="TKTypeRegular" w:hAnsi="TKTypeRegular"/>
          <w:sz w:val="20"/>
          <w:szCs w:val="16"/>
        </w:rPr>
        <w:t xml:space="preserve">stehen für Elektroband mit höchsten Ansprüchen an die Energieeffizienz von Elektromotoren und Generatoren. </w:t>
      </w:r>
      <w:r>
        <w:rPr>
          <w:rFonts w:ascii="TKTypeRegular" w:hAnsi="TKTypeRegular"/>
          <w:sz w:val="20"/>
          <w:szCs w:val="16"/>
        </w:rPr>
        <w:t>thyssenkrupp</w:t>
      </w:r>
      <w:r w:rsidR="00F227B5" w:rsidRPr="00160CA5">
        <w:rPr>
          <w:rFonts w:ascii="TKTypeRegular" w:hAnsi="TKTypeRegular"/>
          <w:sz w:val="20"/>
          <w:szCs w:val="16"/>
        </w:rPr>
        <w:t xml:space="preserve"> versorg</w:t>
      </w:r>
      <w:r>
        <w:rPr>
          <w:rFonts w:ascii="TKTypeRegular" w:hAnsi="TKTypeRegular"/>
          <w:sz w:val="20"/>
          <w:szCs w:val="16"/>
        </w:rPr>
        <w:t xml:space="preserve">t </w:t>
      </w:r>
      <w:r w:rsidR="00F227B5" w:rsidRPr="00160CA5">
        <w:rPr>
          <w:rFonts w:ascii="TKTypeRegular" w:hAnsi="TKTypeRegular"/>
          <w:sz w:val="20"/>
          <w:szCs w:val="16"/>
        </w:rPr>
        <w:t xml:space="preserve">weltweit Industrie, Hausgerätehersteller, Energieerzeuger und die Automobilindustrie mit hochwertigen </w:t>
      </w:r>
      <w:r w:rsidR="002E69BB">
        <w:rPr>
          <w:rFonts w:ascii="TKTypeRegular" w:hAnsi="TKTypeRegular"/>
          <w:sz w:val="20"/>
          <w:szCs w:val="16"/>
        </w:rPr>
        <w:t>Premium</w:t>
      </w:r>
      <w:r w:rsidR="002E69BB" w:rsidRPr="00160CA5">
        <w:rPr>
          <w:rFonts w:ascii="TKTypeRegular" w:hAnsi="TKTypeRegular"/>
          <w:sz w:val="20"/>
          <w:szCs w:val="16"/>
        </w:rPr>
        <w:t>werkstoffen</w:t>
      </w:r>
      <w:r w:rsidR="00F227B5" w:rsidRPr="00160CA5">
        <w:rPr>
          <w:rFonts w:ascii="TKTypeRegular" w:hAnsi="TKTypeRegular"/>
          <w:sz w:val="20"/>
          <w:szCs w:val="16"/>
        </w:rPr>
        <w:t>.</w:t>
      </w:r>
    </w:p>
    <w:p w14:paraId="2424BA11" w14:textId="566BDD25" w:rsidR="00F227B5" w:rsidRPr="00764801" w:rsidRDefault="00F227B5" w:rsidP="00E76525">
      <w:pPr>
        <w:pStyle w:val="StandardWeb1"/>
        <w:spacing w:line="360" w:lineRule="auto"/>
        <w:jc w:val="both"/>
        <w:rPr>
          <w:rFonts w:ascii="TKTypeRegular" w:hAnsi="TKTypeRegular"/>
          <w:sz w:val="20"/>
          <w:szCs w:val="16"/>
        </w:rPr>
      </w:pPr>
      <w:r w:rsidRPr="0047102F">
        <w:rPr>
          <w:rFonts w:ascii="TKTypeRegular" w:hAnsi="TKTypeRegular"/>
          <w:sz w:val="20"/>
          <w:szCs w:val="16"/>
        </w:rPr>
        <w:t>Die</w:t>
      </w:r>
      <w:r w:rsidR="0047102F" w:rsidRPr="0047102F">
        <w:rPr>
          <w:rFonts w:ascii="TKTypeRegular" w:hAnsi="TKTypeRegular"/>
          <w:sz w:val="20"/>
          <w:szCs w:val="16"/>
        </w:rPr>
        <w:t xml:space="preserve"> </w:t>
      </w:r>
      <w:r w:rsidRPr="0047102F">
        <w:rPr>
          <w:rFonts w:ascii="TKTypeRegular" w:hAnsi="TKTypeRegular"/>
          <w:sz w:val="20"/>
          <w:szCs w:val="16"/>
        </w:rPr>
        <w:t xml:space="preserve">Duisburger </w:t>
      </w:r>
      <w:r w:rsidR="002E69BB" w:rsidRPr="00E238BD">
        <w:rPr>
          <w:rFonts w:ascii="TKTypeRegular" w:hAnsi="TKTypeRegular"/>
          <w:sz w:val="20"/>
          <w:szCs w:val="16"/>
        </w:rPr>
        <w:t>NO-Expert</w:t>
      </w:r>
      <w:r w:rsidR="00E238BD">
        <w:rPr>
          <w:rFonts w:ascii="TKTypeRegular" w:hAnsi="TKTypeRegular"/>
          <w:sz w:val="20"/>
          <w:szCs w:val="16"/>
        </w:rPr>
        <w:t>:</w:t>
      </w:r>
      <w:r w:rsidR="002E69BB" w:rsidRPr="00E238BD">
        <w:rPr>
          <w:rFonts w:ascii="TKTypeRegular" w:hAnsi="TKTypeRegular"/>
          <w:sz w:val="20"/>
          <w:szCs w:val="16"/>
        </w:rPr>
        <w:t xml:space="preserve">innen </w:t>
      </w:r>
      <w:r w:rsidR="002E69BB">
        <w:rPr>
          <w:rFonts w:ascii="TKTypeRegular" w:hAnsi="TKTypeRegular"/>
          <w:sz w:val="20"/>
          <w:szCs w:val="16"/>
        </w:rPr>
        <w:t>mit ausgewiesener Automobilkompetenz</w:t>
      </w:r>
      <w:r w:rsidR="00744258">
        <w:rPr>
          <w:rFonts w:ascii="TKTypeRegular" w:hAnsi="TKTypeRegular"/>
          <w:sz w:val="20"/>
          <w:szCs w:val="16"/>
        </w:rPr>
        <w:t xml:space="preserve"> </w:t>
      </w:r>
      <w:r w:rsidRPr="0047102F">
        <w:rPr>
          <w:rFonts w:ascii="TKTypeRegular" w:hAnsi="TKTypeRegular"/>
          <w:sz w:val="20"/>
          <w:szCs w:val="16"/>
        </w:rPr>
        <w:t>bringen die E-Mobilität ins Rollen:</w:t>
      </w:r>
      <w:r w:rsidR="006344BD">
        <w:rPr>
          <w:rFonts w:ascii="TKTypeRegular" w:hAnsi="TKTypeRegular"/>
          <w:sz w:val="20"/>
          <w:szCs w:val="16"/>
        </w:rPr>
        <w:t xml:space="preserve"> Stähle der Marke </w:t>
      </w:r>
      <w:r w:rsidRPr="006344BD">
        <w:rPr>
          <w:rFonts w:ascii="TKTypeRegular" w:hAnsi="TKTypeRegular"/>
          <w:sz w:val="20"/>
          <w:szCs w:val="16"/>
        </w:rPr>
        <w:t>powercore</w:t>
      </w:r>
      <w:r w:rsidRPr="00E238BD">
        <w:rPr>
          <w:rFonts w:ascii="TKTypeRegular" w:hAnsi="TKTypeRegular"/>
          <w:sz w:val="20"/>
          <w:szCs w:val="16"/>
        </w:rPr>
        <w:t>®</w:t>
      </w:r>
      <w:r w:rsidRPr="006344BD">
        <w:rPr>
          <w:rFonts w:ascii="TKTypeRegular" w:hAnsi="TKTypeRegular"/>
          <w:sz w:val="20"/>
          <w:szCs w:val="16"/>
        </w:rPr>
        <w:t> Traction</w:t>
      </w:r>
      <w:r w:rsidR="00C91CCD">
        <w:rPr>
          <w:rFonts w:ascii="TKTypeRegular" w:hAnsi="TKTypeRegular"/>
          <w:sz w:val="20"/>
          <w:szCs w:val="16"/>
        </w:rPr>
        <w:t xml:space="preserve"> wurden</w:t>
      </w:r>
      <w:r w:rsidRPr="006344BD">
        <w:rPr>
          <w:rFonts w:ascii="TKTypeRegular" w:hAnsi="TKTypeRegular"/>
          <w:sz w:val="20"/>
          <w:szCs w:val="16"/>
        </w:rPr>
        <w:t xml:space="preserve"> speziell für die Anforderungen hocheffizienter und leistungsstarker E-Antriebe entwickelt und </w:t>
      </w:r>
      <w:r w:rsidR="00C91CCD">
        <w:rPr>
          <w:rFonts w:ascii="TKTypeRegular" w:hAnsi="TKTypeRegular"/>
          <w:sz w:val="20"/>
          <w:szCs w:val="16"/>
        </w:rPr>
        <w:t xml:space="preserve">bieten </w:t>
      </w:r>
      <w:r w:rsidRPr="006344BD">
        <w:rPr>
          <w:rFonts w:ascii="TKTypeRegular" w:hAnsi="TKTypeRegular"/>
          <w:sz w:val="20"/>
          <w:szCs w:val="16"/>
        </w:rPr>
        <w:t>optimierte Güten für hohe Reichweiten und maximale Fahrdynamik</w:t>
      </w:r>
      <w:r w:rsidR="00C91CCD">
        <w:rPr>
          <w:rFonts w:ascii="TKTypeRegular" w:hAnsi="TKTypeRegular"/>
          <w:sz w:val="20"/>
          <w:szCs w:val="16"/>
        </w:rPr>
        <w:t xml:space="preserve">. </w:t>
      </w:r>
      <w:r w:rsidR="00DB0BFC">
        <w:rPr>
          <w:rFonts w:ascii="TKTypeRegular" w:hAnsi="TKTypeRegular"/>
          <w:sz w:val="20"/>
          <w:szCs w:val="16"/>
        </w:rPr>
        <w:t xml:space="preserve">Besucher des thyssenkrupp Stands </w:t>
      </w:r>
      <w:r w:rsidR="00764801">
        <w:rPr>
          <w:rFonts w:ascii="TKTypeRegular" w:hAnsi="TKTypeRegular"/>
          <w:sz w:val="20"/>
          <w:szCs w:val="16"/>
        </w:rPr>
        <w:t>können</w:t>
      </w:r>
      <w:r w:rsidR="00DB0BFC">
        <w:rPr>
          <w:rFonts w:ascii="TKTypeRegular" w:hAnsi="TKTypeRegular"/>
          <w:sz w:val="20"/>
          <w:szCs w:val="16"/>
        </w:rPr>
        <w:t xml:space="preserve"> sich außerdem </w:t>
      </w:r>
      <w:r w:rsidR="00764801">
        <w:rPr>
          <w:rFonts w:ascii="TKTypeRegular" w:hAnsi="TKTypeRegular"/>
          <w:sz w:val="20"/>
          <w:szCs w:val="16"/>
        </w:rPr>
        <w:t xml:space="preserve">über </w:t>
      </w:r>
      <w:r w:rsidRPr="00764801">
        <w:rPr>
          <w:rFonts w:ascii="TKTypeRegular" w:hAnsi="TKTypeRegular"/>
          <w:sz w:val="20"/>
          <w:szCs w:val="16"/>
        </w:rPr>
        <w:t>Werkstoff- und Prozessinnovationen</w:t>
      </w:r>
      <w:r w:rsidR="00E76525">
        <w:rPr>
          <w:rFonts w:ascii="TKTypeRegular" w:hAnsi="TKTypeRegular"/>
          <w:sz w:val="20"/>
          <w:szCs w:val="16"/>
        </w:rPr>
        <w:t xml:space="preserve">, wie </w:t>
      </w:r>
      <w:r w:rsidR="00E76525" w:rsidRPr="00764801">
        <w:rPr>
          <w:rFonts w:ascii="TKTypeRegular" w:hAnsi="TKTypeRegular"/>
          <w:sz w:val="20"/>
          <w:szCs w:val="16"/>
        </w:rPr>
        <w:t>die hochreaktive Klebepaketierung stabosol</w:t>
      </w:r>
      <w:r w:rsidR="00E76525" w:rsidRPr="00E238BD">
        <w:rPr>
          <w:rFonts w:ascii="TKTypeRegular" w:hAnsi="TKTypeRegular"/>
          <w:sz w:val="20"/>
          <w:szCs w:val="16"/>
        </w:rPr>
        <w:t>®</w:t>
      </w:r>
      <w:r w:rsidR="0019269F">
        <w:rPr>
          <w:rFonts w:ascii="TKTypeRegular" w:hAnsi="TKTypeRegular"/>
          <w:sz w:val="20"/>
          <w:szCs w:val="16"/>
        </w:rPr>
        <w:t xml:space="preserve"> </w:t>
      </w:r>
      <w:r w:rsidR="00E76525" w:rsidRPr="00764801">
        <w:rPr>
          <w:rFonts w:ascii="TKTypeRegular" w:hAnsi="TKTypeRegular"/>
          <w:sz w:val="20"/>
          <w:szCs w:val="16"/>
        </w:rPr>
        <w:t xml:space="preserve">für </w:t>
      </w:r>
      <w:r w:rsidR="002E69BB">
        <w:rPr>
          <w:rFonts w:ascii="TKTypeRegular" w:hAnsi="TKTypeRegular"/>
          <w:sz w:val="20"/>
          <w:szCs w:val="16"/>
        </w:rPr>
        <w:t>hoch</w:t>
      </w:r>
      <w:r w:rsidR="00E76525" w:rsidRPr="00764801">
        <w:rPr>
          <w:rFonts w:ascii="TKTypeRegular" w:hAnsi="TKTypeRegular"/>
          <w:sz w:val="20"/>
          <w:szCs w:val="16"/>
        </w:rPr>
        <w:t>energieeffiziente Elektroantriebe</w:t>
      </w:r>
      <w:r w:rsidR="00E76525">
        <w:rPr>
          <w:rFonts w:ascii="TKTypeRegular" w:hAnsi="TKTypeRegular"/>
          <w:sz w:val="20"/>
          <w:szCs w:val="16"/>
        </w:rPr>
        <w:t xml:space="preserve"> oder </w:t>
      </w:r>
      <w:r w:rsidR="00E76525" w:rsidRPr="00764801">
        <w:rPr>
          <w:rFonts w:ascii="TKTypeRegular" w:hAnsi="TKTypeRegular"/>
          <w:sz w:val="20"/>
          <w:szCs w:val="16"/>
        </w:rPr>
        <w:t>bondal</w:t>
      </w:r>
      <w:r w:rsidR="00E76525" w:rsidRPr="00E238BD">
        <w:rPr>
          <w:rFonts w:ascii="TKTypeRegular" w:hAnsi="TKTypeRegular"/>
          <w:sz w:val="20"/>
          <w:szCs w:val="16"/>
        </w:rPr>
        <w:t>®</w:t>
      </w:r>
      <w:r w:rsidR="00E76525" w:rsidRPr="00764801">
        <w:rPr>
          <w:rFonts w:ascii="TKTypeRegular" w:hAnsi="TKTypeRegular"/>
          <w:sz w:val="20"/>
          <w:szCs w:val="16"/>
        </w:rPr>
        <w:t xml:space="preserve"> E für die Akustikoptimierung elektrischer Antriebsmotoren </w:t>
      </w:r>
      <w:r w:rsidR="00E76525">
        <w:rPr>
          <w:rFonts w:ascii="TKTypeRegular" w:hAnsi="TKTypeRegular"/>
          <w:sz w:val="20"/>
          <w:szCs w:val="16"/>
        </w:rPr>
        <w:t>informieren.</w:t>
      </w:r>
    </w:p>
    <w:p w14:paraId="74E8A169" w14:textId="4431B71F" w:rsidR="00F227B5" w:rsidRPr="00236826" w:rsidRDefault="00F227B5" w:rsidP="00427A4C">
      <w:pPr>
        <w:pStyle w:val="StandardWeb1"/>
        <w:spacing w:line="360" w:lineRule="auto"/>
        <w:jc w:val="both"/>
        <w:rPr>
          <w:rFonts w:ascii="TKTypeRegular" w:hAnsi="TKTypeRegular"/>
          <w:sz w:val="20"/>
          <w:szCs w:val="16"/>
        </w:rPr>
      </w:pPr>
      <w:r w:rsidRPr="00E76525">
        <w:rPr>
          <w:rFonts w:ascii="TKTypeRegular" w:hAnsi="TKTypeRegular"/>
          <w:sz w:val="20"/>
          <w:szCs w:val="16"/>
        </w:rPr>
        <w:t>Die</w:t>
      </w:r>
      <w:r w:rsidR="00C54DFC">
        <w:rPr>
          <w:rFonts w:ascii="TKTypeRegular" w:hAnsi="TKTypeRegular"/>
          <w:sz w:val="20"/>
          <w:szCs w:val="16"/>
        </w:rPr>
        <w:t xml:space="preserve"> </w:t>
      </w:r>
      <w:r w:rsidRPr="00E238BD">
        <w:rPr>
          <w:rFonts w:ascii="TKTypeRegular" w:hAnsi="TKTypeRegular"/>
          <w:sz w:val="20"/>
          <w:szCs w:val="16"/>
        </w:rPr>
        <w:t>Elektroband-Spezialist:innen</w:t>
      </w:r>
      <w:r w:rsidRPr="00E76525">
        <w:rPr>
          <w:rFonts w:ascii="TKTypeRegular" w:hAnsi="TKTypeRegular"/>
          <w:sz w:val="20"/>
          <w:szCs w:val="16"/>
        </w:rPr>
        <w:t xml:space="preserve"> </w:t>
      </w:r>
      <w:r w:rsidR="00AD1D30">
        <w:rPr>
          <w:rFonts w:ascii="TKTypeRegular" w:hAnsi="TKTypeRegular"/>
          <w:sz w:val="20"/>
          <w:szCs w:val="16"/>
        </w:rPr>
        <w:t>von</w:t>
      </w:r>
      <w:r w:rsidR="00E76525">
        <w:rPr>
          <w:rFonts w:ascii="TKTypeRegular" w:hAnsi="TKTypeRegular"/>
          <w:sz w:val="20"/>
          <w:szCs w:val="16"/>
        </w:rPr>
        <w:t xml:space="preserve"> thyssenkrupp</w:t>
      </w:r>
      <w:r w:rsidR="00C54DFC">
        <w:rPr>
          <w:rFonts w:ascii="TKTypeRegular" w:hAnsi="TKTypeRegular"/>
          <w:sz w:val="20"/>
          <w:szCs w:val="16"/>
        </w:rPr>
        <w:t> </w:t>
      </w:r>
      <w:r w:rsidRPr="00E76525">
        <w:rPr>
          <w:rFonts w:ascii="TKTypeRegular" w:hAnsi="TKTypeRegular"/>
          <w:sz w:val="20"/>
          <w:szCs w:val="16"/>
        </w:rPr>
        <w:t>Electrical</w:t>
      </w:r>
      <w:r w:rsidR="005610CF">
        <w:rPr>
          <w:rFonts w:ascii="TKTypeRegular" w:hAnsi="TKTypeRegular"/>
          <w:sz w:val="20"/>
          <w:szCs w:val="16"/>
        </w:rPr>
        <w:t> </w:t>
      </w:r>
      <w:r w:rsidRPr="00E76525">
        <w:rPr>
          <w:rFonts w:ascii="TKTypeRegular" w:hAnsi="TKTypeRegular"/>
          <w:sz w:val="20"/>
          <w:szCs w:val="16"/>
        </w:rPr>
        <w:t>Steel aus Gelsenkirchen</w:t>
      </w:r>
      <w:r w:rsidR="008A402F">
        <w:rPr>
          <w:rFonts w:ascii="TKTypeRegular" w:hAnsi="TKTypeRegular"/>
          <w:sz w:val="20"/>
          <w:szCs w:val="16"/>
        </w:rPr>
        <w:t>, dem einzigen Anbieter von Top-Grades in Europa,</w:t>
      </w:r>
      <w:r w:rsidR="00BC6965">
        <w:rPr>
          <w:rFonts w:ascii="TKTypeRegular" w:hAnsi="TKTypeRegular"/>
          <w:sz w:val="20"/>
          <w:szCs w:val="16"/>
        </w:rPr>
        <w:t xml:space="preserve"> </w:t>
      </w:r>
      <w:r w:rsidRPr="00E76525">
        <w:rPr>
          <w:rFonts w:ascii="TKTypeRegular" w:hAnsi="TKTypeRegular"/>
          <w:sz w:val="20"/>
          <w:szCs w:val="16"/>
        </w:rPr>
        <w:t>präsentieren neue Produkte und Dienstleistungen</w:t>
      </w:r>
      <w:r w:rsidR="00BC6965">
        <w:rPr>
          <w:rFonts w:ascii="TKTypeRegular" w:hAnsi="TKTypeRegular"/>
          <w:sz w:val="20"/>
          <w:szCs w:val="16"/>
        </w:rPr>
        <w:t xml:space="preserve">: </w:t>
      </w:r>
      <w:r w:rsidR="00A27CE2">
        <w:rPr>
          <w:rFonts w:ascii="TKTypeRegular" w:hAnsi="TKTypeRegular"/>
          <w:sz w:val="20"/>
          <w:szCs w:val="16"/>
        </w:rPr>
        <w:t>T</w:t>
      </w:r>
      <w:r w:rsidRPr="00236826">
        <w:rPr>
          <w:rFonts w:ascii="TKTypeRegular" w:hAnsi="TKTypeRegular"/>
          <w:sz w:val="20"/>
          <w:szCs w:val="16"/>
        </w:rPr>
        <w:t>echnologisch anspruchsvolle Spitzensorten</w:t>
      </w:r>
      <w:r w:rsidR="00A27CE2">
        <w:rPr>
          <w:rFonts w:ascii="TKTypeRegular" w:hAnsi="TKTypeRegular"/>
          <w:sz w:val="20"/>
          <w:szCs w:val="16"/>
        </w:rPr>
        <w:t xml:space="preserve">, sogenannte </w:t>
      </w:r>
      <w:r w:rsidR="00A27CE2" w:rsidRPr="00A27CE2">
        <w:rPr>
          <w:rFonts w:ascii="TKTypeRegular" w:hAnsi="TKTypeRegular"/>
          <w:sz w:val="20"/>
          <w:szCs w:val="16"/>
        </w:rPr>
        <w:t>Top-Grades</w:t>
      </w:r>
      <w:r w:rsidRPr="00236826">
        <w:rPr>
          <w:rFonts w:ascii="TKTypeRegular" w:hAnsi="TKTypeRegular"/>
          <w:sz w:val="20"/>
          <w:szCs w:val="16"/>
        </w:rPr>
        <w:t xml:space="preserve"> der Marke powercore</w:t>
      </w:r>
      <w:r w:rsidRPr="00236826">
        <w:rPr>
          <w:rFonts w:ascii="TKTypeRegular" w:hAnsi="TKTypeRegular"/>
          <w:sz w:val="20"/>
          <w:szCs w:val="16"/>
          <w:vertAlign w:val="superscript"/>
        </w:rPr>
        <w:t>®</w:t>
      </w:r>
      <w:r w:rsidRPr="00236826">
        <w:rPr>
          <w:rFonts w:ascii="TKTypeRegular" w:hAnsi="TKTypeRegular"/>
          <w:sz w:val="20"/>
          <w:szCs w:val="16"/>
        </w:rPr>
        <w:t>, die sich durch besonders geringe Ummagnetisierungsverluste auszeichnen und dadurch hohe Wirkungsgrade bei der Stromwandlung erzielen. Die hauchfeinen Elektrobänder, nicht dicker als 0,23 mm, kommen vor allem in modernen hocheffizienten und geräuscharmen Transformatoren zum Einsatz.</w:t>
      </w:r>
      <w:r w:rsidR="00A27CE2">
        <w:rPr>
          <w:rFonts w:ascii="TKTypeRegular" w:hAnsi="TKTypeRegular"/>
          <w:sz w:val="20"/>
          <w:szCs w:val="16"/>
        </w:rPr>
        <w:t xml:space="preserve"> Ebenso können sich die Besucher zur </w:t>
      </w:r>
      <w:r w:rsidRPr="00A27CE2">
        <w:rPr>
          <w:rFonts w:ascii="TKTypeRegular" w:hAnsi="TKTypeRegular"/>
          <w:sz w:val="20"/>
          <w:szCs w:val="16"/>
        </w:rPr>
        <w:t>inTrafo-Software</w:t>
      </w:r>
      <w:r w:rsidR="00A27CE2">
        <w:rPr>
          <w:rFonts w:ascii="TKTypeRegular" w:hAnsi="TKTypeRegular"/>
          <w:sz w:val="20"/>
          <w:szCs w:val="16"/>
        </w:rPr>
        <w:t xml:space="preserve"> informieren</w:t>
      </w:r>
      <w:r w:rsidR="002F7284">
        <w:rPr>
          <w:rFonts w:ascii="TKTypeRegular" w:hAnsi="TKTypeRegular"/>
          <w:sz w:val="20"/>
          <w:szCs w:val="16"/>
        </w:rPr>
        <w:t>:</w:t>
      </w:r>
      <w:r w:rsidR="00A27CE2">
        <w:rPr>
          <w:rFonts w:ascii="TKTypeRegular" w:hAnsi="TKTypeRegular"/>
          <w:sz w:val="20"/>
          <w:szCs w:val="16"/>
        </w:rPr>
        <w:t xml:space="preserve"> </w:t>
      </w:r>
      <w:r w:rsidR="002F7284">
        <w:rPr>
          <w:rFonts w:ascii="TKTypeRegular" w:hAnsi="TKTypeRegular"/>
          <w:sz w:val="20"/>
          <w:szCs w:val="16"/>
        </w:rPr>
        <w:t>E</w:t>
      </w:r>
      <w:r w:rsidR="00A27CE2">
        <w:rPr>
          <w:rFonts w:ascii="TKTypeRegular" w:hAnsi="TKTypeRegular"/>
          <w:sz w:val="20"/>
          <w:szCs w:val="16"/>
        </w:rPr>
        <w:t xml:space="preserve">iner neue </w:t>
      </w:r>
      <w:r w:rsidRPr="00236826">
        <w:rPr>
          <w:rFonts w:ascii="TKTypeRegular" w:hAnsi="TKTypeRegular"/>
          <w:sz w:val="20"/>
          <w:szCs w:val="16"/>
        </w:rPr>
        <w:t>Softwarelösung zur Auslegung und Optimierung von Trafokernen gemäß IEC-Standards und globalen Effizienzvorschriften. Die Software ermöglicht die Berechnung des Trafokern</w:t>
      </w:r>
      <w:r w:rsidR="00587CEF">
        <w:rPr>
          <w:rFonts w:ascii="TKTypeRegular" w:hAnsi="TKTypeRegular"/>
          <w:sz w:val="20"/>
          <w:szCs w:val="16"/>
        </w:rPr>
        <w:t>s</w:t>
      </w:r>
      <w:r w:rsidRPr="00236826">
        <w:rPr>
          <w:rFonts w:ascii="TKTypeRegular" w:hAnsi="TKTypeRegular"/>
          <w:sz w:val="20"/>
          <w:szCs w:val="16"/>
        </w:rPr>
        <w:t xml:space="preserve"> unter der Verwendung unterschiedlicher kornorientierter Elektrobandsorten im selben Kern. </w:t>
      </w:r>
      <w:r w:rsidR="006E25DF">
        <w:rPr>
          <w:rFonts w:ascii="TKTypeRegular" w:hAnsi="TKTypeRegular"/>
          <w:sz w:val="20"/>
          <w:szCs w:val="16"/>
        </w:rPr>
        <w:t xml:space="preserve">Der Kunde erhält </w:t>
      </w:r>
      <w:r w:rsidR="00BE2701">
        <w:rPr>
          <w:rFonts w:ascii="TKTypeRegular" w:hAnsi="TKTypeRegular"/>
          <w:sz w:val="20"/>
          <w:szCs w:val="16"/>
        </w:rPr>
        <w:t xml:space="preserve">die </w:t>
      </w:r>
      <w:r w:rsidRPr="00236826">
        <w:rPr>
          <w:rFonts w:ascii="TKTypeRegular" w:hAnsi="TKTypeRegular"/>
          <w:sz w:val="20"/>
          <w:szCs w:val="16"/>
        </w:rPr>
        <w:t xml:space="preserve">beste und </w:t>
      </w:r>
      <w:r w:rsidR="00BE2701">
        <w:rPr>
          <w:rFonts w:ascii="TKTypeRegular" w:hAnsi="TKTypeRegular"/>
          <w:sz w:val="20"/>
          <w:szCs w:val="16"/>
        </w:rPr>
        <w:t xml:space="preserve">zudem </w:t>
      </w:r>
      <w:r w:rsidRPr="00236826">
        <w:rPr>
          <w:rFonts w:ascii="TKTypeRegular" w:hAnsi="TKTypeRegular"/>
          <w:sz w:val="20"/>
          <w:szCs w:val="16"/>
        </w:rPr>
        <w:t>kostengünstigste Kernmaterialkombination, um die Leerlaufverluste zu minimieren.</w:t>
      </w:r>
      <w:r w:rsidR="00427A4C">
        <w:rPr>
          <w:rFonts w:ascii="TKTypeRegular" w:hAnsi="TKTypeRegular"/>
          <w:sz w:val="20"/>
          <w:szCs w:val="16"/>
        </w:rPr>
        <w:t xml:space="preserve"> </w:t>
      </w:r>
      <w:r w:rsidR="00AD2447">
        <w:rPr>
          <w:rFonts w:ascii="TKTypeRegular" w:hAnsi="TKTypeRegular"/>
          <w:sz w:val="20"/>
          <w:szCs w:val="16"/>
        </w:rPr>
        <w:t>thyssenkrupp</w:t>
      </w:r>
      <w:r w:rsidR="00C149CE">
        <w:rPr>
          <w:rFonts w:ascii="TKTypeRegular" w:hAnsi="TKTypeRegular"/>
          <w:sz w:val="20"/>
          <w:szCs w:val="16"/>
        </w:rPr>
        <w:t xml:space="preserve"> präsentiert außerdem </w:t>
      </w:r>
      <w:r w:rsidR="00427A4C">
        <w:rPr>
          <w:rFonts w:ascii="TKTypeRegular" w:hAnsi="TKTypeRegular"/>
          <w:sz w:val="20"/>
          <w:szCs w:val="16"/>
        </w:rPr>
        <w:t>i</w:t>
      </w:r>
      <w:r w:rsidRPr="00427A4C">
        <w:rPr>
          <w:rFonts w:ascii="TKTypeRegular" w:hAnsi="TKTypeRegular"/>
          <w:sz w:val="20"/>
          <w:szCs w:val="16"/>
        </w:rPr>
        <w:t>nnovative</w:t>
      </w:r>
      <w:r w:rsidR="00C149CE">
        <w:rPr>
          <w:rFonts w:ascii="TKTypeRegular" w:hAnsi="TKTypeRegular"/>
          <w:sz w:val="20"/>
          <w:szCs w:val="16"/>
        </w:rPr>
        <w:t xml:space="preserve"> </w:t>
      </w:r>
      <w:r w:rsidRPr="00427A4C">
        <w:rPr>
          <w:rFonts w:ascii="TKTypeRegular" w:hAnsi="TKTypeRegular"/>
          <w:sz w:val="20"/>
          <w:szCs w:val="16"/>
        </w:rPr>
        <w:t>powercore</w:t>
      </w:r>
      <w:r w:rsidRPr="007F4B63">
        <w:rPr>
          <w:rFonts w:ascii="TKTypeRegular" w:hAnsi="TKTypeRegular"/>
          <w:sz w:val="20"/>
          <w:szCs w:val="16"/>
          <w:vertAlign w:val="superscript"/>
        </w:rPr>
        <w:t>®</w:t>
      </w:r>
      <w:r w:rsidRPr="00427A4C">
        <w:rPr>
          <w:rFonts w:ascii="TKTypeRegular" w:hAnsi="TKTypeRegular"/>
          <w:sz w:val="20"/>
          <w:szCs w:val="16"/>
        </w:rPr>
        <w:t> Rotate-Güten</w:t>
      </w:r>
      <w:r w:rsidR="003801AD">
        <w:rPr>
          <w:rFonts w:ascii="TKTypeRegular" w:hAnsi="TKTypeRegular"/>
          <w:sz w:val="20"/>
          <w:szCs w:val="16"/>
        </w:rPr>
        <w:t>, k</w:t>
      </w:r>
      <w:r w:rsidRPr="00236826">
        <w:rPr>
          <w:rFonts w:ascii="TKTypeRegular" w:hAnsi="TKTypeRegular"/>
          <w:sz w:val="20"/>
          <w:szCs w:val="16"/>
        </w:rPr>
        <w:t>ornorientierte Elektrobänder für den Einsatz in hocheffizienten Elektromotoren und Generatoren. Mit neuen Antriebskonzepten für E-Fahrzeuge</w:t>
      </w:r>
      <w:r w:rsidR="00BE2701">
        <w:rPr>
          <w:rFonts w:ascii="TKTypeRegular" w:hAnsi="TKTypeRegular"/>
          <w:sz w:val="20"/>
          <w:szCs w:val="16"/>
        </w:rPr>
        <w:t>,</w:t>
      </w:r>
      <w:r w:rsidRPr="00236826">
        <w:rPr>
          <w:rFonts w:ascii="TKTypeRegular" w:hAnsi="TKTypeRegular"/>
          <w:sz w:val="20"/>
          <w:szCs w:val="16"/>
        </w:rPr>
        <w:t xml:space="preserve"> wie beispielsweise Axialflussmotoren, hergestellt aus powercore</w:t>
      </w:r>
      <w:r w:rsidRPr="00236826">
        <w:rPr>
          <w:rFonts w:ascii="TKTypeRegular" w:hAnsi="TKTypeRegular"/>
          <w:sz w:val="20"/>
          <w:szCs w:val="16"/>
          <w:vertAlign w:val="superscript"/>
        </w:rPr>
        <w:t>®</w:t>
      </w:r>
      <w:r w:rsidRPr="00236826">
        <w:rPr>
          <w:rFonts w:ascii="TKTypeRegular" w:hAnsi="TKTypeRegular"/>
          <w:sz w:val="20"/>
          <w:szCs w:val="16"/>
        </w:rPr>
        <w:t> Rotate-Material, lässt sich die Leistungsdichte steigern und damit eine größere Fahrzeugreichweite erzielen.</w:t>
      </w:r>
    </w:p>
    <w:p w14:paraId="0288646E" w14:textId="77777777" w:rsidR="00370A47" w:rsidRDefault="00370A47" w:rsidP="00AD1D30">
      <w:pPr>
        <w:pStyle w:val="StandardWeb1"/>
        <w:spacing w:line="360" w:lineRule="auto"/>
        <w:jc w:val="both"/>
        <w:rPr>
          <w:rFonts w:ascii="TKTypeRegular" w:hAnsi="TKTypeRegular"/>
          <w:b/>
          <w:bCs/>
          <w:sz w:val="20"/>
          <w:szCs w:val="20"/>
        </w:rPr>
      </w:pPr>
    </w:p>
    <w:p w14:paraId="4F9ECB47" w14:textId="77777777" w:rsidR="00370A47" w:rsidRDefault="00370A47" w:rsidP="00AD1D30">
      <w:pPr>
        <w:pStyle w:val="StandardWeb1"/>
        <w:spacing w:line="360" w:lineRule="auto"/>
        <w:jc w:val="both"/>
        <w:rPr>
          <w:rFonts w:ascii="TKTypeRegular" w:hAnsi="TKTypeRegular"/>
          <w:b/>
          <w:bCs/>
          <w:sz w:val="20"/>
          <w:szCs w:val="20"/>
        </w:rPr>
      </w:pPr>
    </w:p>
    <w:p w14:paraId="038F3309" w14:textId="77777777" w:rsidR="00370A47" w:rsidRDefault="00370A47" w:rsidP="00AD1D30">
      <w:pPr>
        <w:pStyle w:val="StandardWeb1"/>
        <w:spacing w:line="360" w:lineRule="auto"/>
        <w:jc w:val="both"/>
        <w:rPr>
          <w:rFonts w:ascii="TKTypeRegular" w:hAnsi="TKTypeRegular"/>
          <w:b/>
          <w:bCs/>
          <w:sz w:val="20"/>
          <w:szCs w:val="20"/>
        </w:rPr>
      </w:pPr>
    </w:p>
    <w:p w14:paraId="6DA3B9E0" w14:textId="77777777" w:rsidR="00370A47" w:rsidRDefault="00370A47" w:rsidP="00AD1D30">
      <w:pPr>
        <w:pStyle w:val="StandardWeb1"/>
        <w:spacing w:line="360" w:lineRule="auto"/>
        <w:jc w:val="both"/>
        <w:rPr>
          <w:rFonts w:ascii="TKTypeRegular" w:hAnsi="TKTypeRegular"/>
          <w:b/>
          <w:bCs/>
          <w:sz w:val="20"/>
          <w:szCs w:val="20"/>
        </w:rPr>
      </w:pPr>
    </w:p>
    <w:p w14:paraId="6407E695" w14:textId="4C40D121" w:rsidR="00AD1D30" w:rsidRPr="00AD1D30" w:rsidRDefault="00AD1D30" w:rsidP="00AD1D30">
      <w:pPr>
        <w:pStyle w:val="StandardWeb1"/>
        <w:spacing w:line="360" w:lineRule="auto"/>
        <w:jc w:val="both"/>
        <w:rPr>
          <w:rFonts w:ascii="TKTypeRegular" w:hAnsi="TKTypeRegular"/>
          <w:b/>
          <w:bCs/>
          <w:sz w:val="20"/>
          <w:szCs w:val="20"/>
        </w:rPr>
      </w:pPr>
      <w:r w:rsidRPr="00AD1D30">
        <w:rPr>
          <w:rFonts w:ascii="TKTypeRegular" w:hAnsi="TKTypeRegular"/>
          <w:b/>
          <w:bCs/>
          <w:sz w:val="20"/>
          <w:szCs w:val="20"/>
        </w:rPr>
        <w:lastRenderedPageBreak/>
        <w:t>Vorträge thyssenkrupp:</w:t>
      </w:r>
    </w:p>
    <w:p w14:paraId="5C79F531" w14:textId="536585F8" w:rsidR="00AD1D30" w:rsidRPr="00AD1D30" w:rsidRDefault="00AD1D30" w:rsidP="00AD1D30">
      <w:pPr>
        <w:pStyle w:val="StandardWeb1"/>
        <w:spacing w:line="360" w:lineRule="auto"/>
        <w:jc w:val="both"/>
        <w:rPr>
          <w:rFonts w:ascii="TKTypeRegular" w:hAnsi="TKTypeRegular"/>
          <w:b/>
          <w:bCs/>
          <w:sz w:val="20"/>
          <w:szCs w:val="20"/>
        </w:rPr>
      </w:pPr>
      <w:r w:rsidRPr="00AD1D30">
        <w:rPr>
          <w:rFonts w:ascii="TKTypeRegular" w:hAnsi="TKTypeRegular"/>
          <w:b/>
          <w:bCs/>
          <w:sz w:val="20"/>
          <w:szCs w:val="20"/>
        </w:rPr>
        <w:t>Mittwoch, 29.</w:t>
      </w:r>
      <w:r>
        <w:rPr>
          <w:rFonts w:ascii="TKTypeRegular" w:hAnsi="TKTypeRegular"/>
          <w:b/>
          <w:bCs/>
          <w:sz w:val="20"/>
          <w:szCs w:val="20"/>
        </w:rPr>
        <w:t>0</w:t>
      </w:r>
      <w:r w:rsidRPr="00AD1D30">
        <w:rPr>
          <w:rFonts w:ascii="TKTypeRegular" w:hAnsi="TKTypeRegular"/>
          <w:b/>
          <w:bCs/>
          <w:sz w:val="20"/>
          <w:szCs w:val="20"/>
        </w:rPr>
        <w:t>3.</w:t>
      </w:r>
      <w:r>
        <w:rPr>
          <w:rFonts w:ascii="TKTypeRegular" w:hAnsi="TKTypeRegular"/>
          <w:b/>
          <w:bCs/>
          <w:sz w:val="20"/>
          <w:szCs w:val="20"/>
        </w:rPr>
        <w:t>23</w:t>
      </w:r>
      <w:r w:rsidRPr="00AD1D30">
        <w:rPr>
          <w:rFonts w:ascii="TKTypeRegular" w:hAnsi="TKTypeRegular"/>
          <w:b/>
          <w:bCs/>
          <w:sz w:val="20"/>
          <w:szCs w:val="20"/>
        </w:rPr>
        <w:t xml:space="preserve">, 11:25 Uhr in Halle 2 </w:t>
      </w:r>
    </w:p>
    <w:p w14:paraId="65827FC9" w14:textId="24595B06" w:rsidR="00AD1D30" w:rsidRPr="00AD1D30" w:rsidRDefault="00AD1D30" w:rsidP="00AD1D30">
      <w:pPr>
        <w:pStyle w:val="StandardWeb1"/>
        <w:spacing w:line="360" w:lineRule="auto"/>
        <w:jc w:val="both"/>
        <w:rPr>
          <w:rFonts w:ascii="TKTypeRegular" w:hAnsi="TKTypeRegular"/>
          <w:sz w:val="20"/>
          <w:szCs w:val="20"/>
          <w:lang w:val="en-US"/>
        </w:rPr>
      </w:pPr>
      <w:r w:rsidRPr="00AD1D30">
        <w:rPr>
          <w:rFonts w:ascii="TKTypeRegular" w:hAnsi="TKTypeRegular"/>
          <w:sz w:val="20"/>
          <w:szCs w:val="20"/>
          <w:lang w:val="en-US"/>
        </w:rPr>
        <w:t>Dr. Mustafa Seckin Aydin: Axial flux motor technology</w:t>
      </w:r>
      <w:r w:rsidR="00E238BD">
        <w:rPr>
          <w:rFonts w:ascii="TKTypeRegular" w:hAnsi="TKTypeRegular"/>
          <w:sz w:val="20"/>
          <w:szCs w:val="20"/>
          <w:lang w:val="en-US"/>
        </w:rPr>
        <w:t xml:space="preserve"> –</w:t>
      </w:r>
      <w:r w:rsidRPr="00AD1D30">
        <w:rPr>
          <w:rFonts w:ascii="TKTypeRegular" w:hAnsi="TKTypeRegular"/>
          <w:sz w:val="20"/>
          <w:szCs w:val="20"/>
          <w:lang w:val="en-US"/>
        </w:rPr>
        <w:t xml:space="preserve"> bluemint powercore</w:t>
      </w:r>
      <w:r w:rsidR="007F4B63" w:rsidRPr="002F7284">
        <w:rPr>
          <w:rFonts w:ascii="TKTypeRegular" w:hAnsi="TKTypeRegular"/>
          <w:sz w:val="20"/>
          <w:szCs w:val="16"/>
          <w:vertAlign w:val="superscript"/>
          <w:lang w:val="en-US"/>
        </w:rPr>
        <w:t>®</w:t>
      </w:r>
      <w:r w:rsidRPr="00AD1D30">
        <w:rPr>
          <w:rFonts w:ascii="TKTypeRegular" w:hAnsi="TKTypeRegular"/>
          <w:sz w:val="20"/>
          <w:szCs w:val="20"/>
          <w:lang w:val="en-US"/>
        </w:rPr>
        <w:t xml:space="preserve"> for higher efficiency, more torque and reduced CO</w:t>
      </w:r>
      <w:r w:rsidRPr="007F4B63">
        <w:rPr>
          <w:rFonts w:ascii="TKTypeRegular" w:hAnsi="TKTypeRegular"/>
          <w:sz w:val="20"/>
          <w:szCs w:val="20"/>
          <w:vertAlign w:val="subscript"/>
          <w:lang w:val="en-US"/>
        </w:rPr>
        <w:t>2</w:t>
      </w:r>
      <w:r w:rsidRPr="00AD1D30">
        <w:rPr>
          <w:rFonts w:ascii="TKTypeRegular" w:hAnsi="TKTypeRegular"/>
          <w:sz w:val="20"/>
          <w:szCs w:val="20"/>
          <w:lang w:val="en-US"/>
        </w:rPr>
        <w:t xml:space="preserve"> footprint </w:t>
      </w:r>
    </w:p>
    <w:p w14:paraId="5A6D3183" w14:textId="77777777" w:rsidR="00AD1D30" w:rsidRPr="00AD1D30" w:rsidRDefault="00AD1D30" w:rsidP="00AD1D30">
      <w:pPr>
        <w:pStyle w:val="StandardWeb1"/>
        <w:spacing w:line="360" w:lineRule="auto"/>
        <w:jc w:val="both"/>
        <w:rPr>
          <w:rFonts w:ascii="TKTypeRegular" w:hAnsi="TKTypeRegular"/>
          <w:sz w:val="20"/>
          <w:szCs w:val="20"/>
          <w:lang w:val="en-US"/>
        </w:rPr>
      </w:pPr>
    </w:p>
    <w:p w14:paraId="2A115338" w14:textId="57DB671F" w:rsidR="00AD1D30" w:rsidRPr="007C24C3" w:rsidRDefault="00AD1D30" w:rsidP="00AD1D30">
      <w:pPr>
        <w:pStyle w:val="StandardWeb1"/>
        <w:spacing w:line="360" w:lineRule="auto"/>
        <w:jc w:val="both"/>
        <w:rPr>
          <w:rFonts w:ascii="TKTypeRegular" w:hAnsi="TKTypeRegular"/>
          <w:b/>
          <w:bCs/>
          <w:sz w:val="20"/>
          <w:szCs w:val="20"/>
          <w:lang w:val="en-US"/>
        </w:rPr>
      </w:pPr>
      <w:r w:rsidRPr="007C24C3">
        <w:rPr>
          <w:rFonts w:ascii="TKTypeRegular" w:hAnsi="TKTypeRegular"/>
          <w:b/>
          <w:bCs/>
          <w:sz w:val="20"/>
          <w:szCs w:val="20"/>
          <w:lang w:val="en-US"/>
        </w:rPr>
        <w:t>Mittwoch, 29.03.23, 15:25 Uhr in Halle 1</w:t>
      </w:r>
    </w:p>
    <w:p w14:paraId="604DFA9B" w14:textId="2EEEDCEA" w:rsidR="001E28F6" w:rsidRDefault="00AD1D30" w:rsidP="00AD1D30">
      <w:pPr>
        <w:pStyle w:val="StandardWeb1"/>
        <w:spacing w:line="360" w:lineRule="auto"/>
        <w:jc w:val="both"/>
        <w:rPr>
          <w:rFonts w:ascii="TKTypeRegular" w:hAnsi="TKTypeRegular"/>
          <w:sz w:val="20"/>
          <w:szCs w:val="20"/>
          <w:lang w:val="en-US"/>
        </w:rPr>
      </w:pPr>
      <w:r w:rsidRPr="00AD1D30">
        <w:rPr>
          <w:rFonts w:ascii="TKTypeRegular" w:hAnsi="TKTypeRegular"/>
          <w:sz w:val="20"/>
          <w:szCs w:val="20"/>
          <w:lang w:val="en-US"/>
        </w:rPr>
        <w:t>Martin Berendt: CO</w:t>
      </w:r>
      <w:r w:rsidRPr="007F4B63">
        <w:rPr>
          <w:rFonts w:ascii="TKTypeRegular" w:hAnsi="TKTypeRegular"/>
          <w:sz w:val="20"/>
          <w:szCs w:val="20"/>
          <w:vertAlign w:val="subscript"/>
          <w:lang w:val="en-US"/>
        </w:rPr>
        <w:t>2</w:t>
      </w:r>
      <w:r w:rsidRPr="00AD1D30">
        <w:rPr>
          <w:rFonts w:ascii="TKTypeRegular" w:hAnsi="TKTypeRegular"/>
          <w:sz w:val="20"/>
          <w:szCs w:val="20"/>
          <w:lang w:val="en-US"/>
        </w:rPr>
        <w:t xml:space="preserve"> reduced electrical steel for transformers and motors</w:t>
      </w:r>
    </w:p>
    <w:p w14:paraId="3D1E1DB8" w14:textId="77777777" w:rsidR="00AD1D30" w:rsidRPr="00AD1D30" w:rsidRDefault="00AD1D30" w:rsidP="00AD1D30">
      <w:pPr>
        <w:pStyle w:val="StandardWeb1"/>
        <w:spacing w:after="0" w:line="360" w:lineRule="auto"/>
        <w:jc w:val="both"/>
        <w:rPr>
          <w:rFonts w:ascii="TKTypeRegular" w:hAnsi="TKTypeRegular"/>
          <w:sz w:val="20"/>
          <w:szCs w:val="20"/>
          <w:lang w:val="en-US"/>
        </w:rPr>
      </w:pPr>
    </w:p>
    <w:p w14:paraId="78EA72E7" w14:textId="4F6C34E0" w:rsidR="006A2F38" w:rsidRPr="00370A47" w:rsidRDefault="00EE4A53" w:rsidP="00DE2408">
      <w:pPr>
        <w:pStyle w:val="StandardWeb1"/>
        <w:spacing w:after="0" w:line="288" w:lineRule="auto"/>
        <w:jc w:val="both"/>
        <w:rPr>
          <w:rFonts w:ascii="TKTypeRegular" w:hAnsi="TKTypeRegular"/>
          <w:sz w:val="20"/>
          <w:szCs w:val="20"/>
          <w:lang w:val="en-US"/>
        </w:rPr>
      </w:pPr>
      <w:r w:rsidRPr="00370A47">
        <w:rPr>
          <w:rFonts w:ascii="TKTypeRegular" w:hAnsi="TKTypeRegular"/>
          <w:sz w:val="20"/>
          <w:szCs w:val="20"/>
          <w:lang w:val="en-US"/>
        </w:rPr>
        <w:t>Ansprechpartner</w:t>
      </w:r>
      <w:r w:rsidR="000E3852" w:rsidRPr="00370A47">
        <w:rPr>
          <w:rFonts w:ascii="TKTypeRegular" w:hAnsi="TKTypeRegular"/>
          <w:sz w:val="20"/>
          <w:szCs w:val="20"/>
          <w:lang w:val="en-US"/>
        </w:rPr>
        <w:t>in</w:t>
      </w:r>
      <w:r w:rsidRPr="00370A47">
        <w:rPr>
          <w:rFonts w:ascii="TKTypeRegular" w:hAnsi="TKTypeRegular"/>
          <w:sz w:val="20"/>
          <w:szCs w:val="20"/>
          <w:lang w:val="en-US"/>
        </w:rPr>
        <w:t>:</w:t>
      </w:r>
    </w:p>
    <w:p w14:paraId="5546FF6D" w14:textId="77777777" w:rsidR="00EE4A53" w:rsidRPr="00370A47" w:rsidRDefault="00EE4A53" w:rsidP="00DE2408">
      <w:pPr>
        <w:pStyle w:val="StandardWeb1"/>
        <w:spacing w:after="0" w:line="288" w:lineRule="auto"/>
        <w:jc w:val="both"/>
        <w:rPr>
          <w:rFonts w:ascii="TKTypeRegular" w:hAnsi="TKTypeRegular"/>
          <w:sz w:val="20"/>
          <w:szCs w:val="20"/>
          <w:lang w:val="en-US"/>
        </w:rPr>
      </w:pPr>
      <w:r w:rsidRPr="00370A47">
        <w:rPr>
          <w:rFonts w:ascii="TKTypeRegular" w:hAnsi="TKTypeRegular"/>
          <w:sz w:val="20"/>
          <w:szCs w:val="20"/>
          <w:lang w:val="en-US"/>
        </w:rPr>
        <w:t>thyssenkrupp Steel Europe AG</w:t>
      </w:r>
    </w:p>
    <w:p w14:paraId="1FC1EE03" w14:textId="77777777" w:rsidR="00DE2408" w:rsidRPr="00370A47" w:rsidRDefault="00720F11" w:rsidP="00DE2408">
      <w:pPr>
        <w:spacing w:line="288" w:lineRule="auto"/>
        <w:rPr>
          <w:rFonts w:ascii="TKTypeRegular" w:hAnsi="TKTypeRegular"/>
          <w:szCs w:val="20"/>
          <w:lang w:val="en-US"/>
        </w:rPr>
      </w:pPr>
      <w:r w:rsidRPr="00370A47">
        <w:rPr>
          <w:rFonts w:ascii="TKTypeRegular" w:hAnsi="TKTypeRegular"/>
          <w:szCs w:val="20"/>
          <w:lang w:val="en-US"/>
        </w:rPr>
        <w:t>Public-/</w:t>
      </w:r>
      <w:r w:rsidR="00DF7C16" w:rsidRPr="00370A47">
        <w:rPr>
          <w:rFonts w:ascii="TKTypeRegular" w:hAnsi="TKTypeRegular"/>
          <w:szCs w:val="20"/>
          <w:lang w:val="en-US"/>
        </w:rPr>
        <w:t>Media Relations</w:t>
      </w:r>
    </w:p>
    <w:p w14:paraId="6DD4B4C4" w14:textId="77777777" w:rsidR="00EE4A53" w:rsidRPr="00370A47" w:rsidRDefault="007A0E3E" w:rsidP="00DE2408">
      <w:pPr>
        <w:spacing w:line="288" w:lineRule="auto"/>
        <w:rPr>
          <w:rFonts w:ascii="TKTypeRegular" w:hAnsi="TKTypeRegular"/>
          <w:szCs w:val="20"/>
        </w:rPr>
      </w:pPr>
      <w:r w:rsidRPr="00370A47">
        <w:rPr>
          <w:rFonts w:ascii="TKTypeRegular" w:hAnsi="TKTypeRegular"/>
          <w:szCs w:val="20"/>
        </w:rPr>
        <w:t>Christine Launert</w:t>
      </w:r>
    </w:p>
    <w:p w14:paraId="1427AE94" w14:textId="77777777" w:rsidR="00EE4A53" w:rsidRPr="00370A47" w:rsidRDefault="00EE4A53" w:rsidP="00DE2408">
      <w:pPr>
        <w:spacing w:line="288" w:lineRule="auto"/>
        <w:rPr>
          <w:rFonts w:ascii="TKTypeRegular" w:hAnsi="TKTypeRegular"/>
          <w:szCs w:val="20"/>
        </w:rPr>
      </w:pPr>
      <w:r w:rsidRPr="00370A47">
        <w:rPr>
          <w:rFonts w:ascii="TKTypeRegular" w:hAnsi="TKTypeRegular"/>
          <w:szCs w:val="20"/>
        </w:rPr>
        <w:t>T: +49 203 52</w:t>
      </w:r>
      <w:r w:rsidRPr="00370A47">
        <w:rPr>
          <w:rFonts w:ascii="Arial" w:hAnsi="Arial" w:cs="Arial"/>
          <w:szCs w:val="20"/>
        </w:rPr>
        <w:t> </w:t>
      </w:r>
      <w:r w:rsidRPr="00370A47">
        <w:rPr>
          <w:rFonts w:ascii="TKTypeRegular" w:hAnsi="TKTypeRegular"/>
          <w:szCs w:val="20"/>
        </w:rPr>
        <w:t>-</w:t>
      </w:r>
      <w:r w:rsidRPr="00370A47">
        <w:rPr>
          <w:rFonts w:ascii="Arial" w:hAnsi="Arial" w:cs="Arial"/>
          <w:szCs w:val="20"/>
        </w:rPr>
        <w:t> </w:t>
      </w:r>
      <w:r w:rsidR="007A0E3E" w:rsidRPr="00370A47">
        <w:rPr>
          <w:rFonts w:ascii="TKTypeRegular" w:hAnsi="TKTypeRegular"/>
          <w:szCs w:val="20"/>
        </w:rPr>
        <w:t>47270</w:t>
      </w:r>
      <w:r w:rsidR="00DE2408" w:rsidRPr="00370A47">
        <w:rPr>
          <w:rFonts w:ascii="TKTypeRegular" w:hAnsi="TKTypeRegular"/>
          <w:szCs w:val="20"/>
        </w:rPr>
        <w:t xml:space="preserve"> </w:t>
      </w:r>
    </w:p>
    <w:p w14:paraId="5161227B" w14:textId="77777777" w:rsidR="00EE4A53" w:rsidRPr="00370A47" w:rsidRDefault="00E238BD" w:rsidP="00DE2408">
      <w:pPr>
        <w:spacing w:line="288" w:lineRule="auto"/>
        <w:rPr>
          <w:rFonts w:ascii="TKTypeRegular" w:hAnsi="TKTypeRegular"/>
          <w:szCs w:val="20"/>
        </w:rPr>
      </w:pPr>
      <w:hyperlink r:id="rId11" w:history="1">
        <w:r w:rsidR="007A0E3E" w:rsidRPr="00370A47">
          <w:rPr>
            <w:rStyle w:val="Hyperlink"/>
            <w:rFonts w:ascii="TKTypeRegular" w:hAnsi="TKTypeRegular"/>
            <w:szCs w:val="20"/>
          </w:rPr>
          <w:t>christine.launert@thyssenkrupp.com</w:t>
        </w:r>
      </w:hyperlink>
    </w:p>
    <w:p w14:paraId="1674A3CD" w14:textId="77777777" w:rsidR="000E4071" w:rsidRPr="00370A47" w:rsidRDefault="00E238BD" w:rsidP="00720F11">
      <w:pPr>
        <w:spacing w:line="288" w:lineRule="auto"/>
        <w:rPr>
          <w:rStyle w:val="Hyperlink"/>
          <w:rFonts w:ascii="TKTypeRegular" w:hAnsi="TKTypeRegular"/>
          <w:lang w:val="fr-FR"/>
        </w:rPr>
      </w:pPr>
      <w:hyperlink r:id="rId12" w:history="1">
        <w:r w:rsidR="00EE4A53" w:rsidRPr="00370A47">
          <w:rPr>
            <w:rStyle w:val="Hyperlink"/>
            <w:rFonts w:ascii="TKTypeRegular" w:hAnsi="TKTypeRegular"/>
            <w:lang w:val="fr-FR"/>
          </w:rPr>
          <w:t>www.thyssenkrupp-steel.com</w:t>
        </w:r>
      </w:hyperlink>
    </w:p>
    <w:p w14:paraId="13BC9E28" w14:textId="77777777" w:rsidR="000E3852" w:rsidRPr="00720F11" w:rsidRDefault="000E3852" w:rsidP="00720F11">
      <w:pPr>
        <w:spacing w:line="288" w:lineRule="auto"/>
        <w:rPr>
          <w:color w:val="0563C1" w:themeColor="hyperlink"/>
          <w:u w:val="single"/>
          <w:lang w:val="fr-FR"/>
        </w:rPr>
      </w:pPr>
    </w:p>
    <w:sectPr w:rsidR="000E3852" w:rsidRPr="00720F1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AE63" w14:textId="77777777" w:rsidR="008A5D97" w:rsidRDefault="008A5D97" w:rsidP="005B5ABA">
      <w:pPr>
        <w:spacing w:line="240" w:lineRule="auto"/>
      </w:pPr>
      <w:r>
        <w:separator/>
      </w:r>
    </w:p>
  </w:endnote>
  <w:endnote w:type="continuationSeparator" w:id="0">
    <w:p w14:paraId="3F3EE05D" w14:textId="77777777" w:rsidR="008A5D97" w:rsidRDefault="008A5D9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B0D2"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609461AD" wp14:editId="3774185E">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B9938"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6491D4FB"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49A480A4"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6E7FD27"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461A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5DB9938"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6491D4FB"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9A480A4"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6E7FD27"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D3C1"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66A94613" wp14:editId="06F2331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DD1E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1FB4145"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2F03DBB2"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20FF72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4613"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BCDD1EC"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1FB4145"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2F03DBB2"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420FF72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8D75" w14:textId="77777777" w:rsidR="008A5D97" w:rsidRDefault="008A5D97" w:rsidP="005B5ABA">
      <w:pPr>
        <w:spacing w:line="240" w:lineRule="auto"/>
      </w:pPr>
      <w:r>
        <w:separator/>
      </w:r>
    </w:p>
  </w:footnote>
  <w:footnote w:type="continuationSeparator" w:id="0">
    <w:p w14:paraId="4C07B30A" w14:textId="77777777" w:rsidR="008A5D97" w:rsidRDefault="008A5D97"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E646"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3737A7AD" wp14:editId="6D2870D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37EA008" wp14:editId="6BCE3356">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F2B03" w14:textId="482BF0E7" w:rsidR="00E67FF9" w:rsidRPr="001E7E0A" w:rsidRDefault="00E238BD" w:rsidP="001E7E0A">
                          <w:pPr>
                            <w:pStyle w:val="Datumsangabe"/>
                          </w:pPr>
                          <w:r>
                            <w:fldChar w:fldCharType="begin"/>
                          </w:r>
                          <w:r>
                            <w:instrText xml:space="preserve"> STYLEREF  Datumsangabe  \* MERGEFORMAT </w:instrText>
                          </w:r>
                          <w:r>
                            <w:fldChar w:fldCharType="separate"/>
                          </w:r>
                          <w:r>
                            <w:rPr>
                              <w:noProof/>
                            </w:rPr>
                            <w:t>24.03.2023</w:t>
                          </w:r>
                          <w:r>
                            <w:rPr>
                              <w:noProof/>
                            </w:rPr>
                            <w:fldChar w:fldCharType="end"/>
                          </w:r>
                        </w:p>
                        <w:p w14:paraId="3941DF4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A00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149F2B03" w14:textId="482BF0E7" w:rsidR="00E67FF9" w:rsidRPr="001E7E0A" w:rsidRDefault="00E238BD" w:rsidP="001E7E0A">
                    <w:pPr>
                      <w:pStyle w:val="Datumsangabe"/>
                    </w:pPr>
                    <w:r>
                      <w:fldChar w:fldCharType="begin"/>
                    </w:r>
                    <w:r>
                      <w:instrText xml:space="preserve"> STYLEREF  Datumsangabe  \* MERGEFORMAT </w:instrText>
                    </w:r>
                    <w:r>
                      <w:fldChar w:fldCharType="separate"/>
                    </w:r>
                    <w:r>
                      <w:rPr>
                        <w:noProof/>
                      </w:rPr>
                      <w:t>24.03.2023</w:t>
                    </w:r>
                    <w:r>
                      <w:rPr>
                        <w:noProof/>
                      </w:rPr>
                      <w:fldChar w:fldCharType="end"/>
                    </w:r>
                  </w:p>
                  <w:p w14:paraId="3941DF4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7B6"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BD7A4E9" wp14:editId="1ADE8BE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4.5pt;height:4.5pt" o:bullet="t">
        <v:imagedata r:id="rId1" o:title="Bullet_blau_RGB_klein"/>
      </v:shape>
    </w:pict>
  </w:numPicBullet>
  <w:numPicBullet w:numPicBulletId="1">
    <w:pict>
      <v:shape id="_x0000_i1175" type="#_x0000_t75" style="width:4.5pt;height:4.5pt" o:bullet="t">
        <v:imagedata r:id="rId2" o:title="Bullet_blau_RGB_mittelklein_02"/>
      </v:shape>
    </w:pict>
  </w:numPicBullet>
  <w:abstractNum w:abstractNumId="0" w15:restartNumberingAfterBreak="0">
    <w:nsid w:val="0D7902F0"/>
    <w:multiLevelType w:val="multilevel"/>
    <w:tmpl w:val="D66A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C543F39"/>
    <w:multiLevelType w:val="multilevel"/>
    <w:tmpl w:val="599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6376409">
    <w:abstractNumId w:val="19"/>
  </w:num>
  <w:num w:numId="2" w16cid:durableId="445540415">
    <w:abstractNumId w:val="19"/>
  </w:num>
  <w:num w:numId="3" w16cid:durableId="734083201">
    <w:abstractNumId w:val="19"/>
  </w:num>
  <w:num w:numId="4" w16cid:durableId="507908372">
    <w:abstractNumId w:val="8"/>
  </w:num>
  <w:num w:numId="5" w16cid:durableId="1319459610">
    <w:abstractNumId w:val="13"/>
  </w:num>
  <w:num w:numId="6" w16cid:durableId="946159880">
    <w:abstractNumId w:val="8"/>
  </w:num>
  <w:num w:numId="7" w16cid:durableId="1050766730">
    <w:abstractNumId w:val="13"/>
  </w:num>
  <w:num w:numId="8" w16cid:durableId="1040976037">
    <w:abstractNumId w:val="14"/>
  </w:num>
  <w:num w:numId="9" w16cid:durableId="226110381">
    <w:abstractNumId w:val="13"/>
  </w:num>
  <w:num w:numId="10" w16cid:durableId="2111123275">
    <w:abstractNumId w:val="13"/>
  </w:num>
  <w:num w:numId="11" w16cid:durableId="374159391">
    <w:abstractNumId w:val="20"/>
  </w:num>
  <w:num w:numId="12" w16cid:durableId="262154115">
    <w:abstractNumId w:val="20"/>
  </w:num>
  <w:num w:numId="13" w16cid:durableId="177086807">
    <w:abstractNumId w:val="20"/>
  </w:num>
  <w:num w:numId="14" w16cid:durableId="1710647465">
    <w:abstractNumId w:val="2"/>
  </w:num>
  <w:num w:numId="15" w16cid:durableId="740756425">
    <w:abstractNumId w:val="3"/>
  </w:num>
  <w:num w:numId="16" w16cid:durableId="518392640">
    <w:abstractNumId w:val="4"/>
  </w:num>
  <w:num w:numId="17" w16cid:durableId="1284771185">
    <w:abstractNumId w:val="9"/>
  </w:num>
  <w:num w:numId="18" w16cid:durableId="201023063">
    <w:abstractNumId w:val="17"/>
  </w:num>
  <w:num w:numId="19" w16cid:durableId="190458849">
    <w:abstractNumId w:val="16"/>
  </w:num>
  <w:num w:numId="20" w16cid:durableId="2137524096">
    <w:abstractNumId w:val="11"/>
  </w:num>
  <w:num w:numId="21" w16cid:durableId="1541941543">
    <w:abstractNumId w:val="6"/>
  </w:num>
  <w:num w:numId="22" w16cid:durableId="1176116000">
    <w:abstractNumId w:val="1"/>
  </w:num>
  <w:num w:numId="23" w16cid:durableId="109474892">
    <w:abstractNumId w:val="10"/>
  </w:num>
  <w:num w:numId="24" w16cid:durableId="212815871">
    <w:abstractNumId w:val="5"/>
  </w:num>
  <w:num w:numId="25" w16cid:durableId="130759285">
    <w:abstractNumId w:val="12"/>
  </w:num>
  <w:num w:numId="26" w16cid:durableId="1784688795">
    <w:abstractNumId w:val="15"/>
  </w:num>
  <w:num w:numId="27" w16cid:durableId="938760800">
    <w:abstractNumId w:val="21"/>
  </w:num>
  <w:num w:numId="28" w16cid:durableId="1108039102">
    <w:abstractNumId w:val="18"/>
  </w:num>
  <w:num w:numId="29" w16cid:durableId="908199799">
    <w:abstractNumId w:val="0"/>
  </w:num>
  <w:num w:numId="30" w16cid:durableId="558441842">
    <w:abstractNumId w:val="7"/>
  </w:num>
  <w:num w:numId="31" w16cid:durableId="1545672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autoHyphenation/>
  <w:hyphenationZone w:val="425"/>
  <w:characterSpacingControl w:val="doNotCompres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B5"/>
    <w:rsid w:val="00000224"/>
    <w:rsid w:val="00006CFC"/>
    <w:rsid w:val="00010392"/>
    <w:rsid w:val="000106B6"/>
    <w:rsid w:val="00012598"/>
    <w:rsid w:val="00013973"/>
    <w:rsid w:val="000143CF"/>
    <w:rsid w:val="000218E1"/>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468B"/>
    <w:rsid w:val="000F62A0"/>
    <w:rsid w:val="00102C50"/>
    <w:rsid w:val="001306E1"/>
    <w:rsid w:val="001344DB"/>
    <w:rsid w:val="001364F9"/>
    <w:rsid w:val="00137A1B"/>
    <w:rsid w:val="00142A34"/>
    <w:rsid w:val="0014474F"/>
    <w:rsid w:val="001451D3"/>
    <w:rsid w:val="00146600"/>
    <w:rsid w:val="001553C0"/>
    <w:rsid w:val="00160CA5"/>
    <w:rsid w:val="00162A87"/>
    <w:rsid w:val="00165354"/>
    <w:rsid w:val="00166977"/>
    <w:rsid w:val="00174160"/>
    <w:rsid w:val="0017592A"/>
    <w:rsid w:val="001769C1"/>
    <w:rsid w:val="00177C94"/>
    <w:rsid w:val="00185574"/>
    <w:rsid w:val="001861FA"/>
    <w:rsid w:val="001918E3"/>
    <w:rsid w:val="0019269F"/>
    <w:rsid w:val="001958FF"/>
    <w:rsid w:val="001959D5"/>
    <w:rsid w:val="001A259A"/>
    <w:rsid w:val="001A65FD"/>
    <w:rsid w:val="001A69BC"/>
    <w:rsid w:val="001A6CD7"/>
    <w:rsid w:val="001B118B"/>
    <w:rsid w:val="001B1643"/>
    <w:rsid w:val="001B235F"/>
    <w:rsid w:val="001B5D61"/>
    <w:rsid w:val="001C001F"/>
    <w:rsid w:val="001C031C"/>
    <w:rsid w:val="001C5486"/>
    <w:rsid w:val="001E125C"/>
    <w:rsid w:val="001E28F6"/>
    <w:rsid w:val="001E36C6"/>
    <w:rsid w:val="001E7A14"/>
    <w:rsid w:val="001E7E0A"/>
    <w:rsid w:val="001F2570"/>
    <w:rsid w:val="002030D0"/>
    <w:rsid w:val="002054F6"/>
    <w:rsid w:val="0020624E"/>
    <w:rsid w:val="002108F1"/>
    <w:rsid w:val="00212785"/>
    <w:rsid w:val="00213738"/>
    <w:rsid w:val="00213CCA"/>
    <w:rsid w:val="00214F6D"/>
    <w:rsid w:val="00215965"/>
    <w:rsid w:val="002164F8"/>
    <w:rsid w:val="0022554F"/>
    <w:rsid w:val="00236826"/>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D5A25"/>
    <w:rsid w:val="002E2CC9"/>
    <w:rsid w:val="002E3C86"/>
    <w:rsid w:val="002E69BB"/>
    <w:rsid w:val="002F52AB"/>
    <w:rsid w:val="002F7284"/>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0A47"/>
    <w:rsid w:val="00372E6F"/>
    <w:rsid w:val="00374CE1"/>
    <w:rsid w:val="003801AD"/>
    <w:rsid w:val="0038047C"/>
    <w:rsid w:val="00381121"/>
    <w:rsid w:val="00382DE1"/>
    <w:rsid w:val="003857D6"/>
    <w:rsid w:val="00386EDA"/>
    <w:rsid w:val="003935B3"/>
    <w:rsid w:val="00394191"/>
    <w:rsid w:val="003A2163"/>
    <w:rsid w:val="003A3CFA"/>
    <w:rsid w:val="003A578A"/>
    <w:rsid w:val="003A61FC"/>
    <w:rsid w:val="003B10F1"/>
    <w:rsid w:val="003B1E7E"/>
    <w:rsid w:val="003B516D"/>
    <w:rsid w:val="003C3F58"/>
    <w:rsid w:val="003D44F0"/>
    <w:rsid w:val="003F068A"/>
    <w:rsid w:val="003F1CCB"/>
    <w:rsid w:val="00402E5D"/>
    <w:rsid w:val="004123F5"/>
    <w:rsid w:val="0041394C"/>
    <w:rsid w:val="00414918"/>
    <w:rsid w:val="004161F1"/>
    <w:rsid w:val="00420E4F"/>
    <w:rsid w:val="00424DC1"/>
    <w:rsid w:val="00425DDA"/>
    <w:rsid w:val="00427062"/>
    <w:rsid w:val="00427A4C"/>
    <w:rsid w:val="00437587"/>
    <w:rsid w:val="00440D53"/>
    <w:rsid w:val="00443226"/>
    <w:rsid w:val="004454A2"/>
    <w:rsid w:val="00446EFC"/>
    <w:rsid w:val="00451D5D"/>
    <w:rsid w:val="004522D1"/>
    <w:rsid w:val="00457F9F"/>
    <w:rsid w:val="004630BC"/>
    <w:rsid w:val="00466E32"/>
    <w:rsid w:val="00467F61"/>
    <w:rsid w:val="0047102F"/>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01E2"/>
    <w:rsid w:val="004E1549"/>
    <w:rsid w:val="004F3F4D"/>
    <w:rsid w:val="004F603C"/>
    <w:rsid w:val="005028EC"/>
    <w:rsid w:val="00502CE9"/>
    <w:rsid w:val="00504FD0"/>
    <w:rsid w:val="0050798B"/>
    <w:rsid w:val="005141A7"/>
    <w:rsid w:val="005141B3"/>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10CF"/>
    <w:rsid w:val="005623E6"/>
    <w:rsid w:val="00562ACC"/>
    <w:rsid w:val="00563A68"/>
    <w:rsid w:val="00563A7F"/>
    <w:rsid w:val="00564077"/>
    <w:rsid w:val="00572FD2"/>
    <w:rsid w:val="005731B9"/>
    <w:rsid w:val="00573DC5"/>
    <w:rsid w:val="0057485F"/>
    <w:rsid w:val="00584019"/>
    <w:rsid w:val="00584295"/>
    <w:rsid w:val="005851CA"/>
    <w:rsid w:val="00585C45"/>
    <w:rsid w:val="00587CEF"/>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7605"/>
    <w:rsid w:val="00600F01"/>
    <w:rsid w:val="00601D1A"/>
    <w:rsid w:val="00603BC4"/>
    <w:rsid w:val="00606241"/>
    <w:rsid w:val="00606EE4"/>
    <w:rsid w:val="0061054E"/>
    <w:rsid w:val="00614B87"/>
    <w:rsid w:val="00615898"/>
    <w:rsid w:val="00617947"/>
    <w:rsid w:val="00626461"/>
    <w:rsid w:val="00632A81"/>
    <w:rsid w:val="006344BD"/>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E25DF"/>
    <w:rsid w:val="006E3FA2"/>
    <w:rsid w:val="006E5B34"/>
    <w:rsid w:val="006F5AA5"/>
    <w:rsid w:val="006F5FFF"/>
    <w:rsid w:val="007065C5"/>
    <w:rsid w:val="00710D9D"/>
    <w:rsid w:val="00720F11"/>
    <w:rsid w:val="00721C3D"/>
    <w:rsid w:val="007226A9"/>
    <w:rsid w:val="00724EF3"/>
    <w:rsid w:val="00741236"/>
    <w:rsid w:val="00741356"/>
    <w:rsid w:val="00743CA5"/>
    <w:rsid w:val="00744258"/>
    <w:rsid w:val="00746FED"/>
    <w:rsid w:val="00755DC2"/>
    <w:rsid w:val="00764801"/>
    <w:rsid w:val="00777040"/>
    <w:rsid w:val="00781610"/>
    <w:rsid w:val="00782FD3"/>
    <w:rsid w:val="00783965"/>
    <w:rsid w:val="00785030"/>
    <w:rsid w:val="00787F97"/>
    <w:rsid w:val="007A0E3E"/>
    <w:rsid w:val="007B21C7"/>
    <w:rsid w:val="007B7169"/>
    <w:rsid w:val="007C2073"/>
    <w:rsid w:val="007C24C3"/>
    <w:rsid w:val="007C45CE"/>
    <w:rsid w:val="007C6F64"/>
    <w:rsid w:val="007D2DC3"/>
    <w:rsid w:val="007D3550"/>
    <w:rsid w:val="007E52ED"/>
    <w:rsid w:val="007E61E3"/>
    <w:rsid w:val="007F23AC"/>
    <w:rsid w:val="007F4B63"/>
    <w:rsid w:val="00800C41"/>
    <w:rsid w:val="00804B5A"/>
    <w:rsid w:val="00806FFB"/>
    <w:rsid w:val="00810089"/>
    <w:rsid w:val="00813378"/>
    <w:rsid w:val="00817BA6"/>
    <w:rsid w:val="008229FE"/>
    <w:rsid w:val="0082487B"/>
    <w:rsid w:val="0082543E"/>
    <w:rsid w:val="0083279D"/>
    <w:rsid w:val="00841D01"/>
    <w:rsid w:val="00851272"/>
    <w:rsid w:val="00855504"/>
    <w:rsid w:val="008557F5"/>
    <w:rsid w:val="0085632E"/>
    <w:rsid w:val="00862A37"/>
    <w:rsid w:val="0086617F"/>
    <w:rsid w:val="008673F6"/>
    <w:rsid w:val="00874877"/>
    <w:rsid w:val="0087668E"/>
    <w:rsid w:val="008A402F"/>
    <w:rsid w:val="008A5501"/>
    <w:rsid w:val="008A5D97"/>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0BE3"/>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27CE2"/>
    <w:rsid w:val="00A429FE"/>
    <w:rsid w:val="00A51FAE"/>
    <w:rsid w:val="00A54FA1"/>
    <w:rsid w:val="00A56A1B"/>
    <w:rsid w:val="00A57115"/>
    <w:rsid w:val="00A57961"/>
    <w:rsid w:val="00A64592"/>
    <w:rsid w:val="00A658EA"/>
    <w:rsid w:val="00A67B90"/>
    <w:rsid w:val="00A70C82"/>
    <w:rsid w:val="00A70ED2"/>
    <w:rsid w:val="00A85DCF"/>
    <w:rsid w:val="00A93C80"/>
    <w:rsid w:val="00AB4A2C"/>
    <w:rsid w:val="00AB5E1A"/>
    <w:rsid w:val="00AB5E22"/>
    <w:rsid w:val="00AC17E5"/>
    <w:rsid w:val="00AC49B6"/>
    <w:rsid w:val="00AC7BA6"/>
    <w:rsid w:val="00AD1CF1"/>
    <w:rsid w:val="00AD1D30"/>
    <w:rsid w:val="00AD2447"/>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705F"/>
    <w:rsid w:val="00BC231C"/>
    <w:rsid w:val="00BC6965"/>
    <w:rsid w:val="00BC760A"/>
    <w:rsid w:val="00BD0883"/>
    <w:rsid w:val="00BD3EE5"/>
    <w:rsid w:val="00BD4078"/>
    <w:rsid w:val="00BD5051"/>
    <w:rsid w:val="00BD7AB5"/>
    <w:rsid w:val="00BE2701"/>
    <w:rsid w:val="00BF4DB1"/>
    <w:rsid w:val="00C01794"/>
    <w:rsid w:val="00C07A8B"/>
    <w:rsid w:val="00C124EF"/>
    <w:rsid w:val="00C149CE"/>
    <w:rsid w:val="00C30C7B"/>
    <w:rsid w:val="00C3733B"/>
    <w:rsid w:val="00C444D8"/>
    <w:rsid w:val="00C50779"/>
    <w:rsid w:val="00C54DFC"/>
    <w:rsid w:val="00C61CF1"/>
    <w:rsid w:val="00C62F60"/>
    <w:rsid w:val="00C6303E"/>
    <w:rsid w:val="00C73BC2"/>
    <w:rsid w:val="00C73D52"/>
    <w:rsid w:val="00C85FA8"/>
    <w:rsid w:val="00C91CCD"/>
    <w:rsid w:val="00C93B52"/>
    <w:rsid w:val="00C94262"/>
    <w:rsid w:val="00CA06E8"/>
    <w:rsid w:val="00CA344E"/>
    <w:rsid w:val="00CA4CEB"/>
    <w:rsid w:val="00CB1C0C"/>
    <w:rsid w:val="00CB4F7F"/>
    <w:rsid w:val="00CC0F49"/>
    <w:rsid w:val="00CC303F"/>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B0BFC"/>
    <w:rsid w:val="00DC4452"/>
    <w:rsid w:val="00DC62C6"/>
    <w:rsid w:val="00DD09A0"/>
    <w:rsid w:val="00DD114E"/>
    <w:rsid w:val="00DD3094"/>
    <w:rsid w:val="00DD5F4F"/>
    <w:rsid w:val="00DE2408"/>
    <w:rsid w:val="00DE50C7"/>
    <w:rsid w:val="00DF7C16"/>
    <w:rsid w:val="00E00269"/>
    <w:rsid w:val="00E03946"/>
    <w:rsid w:val="00E051BE"/>
    <w:rsid w:val="00E1377C"/>
    <w:rsid w:val="00E20C1F"/>
    <w:rsid w:val="00E238BD"/>
    <w:rsid w:val="00E25A1D"/>
    <w:rsid w:val="00E27D5E"/>
    <w:rsid w:val="00E3039A"/>
    <w:rsid w:val="00E35499"/>
    <w:rsid w:val="00E46B80"/>
    <w:rsid w:val="00E46E37"/>
    <w:rsid w:val="00E46E95"/>
    <w:rsid w:val="00E504B2"/>
    <w:rsid w:val="00E57B22"/>
    <w:rsid w:val="00E6687B"/>
    <w:rsid w:val="00E67FF9"/>
    <w:rsid w:val="00E72E7F"/>
    <w:rsid w:val="00E756E7"/>
    <w:rsid w:val="00E76525"/>
    <w:rsid w:val="00E77D96"/>
    <w:rsid w:val="00E874B9"/>
    <w:rsid w:val="00E87B48"/>
    <w:rsid w:val="00E909AB"/>
    <w:rsid w:val="00E94BD9"/>
    <w:rsid w:val="00E97A69"/>
    <w:rsid w:val="00EA106B"/>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7B5"/>
    <w:rsid w:val="00F22FC8"/>
    <w:rsid w:val="00F246D2"/>
    <w:rsid w:val="00F257A0"/>
    <w:rsid w:val="00F2603B"/>
    <w:rsid w:val="00F3073C"/>
    <w:rsid w:val="00F31AA9"/>
    <w:rsid w:val="00F4093A"/>
    <w:rsid w:val="00F51811"/>
    <w:rsid w:val="00F5603C"/>
    <w:rsid w:val="00F67BFF"/>
    <w:rsid w:val="00F73E27"/>
    <w:rsid w:val="00F934AC"/>
    <w:rsid w:val="00F96ECB"/>
    <w:rsid w:val="00FA402F"/>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14480B93"/>
  <w15:docId w15:val="{4917C81D-78F2-43A2-9361-C5913C60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AB4A2C"/>
    <w:pPr>
      <w:spacing w:after="0" w:line="240" w:lineRule="auto"/>
    </w:pPr>
    <w:rPr>
      <w:color w:val="000000" w:themeColor="text1"/>
      <w:sz w:val="20"/>
    </w:rPr>
  </w:style>
  <w:style w:type="character" w:styleId="Kommentarzeichen">
    <w:name w:val="annotation reference"/>
    <w:basedOn w:val="Absatz-Standardschriftart"/>
    <w:uiPriority w:val="99"/>
    <w:semiHidden/>
    <w:unhideWhenUsed/>
    <w:rsid w:val="002E69BB"/>
    <w:rPr>
      <w:sz w:val="16"/>
      <w:szCs w:val="16"/>
    </w:rPr>
  </w:style>
  <w:style w:type="paragraph" w:styleId="Kommentartext">
    <w:name w:val="annotation text"/>
    <w:basedOn w:val="Standard"/>
    <w:link w:val="KommentartextZchn"/>
    <w:uiPriority w:val="99"/>
    <w:semiHidden/>
    <w:unhideWhenUsed/>
    <w:rsid w:val="002E69BB"/>
    <w:pPr>
      <w:spacing w:line="240" w:lineRule="auto"/>
    </w:pPr>
    <w:rPr>
      <w:szCs w:val="20"/>
    </w:rPr>
  </w:style>
  <w:style w:type="character" w:customStyle="1" w:styleId="KommentartextZchn">
    <w:name w:val="Kommentartext Zchn"/>
    <w:basedOn w:val="Absatz-Standardschriftart"/>
    <w:link w:val="Kommentartext"/>
    <w:uiPriority w:val="99"/>
    <w:semiHidden/>
    <w:rsid w:val="002E69BB"/>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E69BB"/>
    <w:rPr>
      <w:b/>
      <w:bCs/>
    </w:rPr>
  </w:style>
  <w:style w:type="character" w:customStyle="1" w:styleId="KommentarthemaZchn">
    <w:name w:val="Kommentarthema Zchn"/>
    <w:basedOn w:val="KommentartextZchn"/>
    <w:link w:val="Kommentarthema"/>
    <w:uiPriority w:val="99"/>
    <w:semiHidden/>
    <w:rsid w:val="002E69B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811">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468674">
      <w:bodyDiv w:val="1"/>
      <w:marLeft w:val="0"/>
      <w:marRight w:val="0"/>
      <w:marTop w:val="0"/>
      <w:marBottom w:val="0"/>
      <w:divBdr>
        <w:top w:val="none" w:sz="0" w:space="0" w:color="auto"/>
        <w:left w:val="none" w:sz="0" w:space="0" w:color="auto"/>
        <w:bottom w:val="none" w:sz="0" w:space="0" w:color="auto"/>
        <w:right w:val="none" w:sz="0" w:space="0" w:color="auto"/>
      </w:divBdr>
    </w:div>
    <w:div w:id="630357821">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3309">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027367401">
      <w:bodyDiv w:val="1"/>
      <w:marLeft w:val="0"/>
      <w:marRight w:val="0"/>
      <w:marTop w:val="0"/>
      <w:marBottom w:val="0"/>
      <w:divBdr>
        <w:top w:val="none" w:sz="0" w:space="0" w:color="auto"/>
        <w:left w:val="none" w:sz="0" w:space="0" w:color="auto"/>
        <w:bottom w:val="none" w:sz="0" w:space="0" w:color="auto"/>
        <w:right w:val="none" w:sz="0" w:space="0" w:color="auto"/>
      </w:divBdr>
    </w:div>
    <w:div w:id="21465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D0117-2651-47AA-9BB3-C9E5F4239575}">
  <ds:schemaRefs>
    <ds:schemaRef ds:uri="http://schemas.microsoft.com/sharepoint/v3/contenttype/forms"/>
  </ds:schemaRefs>
</ds:datastoreItem>
</file>

<file path=customXml/itemProps2.xml><?xml version="1.0" encoding="utf-8"?>
<ds:datastoreItem xmlns:ds="http://schemas.openxmlformats.org/officeDocument/2006/customXml" ds:itemID="{A1591A01-9B7B-42F9-B8A2-1D851AB8673B}">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4.xml><?xml version="1.0" encoding="utf-8"?>
<ds:datastoreItem xmlns:ds="http://schemas.openxmlformats.org/officeDocument/2006/customXml" ds:itemID="{6DDBE8A7-9993-444F-8D8E-D9C4F423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2023</Template>
  <TotalTime>0</TotalTime>
  <Pages>3</Pages>
  <Words>660</Words>
  <Characters>4160</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2</cp:revision>
  <cp:lastPrinted>2018-02-14T17:43:00Z</cp:lastPrinted>
  <dcterms:created xsi:type="dcterms:W3CDTF">2023-03-22T15:51:00Z</dcterms:created>
  <dcterms:modified xsi:type="dcterms:W3CDTF">2023-03-22T15:51:00Z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