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07141A0B" w14:textId="77777777" w:rsidTr="008D3DFA">
        <w:trPr>
          <w:trHeight w:val="45"/>
        </w:trPr>
        <w:tc>
          <w:tcPr>
            <w:tcW w:w="7655" w:type="dxa"/>
          </w:tcPr>
          <w:p w14:paraId="0A378BC7" w14:textId="77777777" w:rsidR="008D3DFA" w:rsidRDefault="008D3DFA" w:rsidP="00DC707F">
            <w:pPr>
              <w:spacing w:after="120" w:line="276" w:lineRule="auto"/>
              <w:rPr>
                <w:noProof/>
                <w:lang w:eastAsia="de-DE"/>
              </w:rPr>
            </w:pPr>
          </w:p>
        </w:tc>
        <w:tc>
          <w:tcPr>
            <w:tcW w:w="1724" w:type="dxa"/>
          </w:tcPr>
          <w:p w14:paraId="0FFA0EBD" w14:textId="77777777" w:rsidR="008D3DFA" w:rsidRDefault="009772C9" w:rsidP="00DC707F">
            <w:pPr>
              <w:pStyle w:val="BusinessArea"/>
              <w:spacing w:after="120" w:line="276" w:lineRule="auto"/>
            </w:pPr>
            <w:r>
              <w:t>Steel</w:t>
            </w:r>
            <w:r w:rsidR="00146600">
              <w:t xml:space="preserve"> Europe</w:t>
            </w:r>
          </w:p>
        </w:tc>
      </w:tr>
      <w:tr w:rsidR="001E7E0A" w14:paraId="280D5A9C" w14:textId="77777777" w:rsidTr="001E7E0A">
        <w:trPr>
          <w:trHeight w:val="408"/>
        </w:trPr>
        <w:tc>
          <w:tcPr>
            <w:tcW w:w="7655" w:type="dxa"/>
          </w:tcPr>
          <w:p w14:paraId="2937C002" w14:textId="77777777" w:rsidR="001E7E0A" w:rsidRDefault="001E7E0A" w:rsidP="00DC707F">
            <w:pPr>
              <w:spacing w:after="120" w:line="276" w:lineRule="auto"/>
            </w:pPr>
          </w:p>
        </w:tc>
        <w:tc>
          <w:tcPr>
            <w:tcW w:w="1724" w:type="dxa"/>
          </w:tcPr>
          <w:p w14:paraId="5ACDE66A" w14:textId="77777777" w:rsidR="001E7E0A" w:rsidRDefault="001E7E0A" w:rsidP="00DC707F">
            <w:pPr>
              <w:pStyle w:val="BusinessArea"/>
              <w:spacing w:after="120" w:line="276" w:lineRule="auto"/>
            </w:pPr>
          </w:p>
        </w:tc>
      </w:tr>
      <w:tr w:rsidR="001E7E0A" w14:paraId="1A0E5F6F" w14:textId="77777777" w:rsidTr="001E7E0A">
        <w:trPr>
          <w:trHeight w:val="992"/>
        </w:trPr>
        <w:tc>
          <w:tcPr>
            <w:tcW w:w="7655" w:type="dxa"/>
          </w:tcPr>
          <w:p w14:paraId="2359CDF1" w14:textId="77777777" w:rsidR="001E7E0A" w:rsidRDefault="001E7E0A" w:rsidP="00DC707F">
            <w:pPr>
              <w:pStyle w:val="Absenderadresse1"/>
              <w:spacing w:after="120" w:line="276" w:lineRule="auto"/>
            </w:pPr>
          </w:p>
        </w:tc>
        <w:tc>
          <w:tcPr>
            <w:tcW w:w="1724" w:type="dxa"/>
          </w:tcPr>
          <w:p w14:paraId="473E6407" w14:textId="6059EE68" w:rsidR="001E7E0A" w:rsidRDefault="00B55BDD" w:rsidP="00DC707F">
            <w:pPr>
              <w:pStyle w:val="Datumsangabe"/>
              <w:spacing w:after="120" w:line="276" w:lineRule="auto"/>
            </w:pPr>
            <w:r>
              <w:t>DATUM</w:t>
            </w:r>
            <w:r w:rsidR="009C668E">
              <w:t xml:space="preserve"> 2</w:t>
            </w:r>
            <w:r w:rsidR="00884A90">
              <w:t>8</w:t>
            </w:r>
            <w:r w:rsidR="009C668E">
              <w:t>.09.2023</w:t>
            </w:r>
          </w:p>
          <w:p w14:paraId="3F903357" w14:textId="6F96C852" w:rsidR="001E7E0A" w:rsidRPr="0087668E" w:rsidRDefault="001E7E0A" w:rsidP="00DC707F">
            <w:pPr>
              <w:pStyle w:val="Seitenzahlangabe"/>
              <w:spacing w:after="120" w:line="276" w:lineRule="auto"/>
            </w:pPr>
            <w:r w:rsidRPr="0087668E">
              <w:t xml:space="preserve">Seite </w:t>
            </w:r>
            <w:r w:rsidRPr="0087668E">
              <w:fldChar w:fldCharType="begin"/>
            </w:r>
            <w:r w:rsidRPr="0087668E">
              <w:instrText xml:space="preserve"> PAGE   \* MERGEFORMAT </w:instrText>
            </w:r>
            <w:r w:rsidRPr="0087668E">
              <w:fldChar w:fldCharType="separate"/>
            </w:r>
            <w:r w:rsidR="00884A90">
              <w:rPr>
                <w:noProof/>
              </w:rPr>
              <w:t>1</w:t>
            </w:r>
            <w:r w:rsidRPr="0087668E">
              <w:fldChar w:fldCharType="end"/>
            </w:r>
            <w:r w:rsidRPr="0087668E">
              <w:t>/</w:t>
            </w:r>
            <w:r w:rsidR="00DE2408">
              <w:t>2</w:t>
            </w:r>
          </w:p>
        </w:tc>
      </w:tr>
    </w:tbl>
    <w:p w14:paraId="346FDC19" w14:textId="77777777" w:rsidR="00DE2408" w:rsidRDefault="00DE2408" w:rsidP="00DC707F">
      <w:pPr>
        <w:pStyle w:val="StandardWeb1"/>
        <w:spacing w:after="120" w:line="276" w:lineRule="auto"/>
        <w:jc w:val="both"/>
        <w:rPr>
          <w:rFonts w:ascii="TKTypeRegular" w:hAnsi="TKTypeRegular"/>
          <w:b/>
          <w:sz w:val="20"/>
          <w:szCs w:val="20"/>
        </w:rPr>
      </w:pPr>
    </w:p>
    <w:p w14:paraId="25E2A778" w14:textId="56D1DCB2" w:rsidR="00747986" w:rsidRDefault="00E94305" w:rsidP="00DC707F">
      <w:pPr>
        <w:pStyle w:val="StandardWeb1"/>
        <w:spacing w:after="120" w:line="276" w:lineRule="auto"/>
        <w:jc w:val="both"/>
        <w:rPr>
          <w:rFonts w:ascii="TKTypeRegular" w:hAnsi="TKTypeRegular"/>
          <w:b/>
          <w:sz w:val="20"/>
          <w:szCs w:val="20"/>
        </w:rPr>
      </w:pPr>
      <w:r w:rsidRPr="00E94305">
        <w:rPr>
          <w:rFonts w:ascii="TKTypeRegular" w:hAnsi="TKTypeRegular"/>
          <w:b/>
          <w:sz w:val="20"/>
          <w:szCs w:val="20"/>
        </w:rPr>
        <w:t xml:space="preserve">Neuer Seeschiffentlader im Hafen von Rotterdam sorgt ab Ende 2025 für effizientere Rohstoffversorgung </w:t>
      </w:r>
      <w:r w:rsidR="00691D8D">
        <w:rPr>
          <w:rFonts w:ascii="TKTypeRegular" w:hAnsi="TKTypeRegular"/>
          <w:b/>
          <w:sz w:val="20"/>
          <w:szCs w:val="20"/>
        </w:rPr>
        <w:t>des Stahlstandorts Duisburg</w:t>
      </w:r>
    </w:p>
    <w:p w14:paraId="5CB3E3DA" w14:textId="74CF9834" w:rsidR="0054504C" w:rsidRPr="00833D6E" w:rsidRDefault="00A70FA0" w:rsidP="00DC707F">
      <w:pPr>
        <w:pStyle w:val="xmsonormal"/>
        <w:numPr>
          <w:ilvl w:val="0"/>
          <w:numId w:val="28"/>
        </w:numPr>
        <w:spacing w:before="100" w:after="120" w:line="276" w:lineRule="auto"/>
        <w:jc w:val="both"/>
        <w:rPr>
          <w:rFonts w:asciiTheme="minorHAnsi" w:hAnsiTheme="minorHAnsi" w:cstheme="minorHAnsi"/>
          <w:color w:val="000000" w:themeColor="text1"/>
          <w:sz w:val="20"/>
          <w:szCs w:val="20"/>
        </w:rPr>
      </w:pPr>
      <w:r w:rsidRPr="00A70FA0">
        <w:rPr>
          <w:rFonts w:asciiTheme="minorHAnsi" w:hAnsiTheme="minorHAnsi" w:cstheme="minorHAnsi"/>
          <w:color w:val="000000" w:themeColor="text1"/>
          <w:sz w:val="20"/>
          <w:szCs w:val="20"/>
        </w:rPr>
        <w:t>Millioneninvestition</w:t>
      </w:r>
      <w:r w:rsidR="004A11C2">
        <w:rPr>
          <w:rFonts w:asciiTheme="minorHAnsi" w:hAnsiTheme="minorHAnsi" w:cstheme="minorHAnsi"/>
          <w:color w:val="000000" w:themeColor="text1"/>
          <w:sz w:val="20"/>
          <w:szCs w:val="20"/>
        </w:rPr>
        <w:t xml:space="preserve"> </w:t>
      </w:r>
      <w:r w:rsidR="004A11C2" w:rsidRPr="002E1924">
        <w:rPr>
          <w:rFonts w:asciiTheme="minorHAnsi" w:hAnsiTheme="minorHAnsi" w:cstheme="minorHAnsi"/>
          <w:color w:val="000000" w:themeColor="text1"/>
          <w:sz w:val="20"/>
          <w:szCs w:val="20"/>
        </w:rPr>
        <w:t>von thyssenkrupp Steel Europe</w:t>
      </w:r>
      <w:r w:rsidR="00833D6E">
        <w:rPr>
          <w:rFonts w:asciiTheme="minorHAnsi" w:hAnsiTheme="minorHAnsi" w:cstheme="minorHAnsi"/>
          <w:color w:val="000000" w:themeColor="text1"/>
          <w:sz w:val="20"/>
          <w:szCs w:val="20"/>
        </w:rPr>
        <w:t xml:space="preserve"> i</w:t>
      </w:r>
      <w:r w:rsidRPr="00833D6E">
        <w:rPr>
          <w:rFonts w:asciiTheme="minorHAnsi" w:hAnsiTheme="minorHAnsi" w:cstheme="minorHAnsi"/>
          <w:color w:val="000000" w:themeColor="text1"/>
          <w:sz w:val="20"/>
          <w:szCs w:val="20"/>
        </w:rPr>
        <w:t xml:space="preserve">n modernen Seeschiffentlader </w:t>
      </w:r>
    </w:p>
    <w:p w14:paraId="5EA3C504" w14:textId="1DB38026" w:rsidR="00833D6E" w:rsidRPr="003757C4" w:rsidRDefault="00833D6E" w:rsidP="00DC707F">
      <w:pPr>
        <w:pStyle w:val="xmsonormal"/>
        <w:numPr>
          <w:ilvl w:val="0"/>
          <w:numId w:val="28"/>
        </w:numPr>
        <w:spacing w:before="100" w:after="120" w:line="276" w:lineRule="auto"/>
        <w:jc w:val="both"/>
        <w:rPr>
          <w:rFonts w:asciiTheme="minorHAnsi" w:hAnsiTheme="minorHAnsi" w:cstheme="minorHAnsi"/>
          <w:color w:val="000000" w:themeColor="text1"/>
          <w:sz w:val="20"/>
          <w:szCs w:val="20"/>
        </w:rPr>
      </w:pPr>
      <w:r w:rsidRPr="0019268F">
        <w:rPr>
          <w:rFonts w:asciiTheme="minorHAnsi" w:hAnsiTheme="minorHAnsi" w:cstheme="minorHAnsi"/>
          <w:color w:val="000000" w:themeColor="text1"/>
          <w:sz w:val="20"/>
          <w:szCs w:val="20"/>
        </w:rPr>
        <w:t>Seeschiffentlader setzt neue Maßstäbe in Effizienz und Umweltfreundlichkeit</w:t>
      </w:r>
    </w:p>
    <w:p w14:paraId="12C22F10" w14:textId="1ACE5878" w:rsidR="00B663DC" w:rsidRPr="00D13556" w:rsidRDefault="00955FDE" w:rsidP="00DC707F">
      <w:pPr>
        <w:pStyle w:val="xmsonormal"/>
        <w:numPr>
          <w:ilvl w:val="0"/>
          <w:numId w:val="28"/>
        </w:numPr>
        <w:spacing w:before="100" w:after="120" w:line="276"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24</w:t>
      </w:r>
      <w:r w:rsidR="00B663DC" w:rsidRPr="00D13556">
        <w:rPr>
          <w:rFonts w:asciiTheme="minorHAnsi" w:hAnsiTheme="minorHAnsi" w:cstheme="minorHAnsi"/>
          <w:color w:val="000000" w:themeColor="text1"/>
          <w:sz w:val="20"/>
          <w:szCs w:val="20"/>
        </w:rPr>
        <w:t xml:space="preserve"> Millionen Tonnen </w:t>
      </w:r>
      <w:r w:rsidR="00BC5389">
        <w:rPr>
          <w:rFonts w:asciiTheme="minorHAnsi" w:hAnsiTheme="minorHAnsi" w:cstheme="minorHAnsi"/>
          <w:color w:val="000000" w:themeColor="text1"/>
          <w:sz w:val="20"/>
          <w:szCs w:val="20"/>
        </w:rPr>
        <w:t>Umschlagkapazität</w:t>
      </w:r>
      <w:r w:rsidR="00B663DC" w:rsidRPr="00D13556">
        <w:rPr>
          <w:rFonts w:asciiTheme="minorHAnsi" w:hAnsiTheme="minorHAnsi" w:cstheme="minorHAnsi"/>
          <w:color w:val="000000" w:themeColor="text1"/>
          <w:sz w:val="20"/>
          <w:szCs w:val="20"/>
        </w:rPr>
        <w:t xml:space="preserve"> für </w:t>
      </w:r>
      <w:r w:rsidR="00064D40">
        <w:rPr>
          <w:rFonts w:asciiTheme="minorHAnsi" w:hAnsiTheme="minorHAnsi" w:cstheme="minorHAnsi"/>
          <w:color w:val="000000" w:themeColor="text1"/>
          <w:sz w:val="20"/>
          <w:szCs w:val="20"/>
        </w:rPr>
        <w:t xml:space="preserve">zukünftige grüne </w:t>
      </w:r>
      <w:r w:rsidR="00B663DC" w:rsidRPr="00D13556">
        <w:rPr>
          <w:rFonts w:asciiTheme="minorHAnsi" w:hAnsiTheme="minorHAnsi" w:cstheme="minorHAnsi"/>
          <w:color w:val="000000" w:themeColor="text1"/>
          <w:sz w:val="20"/>
          <w:szCs w:val="20"/>
        </w:rPr>
        <w:t>Stahlherstellung in</w:t>
      </w:r>
      <w:r w:rsidR="003C4F02">
        <w:rPr>
          <w:rFonts w:asciiTheme="minorHAnsi" w:hAnsiTheme="minorHAnsi" w:cstheme="minorHAnsi"/>
          <w:color w:val="000000" w:themeColor="text1"/>
          <w:sz w:val="20"/>
          <w:szCs w:val="20"/>
        </w:rPr>
        <w:br/>
      </w:r>
      <w:r w:rsidR="00B663DC" w:rsidRPr="00D13556">
        <w:rPr>
          <w:rFonts w:asciiTheme="minorHAnsi" w:hAnsiTheme="minorHAnsi" w:cstheme="minorHAnsi"/>
          <w:color w:val="000000" w:themeColor="text1"/>
          <w:sz w:val="20"/>
          <w:szCs w:val="20"/>
        </w:rPr>
        <w:t>Duisburg gesichert</w:t>
      </w:r>
    </w:p>
    <w:p w14:paraId="7BFAC56B" w14:textId="16EDD45E" w:rsidR="002E1924" w:rsidRPr="002E1924" w:rsidRDefault="002E1924" w:rsidP="00DC707F">
      <w:pPr>
        <w:pStyle w:val="xmsonormal"/>
        <w:numPr>
          <w:ilvl w:val="0"/>
          <w:numId w:val="28"/>
        </w:numPr>
        <w:spacing w:before="100" w:after="120" w:line="276" w:lineRule="auto"/>
        <w:jc w:val="both"/>
        <w:rPr>
          <w:rFonts w:asciiTheme="minorHAnsi" w:hAnsiTheme="minorHAnsi" w:cstheme="minorHAnsi"/>
          <w:color w:val="000000" w:themeColor="text1"/>
          <w:sz w:val="20"/>
          <w:szCs w:val="20"/>
        </w:rPr>
      </w:pPr>
      <w:r w:rsidRPr="002E1924">
        <w:rPr>
          <w:rFonts w:asciiTheme="minorHAnsi" w:hAnsiTheme="minorHAnsi" w:cstheme="minorHAnsi"/>
          <w:color w:val="000000" w:themeColor="text1"/>
          <w:sz w:val="20"/>
          <w:szCs w:val="20"/>
        </w:rPr>
        <w:t xml:space="preserve">Signal für Zukunft von EECV und thyssenkrupp Veerhaven </w:t>
      </w:r>
    </w:p>
    <w:p w14:paraId="6BE9C11C" w14:textId="77777777" w:rsidR="00DE6408" w:rsidRDefault="00DE6408" w:rsidP="00DC707F">
      <w:pPr>
        <w:pBdr>
          <w:top w:val="nil"/>
          <w:left w:val="nil"/>
          <w:bottom w:val="nil"/>
          <w:right w:val="nil"/>
          <w:between w:val="nil"/>
        </w:pBdr>
        <w:spacing w:after="120" w:line="276" w:lineRule="auto"/>
        <w:jc w:val="both"/>
        <w:rPr>
          <w:rFonts w:cstheme="minorHAnsi"/>
          <w:szCs w:val="20"/>
          <w:lang w:eastAsia="de-DE"/>
        </w:rPr>
      </w:pPr>
    </w:p>
    <w:p w14:paraId="050253F0" w14:textId="15B6E4DC" w:rsidR="00A86CE9" w:rsidRDefault="009371D9" w:rsidP="00DC707F">
      <w:pPr>
        <w:pBdr>
          <w:top w:val="nil"/>
          <w:left w:val="nil"/>
          <w:bottom w:val="nil"/>
          <w:right w:val="nil"/>
          <w:between w:val="nil"/>
        </w:pBdr>
        <w:spacing w:after="120" w:line="276" w:lineRule="auto"/>
        <w:jc w:val="both"/>
        <w:rPr>
          <w:rFonts w:cstheme="minorHAnsi"/>
          <w:szCs w:val="20"/>
          <w:lang w:eastAsia="de-DE"/>
        </w:rPr>
      </w:pPr>
      <w:r>
        <w:rPr>
          <w:rFonts w:cstheme="minorHAnsi"/>
          <w:szCs w:val="20"/>
          <w:lang w:eastAsia="de-DE"/>
        </w:rPr>
        <w:t xml:space="preserve">Rotterdam, </w:t>
      </w:r>
      <w:r w:rsidR="00990575">
        <w:rPr>
          <w:rFonts w:cstheme="minorHAnsi"/>
          <w:szCs w:val="20"/>
          <w:lang w:eastAsia="de-DE"/>
        </w:rPr>
        <w:t>28. September 2023</w:t>
      </w:r>
      <w:r w:rsidR="00147A10">
        <w:rPr>
          <w:rFonts w:cstheme="minorHAnsi"/>
          <w:szCs w:val="20"/>
          <w:lang w:eastAsia="de-DE"/>
        </w:rPr>
        <w:t xml:space="preserve">. </w:t>
      </w:r>
      <w:r w:rsidR="00147A10" w:rsidRPr="00147A10">
        <w:rPr>
          <w:rFonts w:cstheme="minorHAnsi"/>
          <w:szCs w:val="20"/>
          <w:lang w:eastAsia="de-DE"/>
        </w:rPr>
        <w:t xml:space="preserve">thyssenkrupp Steel investiert in die Modernisierung des Terminalbetriebs bei </w:t>
      </w:r>
      <w:r w:rsidR="00147A10" w:rsidRPr="00107D3B">
        <w:rPr>
          <w:rFonts w:cstheme="minorHAnsi"/>
          <w:szCs w:val="20"/>
          <w:lang w:eastAsia="de-DE"/>
        </w:rPr>
        <w:t xml:space="preserve">Ertsoverslagbedrijf Europoort C.V. (EECV) </w:t>
      </w:r>
      <w:r w:rsidR="00147A10" w:rsidRPr="00147A10">
        <w:rPr>
          <w:rFonts w:cstheme="minorHAnsi"/>
          <w:szCs w:val="20"/>
          <w:lang w:eastAsia="de-DE"/>
        </w:rPr>
        <w:t xml:space="preserve">im Rotterdamer Hafen. </w:t>
      </w:r>
      <w:r w:rsidR="00B917E2">
        <w:rPr>
          <w:rFonts w:cstheme="minorHAnsi"/>
          <w:szCs w:val="20"/>
          <w:lang w:eastAsia="de-DE"/>
        </w:rPr>
        <w:t xml:space="preserve">Mit der </w:t>
      </w:r>
      <w:r w:rsidR="00B917E2" w:rsidRPr="00147A10">
        <w:rPr>
          <w:rFonts w:cstheme="minorHAnsi"/>
          <w:szCs w:val="20"/>
          <w:lang w:eastAsia="de-DE"/>
        </w:rPr>
        <w:t xml:space="preserve">Investition </w:t>
      </w:r>
      <w:r w:rsidR="00B917E2">
        <w:rPr>
          <w:rFonts w:cstheme="minorHAnsi"/>
          <w:szCs w:val="20"/>
          <w:lang w:eastAsia="de-DE"/>
        </w:rPr>
        <w:t>eines</w:t>
      </w:r>
      <w:r w:rsidR="00B917E2" w:rsidRPr="00147A10">
        <w:rPr>
          <w:rFonts w:cstheme="minorHAnsi"/>
          <w:szCs w:val="20"/>
          <w:lang w:eastAsia="de-DE"/>
        </w:rPr>
        <w:t xml:space="preserve"> mittleren zweistelligen Millionenbetrag</w:t>
      </w:r>
      <w:r w:rsidR="00B917E2">
        <w:rPr>
          <w:rFonts w:cstheme="minorHAnsi"/>
          <w:szCs w:val="20"/>
          <w:lang w:eastAsia="de-DE"/>
        </w:rPr>
        <w:t xml:space="preserve">s </w:t>
      </w:r>
      <w:r w:rsidR="00CC20DF">
        <w:rPr>
          <w:rFonts w:cstheme="minorHAnsi"/>
          <w:szCs w:val="20"/>
          <w:lang w:eastAsia="de-DE"/>
        </w:rPr>
        <w:t>wird ein</w:t>
      </w:r>
      <w:r w:rsidR="00147A10" w:rsidRPr="00147A10">
        <w:rPr>
          <w:rFonts w:cstheme="minorHAnsi"/>
          <w:szCs w:val="20"/>
          <w:lang w:eastAsia="de-DE"/>
        </w:rPr>
        <w:t xml:space="preserve"> </w:t>
      </w:r>
      <w:r w:rsidR="00643710">
        <w:rPr>
          <w:rFonts w:cstheme="minorHAnsi"/>
          <w:szCs w:val="20"/>
          <w:lang w:eastAsia="de-DE"/>
        </w:rPr>
        <w:t xml:space="preserve">alter Seeschiffentlader </w:t>
      </w:r>
      <w:r w:rsidR="00147A10" w:rsidRPr="00147A10">
        <w:rPr>
          <w:rFonts w:cstheme="minorHAnsi"/>
          <w:szCs w:val="20"/>
          <w:lang w:eastAsia="de-DE"/>
        </w:rPr>
        <w:t>gegen ein hochmoderne</w:t>
      </w:r>
      <w:r w:rsidR="00643710">
        <w:rPr>
          <w:rFonts w:cstheme="minorHAnsi"/>
          <w:szCs w:val="20"/>
          <w:lang w:eastAsia="de-DE"/>
        </w:rPr>
        <w:t>s</w:t>
      </w:r>
      <w:r w:rsidR="00147A10" w:rsidRPr="00147A10">
        <w:rPr>
          <w:rFonts w:cstheme="minorHAnsi"/>
          <w:szCs w:val="20"/>
          <w:lang w:eastAsia="de-DE"/>
        </w:rPr>
        <w:t xml:space="preserve"> </w:t>
      </w:r>
      <w:r w:rsidR="00643710">
        <w:rPr>
          <w:rFonts w:cstheme="minorHAnsi"/>
          <w:szCs w:val="20"/>
          <w:lang w:eastAsia="de-DE"/>
        </w:rPr>
        <w:t>Modell</w:t>
      </w:r>
      <w:r w:rsidR="00147A10" w:rsidRPr="00147A10">
        <w:rPr>
          <w:rFonts w:cstheme="minorHAnsi"/>
          <w:szCs w:val="20"/>
          <w:lang w:eastAsia="de-DE"/>
        </w:rPr>
        <w:t xml:space="preserve"> </w:t>
      </w:r>
      <w:r w:rsidR="00CC20DF">
        <w:rPr>
          <w:rFonts w:cstheme="minorHAnsi"/>
          <w:szCs w:val="20"/>
          <w:lang w:eastAsia="de-DE"/>
        </w:rPr>
        <w:t xml:space="preserve">ausgetauscht und </w:t>
      </w:r>
      <w:r w:rsidR="00147A10" w:rsidRPr="00147A10">
        <w:rPr>
          <w:rFonts w:cstheme="minorHAnsi"/>
          <w:szCs w:val="20"/>
          <w:lang w:eastAsia="de-DE"/>
        </w:rPr>
        <w:t xml:space="preserve">stärkt </w:t>
      </w:r>
      <w:r w:rsidR="00CC20DF">
        <w:rPr>
          <w:rFonts w:cstheme="minorHAnsi"/>
          <w:szCs w:val="20"/>
          <w:lang w:eastAsia="de-DE"/>
        </w:rPr>
        <w:t xml:space="preserve">so </w:t>
      </w:r>
      <w:r w:rsidR="00147A10" w:rsidRPr="00147A10">
        <w:rPr>
          <w:rFonts w:cstheme="minorHAnsi"/>
          <w:szCs w:val="20"/>
          <w:lang w:eastAsia="de-DE"/>
        </w:rPr>
        <w:t>die Zukunft von EECV und</w:t>
      </w:r>
      <w:r w:rsidR="003C4F02">
        <w:rPr>
          <w:rFonts w:cstheme="minorHAnsi"/>
          <w:szCs w:val="20"/>
          <w:lang w:eastAsia="de-DE"/>
        </w:rPr>
        <w:br/>
      </w:r>
      <w:r w:rsidR="00147A10" w:rsidRPr="00147A10">
        <w:rPr>
          <w:rFonts w:cstheme="minorHAnsi"/>
          <w:szCs w:val="20"/>
          <w:lang w:eastAsia="de-DE"/>
        </w:rPr>
        <w:t>thyssenkrupp Veerhaven. Der neue Entlader verbessert Effizienz, Umweltfreundlichkeit und Sicherheit erheblich und soll voraussichtlich Ende 2025 in Betrieb gehen. Dies unterstreicht das Engagement von thyssenkrupp Steel für eine moderne Infrastruktur im Rotterdamer</w:t>
      </w:r>
      <w:r w:rsidR="003C4F02">
        <w:rPr>
          <w:rFonts w:cstheme="minorHAnsi"/>
          <w:szCs w:val="20"/>
          <w:lang w:eastAsia="de-DE"/>
        </w:rPr>
        <w:br/>
      </w:r>
      <w:r w:rsidR="00147A10" w:rsidRPr="00147A10">
        <w:rPr>
          <w:rFonts w:cstheme="minorHAnsi"/>
          <w:szCs w:val="20"/>
          <w:lang w:eastAsia="de-DE"/>
        </w:rPr>
        <w:t>Hafen</w:t>
      </w:r>
      <w:r w:rsidR="00BA5F17">
        <w:rPr>
          <w:rFonts w:cstheme="minorHAnsi"/>
          <w:szCs w:val="20"/>
          <w:lang w:eastAsia="de-DE"/>
        </w:rPr>
        <w:t xml:space="preserve"> und</w:t>
      </w:r>
      <w:r w:rsidR="00691372">
        <w:rPr>
          <w:rFonts w:cstheme="minorHAnsi"/>
          <w:szCs w:val="20"/>
          <w:lang w:eastAsia="de-DE"/>
        </w:rPr>
        <w:t xml:space="preserve"> die nachhaltige Versorgung von thyssenkrupp Steel</w:t>
      </w:r>
      <w:r w:rsidR="00691D8D">
        <w:rPr>
          <w:rFonts w:cstheme="minorHAnsi"/>
          <w:szCs w:val="20"/>
          <w:lang w:eastAsia="de-DE"/>
        </w:rPr>
        <w:t xml:space="preserve"> sowie de</w:t>
      </w:r>
      <w:r w:rsidR="008523CD">
        <w:rPr>
          <w:rFonts w:cstheme="minorHAnsi"/>
          <w:szCs w:val="20"/>
          <w:lang w:eastAsia="de-DE"/>
        </w:rPr>
        <w:t>r</w:t>
      </w:r>
      <w:r w:rsidR="003C4F02">
        <w:rPr>
          <w:rFonts w:cstheme="minorHAnsi"/>
          <w:szCs w:val="20"/>
          <w:lang w:eastAsia="de-DE"/>
        </w:rPr>
        <w:br/>
      </w:r>
      <w:r w:rsidR="008523CD">
        <w:rPr>
          <w:rFonts w:cstheme="minorHAnsi"/>
          <w:szCs w:val="20"/>
          <w:lang w:eastAsia="de-DE"/>
        </w:rPr>
        <w:t>Hüttenwerke Krupp Mannesmann (HKM)</w:t>
      </w:r>
      <w:r w:rsidR="00147A10" w:rsidRPr="00147A10">
        <w:rPr>
          <w:rFonts w:cstheme="minorHAnsi"/>
          <w:szCs w:val="20"/>
          <w:lang w:eastAsia="de-DE"/>
        </w:rPr>
        <w:t>.</w:t>
      </w:r>
    </w:p>
    <w:p w14:paraId="073A4916" w14:textId="77777777" w:rsidR="00B81A32" w:rsidRDefault="00B81A32" w:rsidP="00DC707F">
      <w:pPr>
        <w:pBdr>
          <w:top w:val="nil"/>
          <w:left w:val="nil"/>
          <w:bottom w:val="nil"/>
          <w:right w:val="nil"/>
          <w:between w:val="nil"/>
        </w:pBdr>
        <w:spacing w:after="120" w:line="276" w:lineRule="auto"/>
        <w:jc w:val="both"/>
        <w:rPr>
          <w:rFonts w:cstheme="minorHAnsi"/>
          <w:szCs w:val="20"/>
          <w:lang w:eastAsia="de-DE"/>
        </w:rPr>
      </w:pPr>
    </w:p>
    <w:p w14:paraId="631FBC39" w14:textId="12E6A1F0" w:rsidR="00B81A32" w:rsidRPr="00A86CE9" w:rsidRDefault="00CF50C1" w:rsidP="00DC707F">
      <w:pPr>
        <w:pBdr>
          <w:top w:val="nil"/>
          <w:left w:val="nil"/>
          <w:bottom w:val="nil"/>
          <w:right w:val="nil"/>
          <w:between w:val="nil"/>
        </w:pBdr>
        <w:spacing w:after="120" w:line="276" w:lineRule="auto"/>
        <w:jc w:val="both"/>
        <w:rPr>
          <w:rFonts w:cstheme="minorHAnsi"/>
          <w:b/>
          <w:bCs/>
          <w:szCs w:val="20"/>
          <w:lang w:eastAsia="de-DE"/>
        </w:rPr>
      </w:pPr>
      <w:r>
        <w:rPr>
          <w:rFonts w:cstheme="minorHAnsi"/>
          <w:b/>
          <w:bCs/>
          <w:szCs w:val="20"/>
          <w:lang w:eastAsia="de-DE"/>
        </w:rPr>
        <w:t xml:space="preserve">Investition in neuen Seeschiffentlader </w:t>
      </w:r>
      <w:r w:rsidR="00E0258C">
        <w:rPr>
          <w:rFonts w:cstheme="minorHAnsi"/>
          <w:b/>
          <w:bCs/>
          <w:szCs w:val="20"/>
          <w:lang w:eastAsia="de-DE"/>
        </w:rPr>
        <w:t>für den Rotterdamer Hafen</w:t>
      </w:r>
    </w:p>
    <w:p w14:paraId="103C5357" w14:textId="1880A911" w:rsidR="002F5B94" w:rsidRDefault="00107D3B" w:rsidP="00DC707F">
      <w:pPr>
        <w:pBdr>
          <w:top w:val="nil"/>
          <w:left w:val="nil"/>
          <w:bottom w:val="nil"/>
          <w:right w:val="nil"/>
          <w:between w:val="nil"/>
        </w:pBdr>
        <w:spacing w:after="120" w:line="276" w:lineRule="auto"/>
        <w:jc w:val="both"/>
        <w:rPr>
          <w:rFonts w:cstheme="minorHAnsi"/>
          <w:szCs w:val="20"/>
          <w:lang w:eastAsia="de-DE"/>
        </w:rPr>
      </w:pPr>
      <w:r w:rsidRPr="00107D3B">
        <w:rPr>
          <w:rFonts w:cstheme="minorHAnsi"/>
          <w:szCs w:val="20"/>
          <w:lang w:eastAsia="de-DE"/>
        </w:rPr>
        <w:t>Vier leistungsstarke Greiferkrane befördern am Terminal von EECV im Hafen Rotterdam Tag für Tag Eisenerz und Kohle für die Stahlerzeugung im Ruhrgebiet aus den Bäuchen der großen Massengutfrachter. Einer von ihnen ist in die Jahre gekommen und wird jetzt durch einen modernen, hocheffizienten Seeschiffentlader ersetzt. Die Höhe der von den Anteilseignern beschlossenen Investition liegt im mittleren zweistelligen Millionenbereich.</w:t>
      </w:r>
      <w:r w:rsidR="00E76B20">
        <w:rPr>
          <w:rFonts w:cstheme="minorHAnsi"/>
          <w:szCs w:val="20"/>
          <w:lang w:eastAsia="de-DE"/>
        </w:rPr>
        <w:t xml:space="preserve"> </w:t>
      </w:r>
      <w:r w:rsidRPr="00107D3B">
        <w:rPr>
          <w:rFonts w:cstheme="minorHAnsi"/>
          <w:szCs w:val="20"/>
          <w:lang w:eastAsia="de-DE"/>
        </w:rPr>
        <w:t>D</w:t>
      </w:r>
      <w:r w:rsidR="00DC707F">
        <w:rPr>
          <w:rFonts w:cstheme="minorHAnsi"/>
          <w:szCs w:val="20"/>
          <w:lang w:eastAsia="de-DE"/>
        </w:rPr>
        <w:t xml:space="preserve">as </w:t>
      </w:r>
      <w:r w:rsidRPr="00107D3B">
        <w:rPr>
          <w:rFonts w:cstheme="minorHAnsi"/>
          <w:szCs w:val="20"/>
          <w:lang w:eastAsia="de-DE"/>
        </w:rPr>
        <w:t>Projekt ist ein starkes Signal für die Zukunft von EECV</w:t>
      </w:r>
      <w:r w:rsidR="00774F39">
        <w:rPr>
          <w:rFonts w:cstheme="minorHAnsi"/>
          <w:szCs w:val="20"/>
          <w:lang w:eastAsia="de-DE"/>
        </w:rPr>
        <w:t xml:space="preserve"> </w:t>
      </w:r>
      <w:r w:rsidRPr="00107D3B">
        <w:rPr>
          <w:rFonts w:cstheme="minorHAnsi"/>
          <w:szCs w:val="20"/>
          <w:lang w:eastAsia="de-DE"/>
        </w:rPr>
        <w:t xml:space="preserve">und thyssenkrupp Veerhaven, den beiden niederländischen Logistiktöchtern von </w:t>
      </w:r>
      <w:r w:rsidR="00F05F1A">
        <w:rPr>
          <w:rFonts w:cstheme="minorHAnsi"/>
          <w:szCs w:val="20"/>
          <w:lang w:eastAsia="de-DE"/>
        </w:rPr>
        <w:t>thyssenkrupp Steel</w:t>
      </w:r>
      <w:r w:rsidR="00874372">
        <w:rPr>
          <w:rFonts w:cstheme="minorHAnsi"/>
          <w:szCs w:val="20"/>
          <w:lang w:eastAsia="de-DE"/>
        </w:rPr>
        <w:t xml:space="preserve">. Bei </w:t>
      </w:r>
      <w:r w:rsidR="000B060D">
        <w:rPr>
          <w:rFonts w:cstheme="minorHAnsi"/>
          <w:szCs w:val="20"/>
          <w:lang w:eastAsia="de-DE"/>
        </w:rPr>
        <w:t>den Massenumschlagsanlagen der</w:t>
      </w:r>
      <w:r w:rsidR="003C4F02">
        <w:rPr>
          <w:rFonts w:cstheme="minorHAnsi"/>
          <w:szCs w:val="20"/>
          <w:lang w:eastAsia="de-DE"/>
        </w:rPr>
        <w:br/>
      </w:r>
      <w:r w:rsidR="00874372">
        <w:rPr>
          <w:rFonts w:cstheme="minorHAnsi"/>
          <w:szCs w:val="20"/>
          <w:lang w:eastAsia="de-DE"/>
        </w:rPr>
        <w:t xml:space="preserve">EECV </w:t>
      </w:r>
      <w:r w:rsidR="00EB2D25">
        <w:rPr>
          <w:rFonts w:cstheme="minorHAnsi"/>
          <w:szCs w:val="20"/>
          <w:lang w:eastAsia="de-DE"/>
        </w:rPr>
        <w:t xml:space="preserve">sind die </w:t>
      </w:r>
      <w:r w:rsidR="004B5785">
        <w:rPr>
          <w:rFonts w:cstheme="minorHAnsi"/>
          <w:szCs w:val="20"/>
          <w:lang w:eastAsia="de-DE"/>
        </w:rPr>
        <w:t xml:space="preserve">HKM </w:t>
      </w:r>
      <w:r w:rsidR="006C0AE8">
        <w:rPr>
          <w:rFonts w:cstheme="minorHAnsi"/>
          <w:szCs w:val="20"/>
          <w:lang w:eastAsia="de-DE"/>
        </w:rPr>
        <w:t xml:space="preserve">auch als </w:t>
      </w:r>
      <w:r w:rsidR="004B5785">
        <w:rPr>
          <w:rFonts w:cstheme="minorHAnsi"/>
          <w:szCs w:val="20"/>
          <w:lang w:eastAsia="de-DE"/>
        </w:rPr>
        <w:t>Anteilseigner</w:t>
      </w:r>
      <w:r w:rsidR="00A06B87">
        <w:rPr>
          <w:rFonts w:cstheme="minorHAnsi"/>
          <w:szCs w:val="20"/>
          <w:lang w:eastAsia="de-DE"/>
        </w:rPr>
        <w:t xml:space="preserve"> beteiligt</w:t>
      </w:r>
      <w:r w:rsidR="00EB2D25">
        <w:rPr>
          <w:rFonts w:cstheme="minorHAnsi"/>
          <w:szCs w:val="20"/>
          <w:lang w:eastAsia="de-DE"/>
        </w:rPr>
        <w:t xml:space="preserve">. </w:t>
      </w:r>
      <w:r w:rsidR="00A06B87">
        <w:rPr>
          <w:rFonts w:cstheme="minorHAnsi"/>
          <w:szCs w:val="20"/>
          <w:lang w:eastAsia="de-DE"/>
        </w:rPr>
        <w:t>G</w:t>
      </w:r>
      <w:r w:rsidRPr="00107D3B">
        <w:rPr>
          <w:rFonts w:cstheme="minorHAnsi"/>
          <w:szCs w:val="20"/>
          <w:lang w:eastAsia="de-DE"/>
        </w:rPr>
        <w:t xml:space="preserve">emeinsam sorgen die beiden </w:t>
      </w:r>
      <w:r w:rsidR="00DC707F">
        <w:rPr>
          <w:rFonts w:cstheme="minorHAnsi"/>
          <w:szCs w:val="20"/>
          <w:lang w:eastAsia="de-DE"/>
        </w:rPr>
        <w:t>U</w:t>
      </w:r>
      <w:r w:rsidRPr="00107D3B">
        <w:rPr>
          <w:rFonts w:cstheme="minorHAnsi"/>
          <w:szCs w:val="20"/>
          <w:lang w:eastAsia="de-DE"/>
        </w:rPr>
        <w:t xml:space="preserve">nternehmen an 365 Tagen im Jahr für die Löschung von Seeschiffen sowie die Zwischenlagerung und den Transport von rund </w:t>
      </w:r>
      <w:r w:rsidR="00955FDE">
        <w:rPr>
          <w:rFonts w:cstheme="minorHAnsi"/>
          <w:szCs w:val="20"/>
          <w:lang w:eastAsia="de-DE"/>
        </w:rPr>
        <w:t>24</w:t>
      </w:r>
      <w:r w:rsidR="00955FDE" w:rsidRPr="00107D3B">
        <w:rPr>
          <w:rFonts w:cstheme="minorHAnsi"/>
          <w:szCs w:val="20"/>
          <w:lang w:eastAsia="de-DE"/>
        </w:rPr>
        <w:t xml:space="preserve"> </w:t>
      </w:r>
      <w:r w:rsidRPr="00107D3B">
        <w:rPr>
          <w:rFonts w:cstheme="minorHAnsi"/>
          <w:szCs w:val="20"/>
          <w:lang w:eastAsia="de-DE"/>
        </w:rPr>
        <w:t>Millionen Tonnen Eisenerz und Kohle für die Stahlherstellung in Duisburg.</w:t>
      </w:r>
    </w:p>
    <w:p w14:paraId="19B77B08" w14:textId="41FFE839" w:rsidR="003C4F02" w:rsidRDefault="003C4F02">
      <w:pPr>
        <w:spacing w:after="160" w:line="259" w:lineRule="auto"/>
        <w:rPr>
          <w:rFonts w:cstheme="minorHAnsi"/>
          <w:szCs w:val="20"/>
          <w:lang w:eastAsia="de-DE"/>
        </w:rPr>
      </w:pPr>
      <w:r>
        <w:rPr>
          <w:rFonts w:cstheme="minorHAnsi"/>
          <w:szCs w:val="20"/>
          <w:lang w:eastAsia="de-DE"/>
        </w:rPr>
        <w:br w:type="page"/>
      </w:r>
    </w:p>
    <w:p w14:paraId="443DFE88" w14:textId="62C22AB9" w:rsidR="002F5B94" w:rsidRPr="00814B13" w:rsidRDefault="00814B13" w:rsidP="00DC707F">
      <w:pPr>
        <w:pBdr>
          <w:top w:val="nil"/>
          <w:left w:val="nil"/>
          <w:bottom w:val="nil"/>
          <w:right w:val="nil"/>
          <w:between w:val="nil"/>
        </w:pBdr>
        <w:spacing w:after="120" w:line="276" w:lineRule="auto"/>
        <w:jc w:val="both"/>
        <w:rPr>
          <w:rFonts w:cstheme="minorHAnsi"/>
          <w:b/>
          <w:bCs/>
          <w:szCs w:val="20"/>
          <w:lang w:eastAsia="de-DE"/>
        </w:rPr>
      </w:pPr>
      <w:r w:rsidRPr="00814B13">
        <w:rPr>
          <w:rFonts w:cstheme="minorHAnsi"/>
          <w:b/>
          <w:bCs/>
          <w:szCs w:val="20"/>
          <w:lang w:eastAsia="de-DE"/>
        </w:rPr>
        <w:lastRenderedPageBreak/>
        <w:t>Sicherung der Rohstoffversorgung für die zukünftige Direktreduktionsanlage</w:t>
      </w:r>
    </w:p>
    <w:p w14:paraId="0CBB4464" w14:textId="409EDCD0" w:rsidR="00F90089" w:rsidRDefault="00107D3B" w:rsidP="00DC707F">
      <w:pPr>
        <w:pBdr>
          <w:top w:val="nil"/>
          <w:left w:val="nil"/>
          <w:bottom w:val="nil"/>
          <w:right w:val="nil"/>
          <w:between w:val="nil"/>
        </w:pBdr>
        <w:spacing w:after="120" w:line="276" w:lineRule="auto"/>
        <w:jc w:val="both"/>
        <w:rPr>
          <w:rFonts w:cstheme="minorHAnsi"/>
          <w:szCs w:val="20"/>
          <w:lang w:eastAsia="de-DE"/>
        </w:rPr>
      </w:pPr>
      <w:r w:rsidRPr="00107D3B">
        <w:rPr>
          <w:rFonts w:cstheme="minorHAnsi"/>
          <w:szCs w:val="20"/>
          <w:lang w:eastAsia="de-DE"/>
        </w:rPr>
        <w:t>Die erfolgreiche Arbeit der beiden Unternehmen wird – auch dank der Zustimmung aus</w:t>
      </w:r>
      <w:r w:rsidR="003C4F02">
        <w:rPr>
          <w:rFonts w:cstheme="minorHAnsi"/>
          <w:szCs w:val="20"/>
          <w:lang w:eastAsia="de-DE"/>
        </w:rPr>
        <w:br/>
      </w:r>
      <w:r w:rsidRPr="00107D3B">
        <w:rPr>
          <w:rFonts w:cstheme="minorHAnsi"/>
          <w:szCs w:val="20"/>
          <w:lang w:eastAsia="de-DE"/>
        </w:rPr>
        <w:t xml:space="preserve">Brüssel zur Förderung des Dekarbonisierungsprojektes „tkH2Steel“ durch den Bund und das Land Nordrhein-Westfalen – auch in Zukunft fortgesetzt. „Der Umschlag von Kohle geht ab 2027 schrittweise zurück, für die Herstellung von klimafreundlichem Stahl wird aber </w:t>
      </w:r>
      <w:r w:rsidR="00955FDE">
        <w:rPr>
          <w:rFonts w:cstheme="minorHAnsi"/>
          <w:szCs w:val="20"/>
          <w:lang w:eastAsia="de-DE"/>
        </w:rPr>
        <w:t>weiterhin</w:t>
      </w:r>
      <w:r w:rsidRPr="00107D3B">
        <w:rPr>
          <w:rFonts w:cstheme="minorHAnsi"/>
          <w:szCs w:val="20"/>
          <w:lang w:eastAsia="de-DE"/>
        </w:rPr>
        <w:t xml:space="preserve"> Eisenerz gebraucht. EECV und thyssenkrupp Veerhaven transportieren damit </w:t>
      </w:r>
      <w:r w:rsidR="00F90089">
        <w:rPr>
          <w:rFonts w:cstheme="minorHAnsi"/>
          <w:szCs w:val="20"/>
          <w:lang w:eastAsia="de-DE"/>
        </w:rPr>
        <w:t xml:space="preserve">zukünftig </w:t>
      </w:r>
      <w:r w:rsidRPr="00107D3B">
        <w:rPr>
          <w:rFonts w:cstheme="minorHAnsi"/>
          <w:szCs w:val="20"/>
          <w:lang w:eastAsia="de-DE"/>
        </w:rPr>
        <w:t xml:space="preserve">den Rohstoff für die </w:t>
      </w:r>
      <w:r w:rsidR="00955FDE">
        <w:rPr>
          <w:rFonts w:cstheme="minorHAnsi"/>
          <w:szCs w:val="20"/>
          <w:lang w:eastAsia="de-DE"/>
        </w:rPr>
        <w:t xml:space="preserve">neue </w:t>
      </w:r>
      <w:r w:rsidRPr="00107D3B">
        <w:rPr>
          <w:rFonts w:cstheme="minorHAnsi"/>
          <w:szCs w:val="20"/>
          <w:lang w:eastAsia="de-DE"/>
        </w:rPr>
        <w:t>Direktreduktionsanlage. Mit dem neuen Seeschiffentlader und der bewährten Schubbootflotte sorgen beide Unternehmen auch in den nächsten Jahrzehnten für eine sichere Verbindung zwischen dem Hafen Rotterdam und der</w:t>
      </w:r>
      <w:r w:rsidR="00947BDC">
        <w:rPr>
          <w:rFonts w:cstheme="minorHAnsi"/>
          <w:szCs w:val="20"/>
          <w:lang w:eastAsia="de-DE"/>
        </w:rPr>
        <w:t xml:space="preserve"> dann</w:t>
      </w:r>
      <w:r w:rsidRPr="00107D3B">
        <w:rPr>
          <w:rFonts w:cstheme="minorHAnsi"/>
          <w:szCs w:val="20"/>
          <w:lang w:eastAsia="de-DE"/>
        </w:rPr>
        <w:t xml:space="preserve"> grünen Hütte in</w:t>
      </w:r>
      <w:r w:rsidR="003C4F02">
        <w:rPr>
          <w:rFonts w:cstheme="minorHAnsi"/>
          <w:szCs w:val="20"/>
          <w:lang w:eastAsia="de-DE"/>
        </w:rPr>
        <w:br/>
      </w:r>
      <w:r w:rsidRPr="00107D3B">
        <w:rPr>
          <w:rFonts w:cstheme="minorHAnsi"/>
          <w:szCs w:val="20"/>
          <w:lang w:eastAsia="de-DE"/>
        </w:rPr>
        <w:t xml:space="preserve">Duisburg“, sagt Dr. Heike Denecke-Arnold, </w:t>
      </w:r>
      <w:r w:rsidR="007471E0" w:rsidRPr="007471E0">
        <w:rPr>
          <w:rFonts w:cstheme="minorHAnsi"/>
          <w:szCs w:val="20"/>
          <w:lang w:eastAsia="de-DE"/>
        </w:rPr>
        <w:t xml:space="preserve">Chief Operations Officer </w:t>
      </w:r>
      <w:r w:rsidRPr="00107D3B">
        <w:rPr>
          <w:rFonts w:cstheme="minorHAnsi"/>
          <w:szCs w:val="20"/>
          <w:lang w:eastAsia="de-DE"/>
        </w:rPr>
        <w:t>von thyssenkrupp Steel.</w:t>
      </w:r>
      <w:r w:rsidR="00FA5EE7">
        <w:rPr>
          <w:rFonts w:cstheme="minorHAnsi"/>
          <w:szCs w:val="20"/>
          <w:lang w:eastAsia="de-DE"/>
        </w:rPr>
        <w:t xml:space="preserve"> </w:t>
      </w:r>
    </w:p>
    <w:p w14:paraId="49E15DC1" w14:textId="48A58EA9" w:rsidR="002F5B94" w:rsidRPr="0051005F" w:rsidRDefault="002F5B94" w:rsidP="00DC707F">
      <w:pPr>
        <w:pBdr>
          <w:top w:val="nil"/>
          <w:left w:val="nil"/>
          <w:bottom w:val="nil"/>
          <w:right w:val="nil"/>
          <w:between w:val="nil"/>
        </w:pBdr>
        <w:spacing w:after="120" w:line="276" w:lineRule="auto"/>
        <w:jc w:val="both"/>
        <w:rPr>
          <w:rFonts w:cstheme="minorHAnsi"/>
          <w:b/>
          <w:bCs/>
          <w:szCs w:val="20"/>
          <w:lang w:eastAsia="de-DE"/>
        </w:rPr>
      </w:pPr>
      <w:r w:rsidRPr="0051005F">
        <w:rPr>
          <w:rFonts w:cstheme="minorHAnsi"/>
          <w:b/>
          <w:bCs/>
          <w:szCs w:val="20"/>
          <w:lang w:eastAsia="de-DE"/>
        </w:rPr>
        <w:t>Moderner Seeschiffentlader</w:t>
      </w:r>
      <w:r w:rsidR="00AA0C36" w:rsidRPr="0051005F">
        <w:rPr>
          <w:rFonts w:cstheme="minorHAnsi"/>
          <w:b/>
          <w:bCs/>
          <w:szCs w:val="20"/>
          <w:lang w:eastAsia="de-DE"/>
        </w:rPr>
        <w:t xml:space="preserve">: </w:t>
      </w:r>
      <w:r w:rsidRPr="0051005F">
        <w:rPr>
          <w:rFonts w:cstheme="minorHAnsi"/>
          <w:b/>
          <w:bCs/>
          <w:szCs w:val="20"/>
          <w:lang w:eastAsia="de-DE"/>
        </w:rPr>
        <w:t>Rohstoffversorgung effizient und umweltfreundlich</w:t>
      </w:r>
    </w:p>
    <w:p w14:paraId="4495D2B4" w14:textId="11A03419" w:rsidR="002F5B94" w:rsidRDefault="00107D3B" w:rsidP="00DC707F">
      <w:pPr>
        <w:pBdr>
          <w:top w:val="nil"/>
          <w:left w:val="nil"/>
          <w:bottom w:val="nil"/>
          <w:right w:val="nil"/>
          <w:between w:val="nil"/>
        </w:pBdr>
        <w:spacing w:after="120" w:line="276" w:lineRule="auto"/>
        <w:jc w:val="both"/>
        <w:rPr>
          <w:rFonts w:cstheme="minorHAnsi"/>
          <w:szCs w:val="20"/>
          <w:lang w:eastAsia="de-DE"/>
        </w:rPr>
      </w:pPr>
      <w:r w:rsidRPr="00107D3B">
        <w:rPr>
          <w:rFonts w:cstheme="minorHAnsi"/>
          <w:szCs w:val="20"/>
          <w:lang w:eastAsia="de-DE"/>
        </w:rPr>
        <w:t>Der neue Seeschiffentlader wiegt wie sein Vorgänger rund 2.000 Tonnen, ist gut 60 Meter hoch</w:t>
      </w:r>
      <w:r w:rsidR="00F90089">
        <w:rPr>
          <w:rFonts w:cstheme="minorHAnsi"/>
          <w:szCs w:val="20"/>
          <w:lang w:eastAsia="de-DE"/>
        </w:rPr>
        <w:t xml:space="preserve">, </w:t>
      </w:r>
      <w:r w:rsidRPr="00107D3B">
        <w:rPr>
          <w:rFonts w:cstheme="minorHAnsi"/>
          <w:szCs w:val="20"/>
          <w:lang w:eastAsia="de-DE"/>
        </w:rPr>
        <w:t>30 Meter breit</w:t>
      </w:r>
      <w:r w:rsidR="00F90089">
        <w:rPr>
          <w:rFonts w:cstheme="minorHAnsi"/>
          <w:szCs w:val="20"/>
          <w:lang w:eastAsia="de-DE"/>
        </w:rPr>
        <w:t xml:space="preserve"> und hat eine</w:t>
      </w:r>
      <w:r w:rsidRPr="00107D3B">
        <w:rPr>
          <w:rFonts w:cstheme="minorHAnsi"/>
          <w:szCs w:val="20"/>
          <w:lang w:eastAsia="de-DE"/>
        </w:rPr>
        <w:t xml:space="preserve"> Länge des Kranauslegers </w:t>
      </w:r>
      <w:r w:rsidR="00F90089">
        <w:rPr>
          <w:rFonts w:cstheme="minorHAnsi"/>
          <w:szCs w:val="20"/>
          <w:lang w:eastAsia="de-DE"/>
        </w:rPr>
        <w:t xml:space="preserve">von </w:t>
      </w:r>
      <w:r w:rsidRPr="00107D3B">
        <w:rPr>
          <w:rFonts w:cstheme="minorHAnsi"/>
          <w:szCs w:val="20"/>
          <w:lang w:eastAsia="de-DE"/>
        </w:rPr>
        <w:t xml:space="preserve">rund 100 Meter. Mit diesen Kranabmessungen kann EECV die größten Massengutfrachter der Welt </w:t>
      </w:r>
      <w:r w:rsidR="001E0EE3">
        <w:rPr>
          <w:rFonts w:cstheme="minorHAnsi"/>
          <w:szCs w:val="20"/>
          <w:lang w:eastAsia="de-DE"/>
        </w:rPr>
        <w:t>mit einer Produktivität von</w:t>
      </w:r>
      <w:r w:rsidR="001E0EE3" w:rsidRPr="00107D3B">
        <w:rPr>
          <w:rFonts w:cstheme="minorHAnsi"/>
          <w:szCs w:val="20"/>
          <w:lang w:eastAsia="de-DE"/>
        </w:rPr>
        <w:t xml:space="preserve"> stündlich bis zu 2.600 Tonnen Eisenerz </w:t>
      </w:r>
      <w:r w:rsidRPr="00107D3B">
        <w:rPr>
          <w:rFonts w:cstheme="minorHAnsi"/>
          <w:szCs w:val="20"/>
          <w:lang w:eastAsia="de-DE"/>
        </w:rPr>
        <w:t>entladen</w:t>
      </w:r>
      <w:r w:rsidR="001E0EE3">
        <w:rPr>
          <w:rFonts w:cstheme="minorHAnsi"/>
          <w:szCs w:val="20"/>
          <w:lang w:eastAsia="de-DE"/>
        </w:rPr>
        <w:t>.</w:t>
      </w:r>
      <w:r w:rsidR="00B56179">
        <w:rPr>
          <w:rFonts w:cstheme="minorHAnsi"/>
          <w:szCs w:val="20"/>
          <w:lang w:eastAsia="de-DE"/>
        </w:rPr>
        <w:t xml:space="preserve"> </w:t>
      </w:r>
      <w:r w:rsidRPr="00107D3B">
        <w:rPr>
          <w:rFonts w:cstheme="minorHAnsi"/>
          <w:szCs w:val="20"/>
          <w:lang w:eastAsia="de-DE"/>
        </w:rPr>
        <w:t xml:space="preserve">In Sachen Umweltfreundlichkeit und Energieeffizienz setzt der Kran neue Maßstäbe. Um mögliche Staubemissionen effektiv zu reduzieren, wird der Entlader mit einer Sprüh- und Vernebelungsanlage im Bereich des Bunkers ausgestattet. Die Lärmemissionen bleiben unterhalb der behördlich genehmigten Grenzwerte. Auch Arbeitssicherheit und Komfort </w:t>
      </w:r>
      <w:r w:rsidR="004E2285">
        <w:rPr>
          <w:rFonts w:cstheme="minorHAnsi"/>
          <w:szCs w:val="20"/>
          <w:lang w:eastAsia="de-DE"/>
        </w:rPr>
        <w:t xml:space="preserve">für die Mitarbeiter </w:t>
      </w:r>
      <w:r w:rsidRPr="00107D3B">
        <w:rPr>
          <w:rFonts w:cstheme="minorHAnsi"/>
          <w:szCs w:val="20"/>
          <w:lang w:eastAsia="de-DE"/>
        </w:rPr>
        <w:t>werden deutlich verbessert</w:t>
      </w:r>
      <w:r w:rsidR="004E2285">
        <w:rPr>
          <w:rFonts w:cstheme="minorHAnsi"/>
          <w:szCs w:val="20"/>
          <w:lang w:eastAsia="de-DE"/>
        </w:rPr>
        <w:t>. „</w:t>
      </w:r>
      <w:r w:rsidR="004E2285" w:rsidRPr="00107D3B">
        <w:rPr>
          <w:rFonts w:cstheme="minorHAnsi"/>
          <w:szCs w:val="20"/>
          <w:lang w:eastAsia="de-DE"/>
        </w:rPr>
        <w:t xml:space="preserve">Mit dem neuen Kran investieren wir in die Zukunft von EECV und in die Sicherheit der Rohstoffversorgung von </w:t>
      </w:r>
      <w:r w:rsidR="004E2285">
        <w:rPr>
          <w:rFonts w:cstheme="minorHAnsi"/>
          <w:szCs w:val="20"/>
          <w:lang w:eastAsia="de-DE"/>
        </w:rPr>
        <w:t>thyssenkrupp Steel und HKM</w:t>
      </w:r>
      <w:r w:rsidR="004E2285" w:rsidRPr="00107D3B">
        <w:rPr>
          <w:rFonts w:cstheme="minorHAnsi"/>
          <w:szCs w:val="20"/>
          <w:lang w:eastAsia="de-DE"/>
        </w:rPr>
        <w:t xml:space="preserve">. Er eröffnet uns die Flexibilität, </w:t>
      </w:r>
      <w:r w:rsidR="004E2285">
        <w:rPr>
          <w:rFonts w:cstheme="minorHAnsi"/>
          <w:szCs w:val="20"/>
          <w:lang w:eastAsia="de-DE"/>
        </w:rPr>
        <w:t xml:space="preserve">unser </w:t>
      </w:r>
      <w:r w:rsidR="004E2285" w:rsidRPr="00107D3B">
        <w:rPr>
          <w:rFonts w:cstheme="minorHAnsi"/>
          <w:szCs w:val="20"/>
          <w:lang w:eastAsia="de-DE"/>
        </w:rPr>
        <w:t>Geschäft</w:t>
      </w:r>
      <w:r w:rsidR="004E2285">
        <w:rPr>
          <w:rFonts w:cstheme="minorHAnsi"/>
          <w:szCs w:val="20"/>
          <w:lang w:eastAsia="de-DE"/>
        </w:rPr>
        <w:t xml:space="preserve"> weiterzuentwickeln</w:t>
      </w:r>
      <w:r w:rsidR="004E2285" w:rsidRPr="00107D3B">
        <w:rPr>
          <w:rFonts w:cstheme="minorHAnsi"/>
          <w:szCs w:val="20"/>
          <w:lang w:eastAsia="de-DE"/>
        </w:rPr>
        <w:t xml:space="preserve">, während wir den Abbau der Kohle vorantreiben“, </w:t>
      </w:r>
      <w:r w:rsidR="004E2285">
        <w:rPr>
          <w:rFonts w:cstheme="minorHAnsi"/>
          <w:szCs w:val="20"/>
          <w:lang w:eastAsia="de-DE"/>
        </w:rPr>
        <w:t>fasst</w:t>
      </w:r>
      <w:r w:rsidR="003C4F02">
        <w:rPr>
          <w:rFonts w:cstheme="minorHAnsi"/>
          <w:szCs w:val="20"/>
          <w:lang w:eastAsia="de-DE"/>
        </w:rPr>
        <w:br/>
      </w:r>
      <w:r w:rsidR="004E2285" w:rsidRPr="00107D3B">
        <w:rPr>
          <w:rFonts w:cstheme="minorHAnsi"/>
          <w:szCs w:val="20"/>
          <w:lang w:eastAsia="de-DE"/>
        </w:rPr>
        <w:t>Frank Tazelaar, CEO von EECV und thyssenkrupp Veerhaven</w:t>
      </w:r>
      <w:r w:rsidR="004E2285">
        <w:rPr>
          <w:rFonts w:cstheme="minorHAnsi"/>
          <w:szCs w:val="20"/>
          <w:lang w:eastAsia="de-DE"/>
        </w:rPr>
        <w:t>, zusammen</w:t>
      </w:r>
      <w:r w:rsidR="004E2285" w:rsidRPr="00107D3B">
        <w:rPr>
          <w:rFonts w:cstheme="minorHAnsi"/>
          <w:szCs w:val="20"/>
          <w:lang w:eastAsia="de-DE"/>
        </w:rPr>
        <w:t>.</w:t>
      </w:r>
      <w:r w:rsidR="004E2285">
        <w:rPr>
          <w:rFonts w:cstheme="minorHAnsi"/>
          <w:szCs w:val="20"/>
          <w:lang w:eastAsia="de-DE"/>
        </w:rPr>
        <w:t xml:space="preserve"> EECV wird in den nächsten Monaten den Lieferant</w:t>
      </w:r>
      <w:r w:rsidR="006F61D9">
        <w:rPr>
          <w:rFonts w:cstheme="minorHAnsi"/>
          <w:szCs w:val="20"/>
          <w:lang w:eastAsia="de-DE"/>
        </w:rPr>
        <w:t>en</w:t>
      </w:r>
      <w:r w:rsidR="004E2285">
        <w:rPr>
          <w:rFonts w:cstheme="minorHAnsi"/>
          <w:szCs w:val="20"/>
          <w:lang w:eastAsia="de-DE"/>
        </w:rPr>
        <w:t xml:space="preserve"> des neuen Entladers </w:t>
      </w:r>
      <w:r w:rsidR="00404128">
        <w:rPr>
          <w:rFonts w:cstheme="minorHAnsi"/>
          <w:szCs w:val="20"/>
          <w:lang w:eastAsia="de-DE"/>
        </w:rPr>
        <w:t>auswählen</w:t>
      </w:r>
      <w:r w:rsidR="004E2285">
        <w:rPr>
          <w:rFonts w:cstheme="minorHAnsi"/>
          <w:szCs w:val="20"/>
          <w:lang w:eastAsia="de-DE"/>
        </w:rPr>
        <w:t xml:space="preserve">. </w:t>
      </w:r>
      <w:r w:rsidR="004E2285" w:rsidRPr="00107D3B">
        <w:rPr>
          <w:rFonts w:cstheme="minorHAnsi"/>
          <w:szCs w:val="20"/>
          <w:lang w:eastAsia="de-DE"/>
        </w:rPr>
        <w:t xml:space="preserve">Voraussichtlich Ende 2025 nimmt der neue Entlader </w:t>
      </w:r>
      <w:r w:rsidR="004E2285">
        <w:rPr>
          <w:rFonts w:cstheme="minorHAnsi"/>
          <w:szCs w:val="20"/>
          <w:lang w:eastAsia="de-DE"/>
        </w:rPr>
        <w:t xml:space="preserve">dann </w:t>
      </w:r>
      <w:r w:rsidR="004E2285" w:rsidRPr="00107D3B">
        <w:rPr>
          <w:rFonts w:cstheme="minorHAnsi"/>
          <w:szCs w:val="20"/>
          <w:lang w:eastAsia="de-DE"/>
        </w:rPr>
        <w:t>den Betrieb auf</w:t>
      </w:r>
      <w:r w:rsidR="004E2285">
        <w:rPr>
          <w:rFonts w:cstheme="minorHAnsi"/>
          <w:szCs w:val="20"/>
          <w:lang w:eastAsia="de-DE"/>
        </w:rPr>
        <w:t>.</w:t>
      </w:r>
    </w:p>
    <w:p w14:paraId="066D38EC" w14:textId="77777777" w:rsidR="0051005F" w:rsidRDefault="0051005F" w:rsidP="00DC707F">
      <w:pPr>
        <w:pBdr>
          <w:top w:val="nil"/>
          <w:left w:val="nil"/>
          <w:bottom w:val="nil"/>
          <w:right w:val="nil"/>
          <w:between w:val="nil"/>
        </w:pBdr>
        <w:spacing w:after="120" w:line="276" w:lineRule="auto"/>
        <w:jc w:val="both"/>
        <w:rPr>
          <w:rFonts w:cstheme="minorHAnsi"/>
          <w:szCs w:val="20"/>
          <w:lang w:eastAsia="de-DE"/>
        </w:rPr>
      </w:pPr>
    </w:p>
    <w:p w14:paraId="23C5F5B9" w14:textId="62B46549" w:rsidR="002F5B94" w:rsidRPr="0051005F" w:rsidRDefault="002F5B94" w:rsidP="00DC707F">
      <w:pPr>
        <w:pBdr>
          <w:top w:val="nil"/>
          <w:left w:val="nil"/>
          <w:bottom w:val="nil"/>
          <w:right w:val="nil"/>
          <w:between w:val="nil"/>
        </w:pBdr>
        <w:spacing w:after="120" w:line="276" w:lineRule="auto"/>
        <w:jc w:val="both"/>
        <w:rPr>
          <w:rFonts w:cstheme="minorHAnsi"/>
          <w:b/>
          <w:bCs/>
          <w:szCs w:val="20"/>
          <w:lang w:eastAsia="de-DE"/>
        </w:rPr>
      </w:pPr>
      <w:r w:rsidRPr="0051005F">
        <w:rPr>
          <w:rFonts w:cstheme="minorHAnsi"/>
          <w:b/>
          <w:bCs/>
          <w:szCs w:val="20"/>
          <w:lang w:eastAsia="de-DE"/>
        </w:rPr>
        <w:t>Investitionen in Flexibilität und Nachhaltigkeit stärken zukunftsweisende Hafeninfrastruktur</w:t>
      </w:r>
    </w:p>
    <w:p w14:paraId="5D65F964" w14:textId="240A9DE6" w:rsidR="00F91689" w:rsidRDefault="00107D3B" w:rsidP="00DC707F">
      <w:pPr>
        <w:pBdr>
          <w:top w:val="nil"/>
          <w:left w:val="nil"/>
          <w:bottom w:val="nil"/>
          <w:right w:val="nil"/>
          <w:between w:val="nil"/>
        </w:pBdr>
        <w:spacing w:after="120" w:line="276" w:lineRule="auto"/>
        <w:jc w:val="both"/>
        <w:rPr>
          <w:rFonts w:cstheme="minorHAnsi"/>
          <w:szCs w:val="20"/>
          <w:lang w:eastAsia="de-DE"/>
        </w:rPr>
      </w:pPr>
      <w:r w:rsidRPr="00107D3B">
        <w:rPr>
          <w:rFonts w:cstheme="minorHAnsi"/>
          <w:szCs w:val="20"/>
          <w:lang w:eastAsia="de-DE"/>
        </w:rPr>
        <w:t xml:space="preserve">Im vergangenen Jahr hatte </w:t>
      </w:r>
      <w:r w:rsidR="00F94D63">
        <w:rPr>
          <w:rFonts w:cstheme="minorHAnsi"/>
          <w:szCs w:val="20"/>
          <w:lang w:eastAsia="de-DE"/>
        </w:rPr>
        <w:t>thyssenkrupp Steel</w:t>
      </w:r>
      <w:r w:rsidRPr="00107D3B">
        <w:rPr>
          <w:rFonts w:cstheme="minorHAnsi"/>
          <w:szCs w:val="20"/>
          <w:lang w:eastAsia="de-DE"/>
        </w:rPr>
        <w:t xml:space="preserve"> bereits begonnen, im Zuge </w:t>
      </w:r>
      <w:r w:rsidR="004D4C20">
        <w:rPr>
          <w:rFonts w:cstheme="minorHAnsi"/>
          <w:szCs w:val="20"/>
          <w:lang w:eastAsia="de-DE"/>
        </w:rPr>
        <w:t>ihrer</w:t>
      </w:r>
      <w:r w:rsidRPr="00107D3B">
        <w:rPr>
          <w:rFonts w:cstheme="minorHAnsi"/>
          <w:szCs w:val="20"/>
          <w:lang w:eastAsia="de-DE"/>
        </w:rPr>
        <w:t xml:space="preserve"> grünen Transformation gemeinsam mit dem Hafen Rotterdam den Aufbau von Lieferketten für</w:t>
      </w:r>
      <w:r w:rsidR="00111C94">
        <w:rPr>
          <w:rFonts w:cstheme="minorHAnsi"/>
          <w:szCs w:val="20"/>
          <w:lang w:eastAsia="de-DE"/>
        </w:rPr>
        <w:br/>
      </w:r>
      <w:r w:rsidRPr="00107D3B">
        <w:rPr>
          <w:rFonts w:cstheme="minorHAnsi"/>
          <w:szCs w:val="20"/>
          <w:lang w:eastAsia="de-DE"/>
        </w:rPr>
        <w:t>Wasserstoff auszuloten. Dieser wird in großen Mengen für die klimafreundliche Stahlher</w:t>
      </w:r>
      <w:r w:rsidR="00111C94">
        <w:rPr>
          <w:rFonts w:cstheme="minorHAnsi"/>
          <w:szCs w:val="20"/>
          <w:lang w:eastAsia="de-DE"/>
        </w:rPr>
        <w:t>-</w:t>
      </w:r>
      <w:r w:rsidR="00111C94">
        <w:rPr>
          <w:rFonts w:cstheme="minorHAnsi"/>
          <w:szCs w:val="20"/>
          <w:lang w:eastAsia="de-DE"/>
        </w:rPr>
        <w:br/>
      </w:r>
      <w:r w:rsidRPr="00107D3B">
        <w:rPr>
          <w:rFonts w:cstheme="minorHAnsi"/>
          <w:szCs w:val="20"/>
          <w:lang w:eastAsia="de-DE"/>
        </w:rPr>
        <w:t xml:space="preserve">stellung gebraucht und könnte über Pipelinekorridore von Rotterdam nach Duisburg transportiert werden. Mit dem neuen Seeschiffentlader setzt </w:t>
      </w:r>
      <w:r w:rsidR="004D4C20">
        <w:rPr>
          <w:rFonts w:cstheme="minorHAnsi"/>
          <w:szCs w:val="20"/>
          <w:lang w:eastAsia="de-DE"/>
        </w:rPr>
        <w:t>thyssenkrupp Steel</w:t>
      </w:r>
      <w:r w:rsidR="004D4C20" w:rsidRPr="00107D3B">
        <w:rPr>
          <w:rFonts w:cstheme="minorHAnsi"/>
          <w:szCs w:val="20"/>
          <w:lang w:eastAsia="de-DE"/>
        </w:rPr>
        <w:t xml:space="preserve"> </w:t>
      </w:r>
      <w:r w:rsidRPr="00107D3B">
        <w:rPr>
          <w:rFonts w:cstheme="minorHAnsi"/>
          <w:szCs w:val="20"/>
          <w:lang w:eastAsia="de-DE"/>
        </w:rPr>
        <w:t>nun ein weiteres Zeichen für die Modernisierung und Zukunftsfähigkeit seiner Infrastruktur im Rotterdamer</w:t>
      </w:r>
      <w:r w:rsidR="00111C94">
        <w:rPr>
          <w:rFonts w:cstheme="minorHAnsi"/>
          <w:szCs w:val="20"/>
          <w:lang w:eastAsia="de-DE"/>
        </w:rPr>
        <w:br/>
      </w:r>
      <w:r w:rsidRPr="00107D3B">
        <w:rPr>
          <w:rFonts w:cstheme="minorHAnsi"/>
          <w:szCs w:val="20"/>
          <w:lang w:eastAsia="de-DE"/>
        </w:rPr>
        <w:t>Hafen.</w:t>
      </w:r>
    </w:p>
    <w:p w14:paraId="5AF46F8D" w14:textId="77777777" w:rsidR="00F90089" w:rsidRPr="003757C4" w:rsidRDefault="00F90089" w:rsidP="00DC707F">
      <w:pPr>
        <w:pBdr>
          <w:top w:val="nil"/>
          <w:left w:val="nil"/>
          <w:bottom w:val="nil"/>
          <w:right w:val="nil"/>
          <w:between w:val="nil"/>
        </w:pBdr>
        <w:spacing w:after="120" w:line="276" w:lineRule="auto"/>
        <w:jc w:val="both"/>
        <w:rPr>
          <w:rFonts w:cstheme="minorHAnsi"/>
          <w:szCs w:val="20"/>
          <w:lang w:eastAsia="de-DE"/>
        </w:rPr>
      </w:pPr>
    </w:p>
    <w:p w14:paraId="537722D6" w14:textId="77777777" w:rsidR="00F90089" w:rsidRPr="00B81A32" w:rsidRDefault="00F90089" w:rsidP="00DC707F">
      <w:pPr>
        <w:pBdr>
          <w:top w:val="nil"/>
          <w:left w:val="nil"/>
          <w:bottom w:val="nil"/>
          <w:right w:val="nil"/>
          <w:between w:val="nil"/>
        </w:pBdr>
        <w:spacing w:after="120" w:line="276" w:lineRule="auto"/>
        <w:jc w:val="both"/>
        <w:rPr>
          <w:rFonts w:cstheme="minorHAnsi"/>
          <w:szCs w:val="20"/>
          <w:lang w:eastAsia="de-DE"/>
        </w:rPr>
      </w:pPr>
      <w:r w:rsidRPr="00E0258C">
        <w:rPr>
          <w:rFonts w:cstheme="minorHAnsi"/>
          <w:b/>
          <w:bCs/>
          <w:szCs w:val="20"/>
          <w:lang w:eastAsia="de-DE"/>
        </w:rPr>
        <w:t>EECV und thyssenkrupp Veerhaven gewährleisten nahtlose Rohstoffversorgung</w:t>
      </w:r>
    </w:p>
    <w:p w14:paraId="589CC9F7" w14:textId="09AF11EA" w:rsidR="00111C94" w:rsidRDefault="00F90089" w:rsidP="00DC707F">
      <w:pPr>
        <w:pBdr>
          <w:top w:val="nil"/>
          <w:left w:val="nil"/>
          <w:bottom w:val="nil"/>
          <w:right w:val="nil"/>
          <w:between w:val="nil"/>
        </w:pBdr>
        <w:spacing w:after="120" w:line="276" w:lineRule="auto"/>
        <w:jc w:val="both"/>
        <w:rPr>
          <w:rFonts w:cstheme="minorHAnsi"/>
          <w:szCs w:val="20"/>
          <w:lang w:eastAsia="de-DE"/>
        </w:rPr>
      </w:pPr>
      <w:r w:rsidRPr="00107D3B">
        <w:rPr>
          <w:rFonts w:cstheme="minorHAnsi"/>
          <w:szCs w:val="20"/>
          <w:lang w:eastAsia="de-DE"/>
        </w:rPr>
        <w:t>EECV betreibt</w:t>
      </w:r>
      <w:r>
        <w:rPr>
          <w:rFonts w:cstheme="minorHAnsi"/>
          <w:szCs w:val="20"/>
          <w:lang w:eastAsia="de-DE"/>
        </w:rPr>
        <w:t xml:space="preserve"> seit 1970</w:t>
      </w:r>
      <w:r w:rsidRPr="00107D3B">
        <w:rPr>
          <w:rFonts w:cstheme="minorHAnsi"/>
          <w:szCs w:val="20"/>
          <w:lang w:eastAsia="de-DE"/>
        </w:rPr>
        <w:t xml:space="preserve"> im Europoort-Gebiet des Rotterdamer Hafens mit rund 300 Mitarbeitenden eine der größten und modernsten Massengutumschlagsanlagen Europas und den zweitgrößten Schüttgutterminal im </w:t>
      </w:r>
      <w:r>
        <w:rPr>
          <w:rFonts w:cstheme="minorHAnsi"/>
          <w:szCs w:val="20"/>
          <w:lang w:eastAsia="de-DE"/>
        </w:rPr>
        <w:t>Rotterdamer Hafen</w:t>
      </w:r>
      <w:r w:rsidRPr="00107D3B">
        <w:rPr>
          <w:rFonts w:cstheme="minorHAnsi"/>
          <w:szCs w:val="20"/>
          <w:lang w:eastAsia="de-DE"/>
        </w:rPr>
        <w:t>. Auf dem knapp 100 ha großen</w:t>
      </w:r>
      <w:r w:rsidR="00111C94">
        <w:rPr>
          <w:rFonts w:cstheme="minorHAnsi"/>
          <w:szCs w:val="20"/>
          <w:lang w:eastAsia="de-DE"/>
        </w:rPr>
        <w:br/>
      </w:r>
      <w:r w:rsidRPr="00107D3B">
        <w:rPr>
          <w:rFonts w:cstheme="minorHAnsi"/>
          <w:szCs w:val="20"/>
          <w:lang w:eastAsia="de-DE"/>
        </w:rPr>
        <w:t xml:space="preserve">Terminal-Gelände heben die vier </w:t>
      </w:r>
      <w:r w:rsidR="003865D2">
        <w:rPr>
          <w:rFonts w:cstheme="minorHAnsi"/>
          <w:szCs w:val="20"/>
          <w:lang w:eastAsia="de-DE"/>
        </w:rPr>
        <w:t>Seeschiffentlader</w:t>
      </w:r>
      <w:r w:rsidRPr="00107D3B">
        <w:rPr>
          <w:rFonts w:cstheme="minorHAnsi"/>
          <w:szCs w:val="20"/>
          <w:lang w:eastAsia="de-DE"/>
        </w:rPr>
        <w:t xml:space="preserve"> an dem 1,1 Kilometer langen Seekai mit jedem Hub 30 bis 40 Tonnen Eisenerze und Kohle aus den Schiffen. Über Förderbänder werden die Rohstoffe anschließend zu den Lagerplätzen transportiert.</w:t>
      </w:r>
    </w:p>
    <w:p w14:paraId="1C80517F" w14:textId="2541D9DE" w:rsidR="00F90089" w:rsidRDefault="00F90089" w:rsidP="00DC707F">
      <w:pPr>
        <w:pBdr>
          <w:top w:val="nil"/>
          <w:left w:val="nil"/>
          <w:bottom w:val="nil"/>
          <w:right w:val="nil"/>
          <w:between w:val="nil"/>
        </w:pBdr>
        <w:spacing w:after="120" w:line="276" w:lineRule="auto"/>
        <w:jc w:val="both"/>
        <w:rPr>
          <w:rFonts w:cstheme="minorHAnsi"/>
          <w:szCs w:val="20"/>
          <w:lang w:eastAsia="de-DE"/>
        </w:rPr>
      </w:pPr>
      <w:r w:rsidRPr="00107D3B">
        <w:rPr>
          <w:rFonts w:cstheme="minorHAnsi"/>
          <w:szCs w:val="20"/>
          <w:lang w:eastAsia="de-DE"/>
        </w:rPr>
        <w:lastRenderedPageBreak/>
        <w:t>Die Flotte der Schubfahrtreederei thyssenkrupp Veerhaven (ca. 200 Mitarbeitende) bringt die Rohstoffe für die Stahlerzeugung mit Schubleichtern und Binnenschiffen rund um die Uhr von Rotterdam über den Rhein nach Duisburg.</w:t>
      </w:r>
    </w:p>
    <w:p w14:paraId="01C3423E" w14:textId="77777777" w:rsidR="00F90089" w:rsidRDefault="00F90089" w:rsidP="00DC707F">
      <w:pPr>
        <w:pBdr>
          <w:top w:val="nil"/>
          <w:left w:val="nil"/>
          <w:bottom w:val="nil"/>
          <w:right w:val="nil"/>
          <w:between w:val="nil"/>
        </w:pBdr>
        <w:spacing w:after="120" w:line="276" w:lineRule="auto"/>
        <w:jc w:val="both"/>
        <w:rPr>
          <w:rFonts w:cstheme="minorHAnsi"/>
          <w:szCs w:val="20"/>
          <w:lang w:eastAsia="de-DE"/>
        </w:rPr>
      </w:pPr>
    </w:p>
    <w:p w14:paraId="4AC25205" w14:textId="77777777" w:rsidR="00DE2408" w:rsidRDefault="00DE2408" w:rsidP="00DC707F">
      <w:pPr>
        <w:pStyle w:val="StandardWeb1"/>
        <w:spacing w:after="120" w:line="276" w:lineRule="auto"/>
        <w:jc w:val="both"/>
        <w:rPr>
          <w:rFonts w:ascii="TKTypeRegular" w:hAnsi="TKTypeRegular"/>
          <w:sz w:val="20"/>
          <w:szCs w:val="20"/>
        </w:rPr>
      </w:pPr>
    </w:p>
    <w:p w14:paraId="1BD16887" w14:textId="77777777" w:rsidR="006E3DAC" w:rsidRPr="00771D1C" w:rsidRDefault="006E3DAC" w:rsidP="00DC707F">
      <w:pPr>
        <w:pStyle w:val="StandardWeb1"/>
        <w:spacing w:after="120" w:line="276" w:lineRule="auto"/>
        <w:jc w:val="both"/>
        <w:rPr>
          <w:rFonts w:asciiTheme="majorHAnsi" w:hAnsiTheme="majorHAnsi"/>
          <w:sz w:val="20"/>
          <w:szCs w:val="20"/>
        </w:rPr>
      </w:pPr>
      <w:r w:rsidRPr="00771D1C">
        <w:rPr>
          <w:rFonts w:asciiTheme="majorHAnsi" w:hAnsiTheme="majorHAnsi"/>
          <w:sz w:val="20"/>
          <w:szCs w:val="20"/>
        </w:rPr>
        <w:t>Ansprechpartner:</w:t>
      </w:r>
      <w:r w:rsidRPr="00771D1C">
        <w:rPr>
          <w:rFonts w:asciiTheme="majorHAnsi" w:hAnsiTheme="majorHAnsi"/>
          <w:sz w:val="20"/>
          <w:szCs w:val="20"/>
        </w:rPr>
        <w:tab/>
      </w:r>
    </w:p>
    <w:p w14:paraId="4BA3CD4C" w14:textId="46DE3100" w:rsidR="006E3DAC" w:rsidRPr="00771D1C" w:rsidRDefault="006E3DAC" w:rsidP="00DC707F">
      <w:pPr>
        <w:spacing w:after="120" w:line="276" w:lineRule="auto"/>
        <w:rPr>
          <w:rFonts w:asciiTheme="majorHAnsi" w:hAnsiTheme="majorHAnsi"/>
          <w:lang w:eastAsia="de-DE"/>
        </w:rPr>
      </w:pPr>
      <w:r w:rsidRPr="00771D1C">
        <w:rPr>
          <w:rFonts w:asciiTheme="majorHAnsi" w:hAnsiTheme="majorHAnsi"/>
          <w:lang w:eastAsia="de-DE"/>
        </w:rPr>
        <w:t xml:space="preserve">thyssenkrupp Steel </w:t>
      </w:r>
      <w:r w:rsidR="00111C94" w:rsidRPr="00771D1C">
        <w:rPr>
          <w:rFonts w:asciiTheme="majorHAnsi" w:hAnsiTheme="majorHAnsi"/>
          <w:lang w:eastAsia="de-DE"/>
        </w:rPr>
        <w:t>Europe AG</w:t>
      </w:r>
    </w:p>
    <w:p w14:paraId="6607B6AC" w14:textId="77777777" w:rsidR="006E3DAC" w:rsidRPr="00771D1C" w:rsidRDefault="006E3DAC" w:rsidP="00DC707F">
      <w:pPr>
        <w:spacing w:after="120" w:line="276" w:lineRule="auto"/>
        <w:rPr>
          <w:rFonts w:asciiTheme="majorHAnsi" w:hAnsiTheme="majorHAnsi"/>
          <w:color w:val="auto"/>
          <w:lang w:eastAsia="de-DE"/>
        </w:rPr>
      </w:pPr>
      <w:r w:rsidRPr="00771D1C">
        <w:rPr>
          <w:rFonts w:asciiTheme="majorHAnsi" w:hAnsiTheme="majorHAnsi"/>
          <w:lang w:eastAsia="de-DE"/>
        </w:rPr>
        <w:t>Mark Stagge</w:t>
      </w:r>
    </w:p>
    <w:p w14:paraId="50F7CB0F" w14:textId="77777777" w:rsidR="006E3DAC" w:rsidRPr="00067210" w:rsidRDefault="006E3DAC" w:rsidP="00DC707F">
      <w:pPr>
        <w:spacing w:after="120" w:line="276" w:lineRule="auto"/>
        <w:rPr>
          <w:rFonts w:asciiTheme="majorHAnsi" w:hAnsiTheme="majorHAnsi"/>
          <w:lang w:val="en-US" w:eastAsia="de-DE"/>
        </w:rPr>
      </w:pPr>
      <w:r w:rsidRPr="00067210">
        <w:rPr>
          <w:rFonts w:asciiTheme="majorHAnsi" w:hAnsiTheme="majorHAnsi"/>
          <w:lang w:val="en-US" w:eastAsia="de-DE"/>
        </w:rPr>
        <w:t xml:space="preserve">Head of Public and Media Relations </w:t>
      </w:r>
    </w:p>
    <w:p w14:paraId="4D35F1D7" w14:textId="77777777" w:rsidR="006E3DAC" w:rsidRPr="00067210" w:rsidRDefault="006E3DAC" w:rsidP="00DC707F">
      <w:pPr>
        <w:spacing w:after="120" w:line="276" w:lineRule="auto"/>
        <w:rPr>
          <w:rFonts w:asciiTheme="majorHAnsi" w:hAnsiTheme="majorHAnsi"/>
          <w:szCs w:val="20"/>
        </w:rPr>
      </w:pPr>
      <w:r w:rsidRPr="00067210">
        <w:rPr>
          <w:rFonts w:asciiTheme="majorHAnsi" w:hAnsiTheme="majorHAnsi"/>
          <w:szCs w:val="20"/>
        </w:rPr>
        <w:t>T: +49 203 52</w:t>
      </w:r>
      <w:r w:rsidRPr="00067210">
        <w:rPr>
          <w:rFonts w:ascii="Arial" w:hAnsi="Arial" w:cs="Arial"/>
          <w:szCs w:val="20"/>
        </w:rPr>
        <w:t> </w:t>
      </w:r>
      <w:r w:rsidRPr="00067210">
        <w:rPr>
          <w:rFonts w:asciiTheme="majorHAnsi" w:hAnsiTheme="majorHAnsi"/>
          <w:szCs w:val="20"/>
        </w:rPr>
        <w:t>-</w:t>
      </w:r>
      <w:r w:rsidRPr="00067210">
        <w:rPr>
          <w:rFonts w:ascii="Arial" w:hAnsi="Arial" w:cs="Arial"/>
          <w:szCs w:val="20"/>
        </w:rPr>
        <w:t> </w:t>
      </w:r>
      <w:r w:rsidR="000659DC">
        <w:rPr>
          <w:rFonts w:asciiTheme="majorHAnsi" w:hAnsiTheme="majorHAnsi"/>
          <w:szCs w:val="20"/>
        </w:rPr>
        <w:t>25159</w:t>
      </w:r>
    </w:p>
    <w:p w14:paraId="298B9475" w14:textId="77777777" w:rsidR="006E3DAC" w:rsidRPr="00067210" w:rsidRDefault="00000000" w:rsidP="00DC707F">
      <w:pPr>
        <w:spacing w:after="120" w:line="276" w:lineRule="auto"/>
        <w:rPr>
          <w:rFonts w:asciiTheme="majorHAnsi" w:hAnsiTheme="majorHAnsi"/>
          <w:szCs w:val="20"/>
        </w:rPr>
      </w:pPr>
      <w:hyperlink r:id="rId11" w:history="1">
        <w:r w:rsidR="006E3DAC" w:rsidRPr="00067210">
          <w:rPr>
            <w:rStyle w:val="Hyperlink"/>
            <w:rFonts w:asciiTheme="majorHAnsi" w:hAnsiTheme="majorHAnsi"/>
            <w:szCs w:val="20"/>
          </w:rPr>
          <w:t>mark.stagge@thyssenkrupp.com</w:t>
        </w:r>
      </w:hyperlink>
    </w:p>
    <w:p w14:paraId="6ACB0DB0" w14:textId="77777777" w:rsidR="006E3DAC" w:rsidRPr="00067210" w:rsidRDefault="00000000" w:rsidP="00DC707F">
      <w:pPr>
        <w:spacing w:after="120" w:line="276" w:lineRule="auto"/>
        <w:rPr>
          <w:rFonts w:asciiTheme="majorHAnsi" w:hAnsiTheme="majorHAnsi"/>
          <w:color w:val="0563C1" w:themeColor="hyperlink"/>
          <w:u w:val="single"/>
        </w:rPr>
      </w:pPr>
      <w:hyperlink r:id="rId12" w:history="1">
        <w:r w:rsidR="006E3DAC" w:rsidRPr="00067210">
          <w:rPr>
            <w:rStyle w:val="Hyperlink"/>
            <w:rFonts w:asciiTheme="majorHAnsi" w:hAnsiTheme="majorHAnsi"/>
          </w:rPr>
          <w:t>www.thyssenkrupp-steel.com</w:t>
        </w:r>
      </w:hyperlink>
    </w:p>
    <w:p w14:paraId="48923AB0" w14:textId="77777777" w:rsidR="007C7824" w:rsidRDefault="007C7824" w:rsidP="00DC707F">
      <w:pPr>
        <w:spacing w:after="120" w:line="276" w:lineRule="auto"/>
        <w:rPr>
          <w:szCs w:val="20"/>
        </w:rPr>
      </w:pPr>
    </w:p>
    <w:p w14:paraId="2CE2439C" w14:textId="77777777" w:rsidR="00DE2408" w:rsidRPr="007C7824" w:rsidRDefault="007C7824" w:rsidP="00DC707F">
      <w:pPr>
        <w:tabs>
          <w:tab w:val="left" w:pos="5475"/>
        </w:tabs>
        <w:spacing w:after="120" w:line="276" w:lineRule="auto"/>
        <w:rPr>
          <w:szCs w:val="20"/>
        </w:rPr>
      </w:pPr>
      <w:r>
        <w:rPr>
          <w:szCs w:val="20"/>
        </w:rPr>
        <w:tab/>
      </w:r>
    </w:p>
    <w:sectPr w:rsidR="00DE2408" w:rsidRPr="007C7824"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D72A" w14:textId="77777777" w:rsidR="0030525E" w:rsidRDefault="0030525E" w:rsidP="005B5ABA">
      <w:pPr>
        <w:spacing w:line="240" w:lineRule="auto"/>
      </w:pPr>
      <w:r>
        <w:separator/>
      </w:r>
    </w:p>
  </w:endnote>
  <w:endnote w:type="continuationSeparator" w:id="0">
    <w:p w14:paraId="68144C19" w14:textId="77777777" w:rsidR="0030525E" w:rsidRDefault="0030525E" w:rsidP="005B5ABA">
      <w:pPr>
        <w:spacing w:line="240" w:lineRule="auto"/>
      </w:pPr>
      <w:r>
        <w:continuationSeparator/>
      </w:r>
    </w:p>
  </w:endnote>
  <w:endnote w:type="continuationNotice" w:id="1">
    <w:p w14:paraId="4F8B0B21" w14:textId="77777777" w:rsidR="0030525E" w:rsidRDefault="003052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9718" w14:textId="77777777" w:rsidR="00040FF0" w:rsidRDefault="005A1A95">
    <w:pPr>
      <w:pStyle w:val="Fuzeile"/>
    </w:pPr>
    <w:r>
      <w:rPr>
        <w:noProof/>
        <w:lang w:eastAsia="de-DE"/>
      </w:rPr>
      <mc:AlternateContent>
        <mc:Choice Requires="wps">
          <w:drawing>
            <wp:anchor distT="180340" distB="0" distL="114300" distR="114300" simplePos="0" relativeHeight="251658244" behindDoc="0" locked="0" layoutInCell="1" allowOverlap="1" wp14:anchorId="22DD728B" wp14:editId="248015F0">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7BE96E" w14:textId="77777777" w:rsidR="00771D1C" w:rsidRPr="002F3415" w:rsidRDefault="00771D1C" w:rsidP="00771D1C">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0AB70C69" w14:textId="77777777" w:rsidR="00771D1C" w:rsidRPr="009C4759" w:rsidRDefault="00771D1C" w:rsidP="00771D1C">
                          <w:pPr>
                            <w:pStyle w:val="Fuzeile"/>
                            <w:rPr>
                              <w:rFonts w:asciiTheme="majorHAnsi" w:hAnsiTheme="majorHAnsi"/>
                              <w:szCs w:val="14"/>
                              <w:lang w:val="en-US"/>
                            </w:rPr>
                          </w:pPr>
                          <w:r w:rsidRPr="009C4759">
                            <w:rPr>
                              <w:rFonts w:asciiTheme="majorHAnsi" w:hAnsiTheme="majorHAnsi"/>
                              <w:szCs w:val="14"/>
                              <w:lang w:val="en-US"/>
                            </w:rPr>
                            <w:t>Vorsitzender des Aufsichtsrats/Chairman of the Supervisory Board: Sigmar Gabriel</w:t>
                          </w:r>
                        </w:p>
                        <w:p w14:paraId="2B63DDE8" w14:textId="77777777" w:rsidR="00771D1C" w:rsidRPr="009C4759" w:rsidRDefault="00771D1C" w:rsidP="00771D1C">
                          <w:pPr>
                            <w:pStyle w:val="Fuzeile"/>
                            <w:rPr>
                              <w:rFonts w:asciiTheme="majorHAnsi" w:hAnsiTheme="majorHAnsi"/>
                              <w:szCs w:val="14"/>
                              <w:lang w:val="en-US"/>
                            </w:rPr>
                          </w:pPr>
                          <w:r w:rsidRPr="009C4759">
                            <w:rPr>
                              <w:rFonts w:asciiTheme="majorHAnsi" w:hAnsiTheme="majorHAnsi"/>
                              <w:szCs w:val="14"/>
                              <w:lang w:val="en-US"/>
                            </w:rPr>
                            <w:t xml:space="preserve">Vorstand/Executive Board: Bernhard Osburg, Vorsitzender/Chief Executive </w:t>
                          </w:r>
                          <w:r>
                            <w:rPr>
                              <w:rFonts w:asciiTheme="majorHAnsi" w:hAnsiTheme="majorHAnsi"/>
                              <w:szCs w:val="14"/>
                              <w:lang w:val="en-US"/>
                            </w:rPr>
                            <w:t>Officer</w:t>
                          </w:r>
                          <w:r w:rsidRPr="009C4759">
                            <w:rPr>
                              <w:rFonts w:asciiTheme="majorHAnsi" w:hAnsiTheme="majorHAnsi"/>
                              <w:szCs w:val="14"/>
                              <w:lang w:val="en-US"/>
                            </w:rPr>
                            <w:t>; Dr.-Ing. Heike Denecke-Arnold, Carsten Evers, Markus Grolms, Dr.-Ing. Arnd Köfler</w:t>
                          </w:r>
                        </w:p>
                        <w:p w14:paraId="3144C4E1" w14:textId="77777777" w:rsidR="00771D1C" w:rsidRDefault="00771D1C" w:rsidP="00771D1C">
                          <w:pPr>
                            <w:pStyle w:val="Fuzeile"/>
                            <w:rPr>
                              <w:rFonts w:asciiTheme="majorHAnsi" w:hAnsiTheme="majorHAnsi"/>
                              <w:szCs w:val="14"/>
                            </w:rPr>
                          </w:pPr>
                          <w:r w:rsidRPr="002F3415">
                            <w:rPr>
                              <w:rFonts w:asciiTheme="majorHAnsi" w:hAnsiTheme="majorHAnsi"/>
                              <w:szCs w:val="14"/>
                            </w:rPr>
                            <w:t>Sitz der Gesellschaft: Duisburg, Registergericht: Duisburg HR B 9326, USt.-IDNr. DE 812 178 585</w:t>
                          </w:r>
                        </w:p>
                        <w:p w14:paraId="60B95284" w14:textId="77777777"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D728B"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767BE96E" w14:textId="77777777" w:rsidR="00771D1C" w:rsidRPr="002F3415" w:rsidRDefault="00771D1C" w:rsidP="00771D1C">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0AB70C69" w14:textId="77777777" w:rsidR="00771D1C" w:rsidRPr="009C4759" w:rsidRDefault="00771D1C" w:rsidP="00771D1C">
                    <w:pPr>
                      <w:pStyle w:val="Fuzeile"/>
                      <w:rPr>
                        <w:rFonts w:asciiTheme="majorHAnsi" w:hAnsiTheme="majorHAnsi"/>
                        <w:szCs w:val="14"/>
                        <w:lang w:val="en-US"/>
                      </w:rPr>
                    </w:pPr>
                    <w:proofErr w:type="spellStart"/>
                    <w:r w:rsidRPr="009C4759">
                      <w:rPr>
                        <w:rFonts w:asciiTheme="majorHAnsi" w:hAnsiTheme="majorHAnsi"/>
                        <w:szCs w:val="14"/>
                        <w:lang w:val="en-US"/>
                      </w:rPr>
                      <w:t>Vorsitzender</w:t>
                    </w:r>
                    <w:proofErr w:type="spellEnd"/>
                    <w:r w:rsidRPr="009C4759">
                      <w:rPr>
                        <w:rFonts w:asciiTheme="majorHAnsi" w:hAnsiTheme="majorHAnsi"/>
                        <w:szCs w:val="14"/>
                        <w:lang w:val="en-US"/>
                      </w:rPr>
                      <w:t xml:space="preserve"> des </w:t>
                    </w:r>
                    <w:proofErr w:type="spellStart"/>
                    <w:r w:rsidRPr="009C4759">
                      <w:rPr>
                        <w:rFonts w:asciiTheme="majorHAnsi" w:hAnsiTheme="majorHAnsi"/>
                        <w:szCs w:val="14"/>
                        <w:lang w:val="en-US"/>
                      </w:rPr>
                      <w:t>Aufsichtsrats</w:t>
                    </w:r>
                    <w:proofErr w:type="spellEnd"/>
                    <w:r w:rsidRPr="009C4759">
                      <w:rPr>
                        <w:rFonts w:asciiTheme="majorHAnsi" w:hAnsiTheme="majorHAnsi"/>
                        <w:szCs w:val="14"/>
                        <w:lang w:val="en-US"/>
                      </w:rPr>
                      <w:t xml:space="preserve">/Chairman of the Supervisory Board: </w:t>
                    </w:r>
                    <w:proofErr w:type="spellStart"/>
                    <w:r w:rsidRPr="009C4759">
                      <w:rPr>
                        <w:rFonts w:asciiTheme="majorHAnsi" w:hAnsiTheme="majorHAnsi"/>
                        <w:szCs w:val="14"/>
                        <w:lang w:val="en-US"/>
                      </w:rPr>
                      <w:t>Sigmar</w:t>
                    </w:r>
                    <w:proofErr w:type="spellEnd"/>
                    <w:r w:rsidRPr="009C4759">
                      <w:rPr>
                        <w:rFonts w:asciiTheme="majorHAnsi" w:hAnsiTheme="majorHAnsi"/>
                        <w:szCs w:val="14"/>
                        <w:lang w:val="en-US"/>
                      </w:rPr>
                      <w:t xml:space="preserve"> Gabriel</w:t>
                    </w:r>
                  </w:p>
                  <w:p w14:paraId="2B63DDE8" w14:textId="77777777" w:rsidR="00771D1C" w:rsidRPr="009C4759" w:rsidRDefault="00771D1C" w:rsidP="00771D1C">
                    <w:pPr>
                      <w:pStyle w:val="Fuzeile"/>
                      <w:rPr>
                        <w:rFonts w:asciiTheme="majorHAnsi" w:hAnsiTheme="majorHAnsi"/>
                        <w:szCs w:val="14"/>
                        <w:lang w:val="en-US"/>
                      </w:rPr>
                    </w:pPr>
                    <w:proofErr w:type="spellStart"/>
                    <w:r w:rsidRPr="009C4759">
                      <w:rPr>
                        <w:rFonts w:asciiTheme="majorHAnsi" w:hAnsiTheme="majorHAnsi"/>
                        <w:szCs w:val="14"/>
                        <w:lang w:val="en-US"/>
                      </w:rPr>
                      <w:t>Vorstand</w:t>
                    </w:r>
                    <w:proofErr w:type="spellEnd"/>
                    <w:r w:rsidRPr="009C4759">
                      <w:rPr>
                        <w:rFonts w:asciiTheme="majorHAnsi" w:hAnsiTheme="majorHAnsi"/>
                        <w:szCs w:val="14"/>
                        <w:lang w:val="en-US"/>
                      </w:rPr>
                      <w:t xml:space="preserve">/Executive Board: Bernhard Osburg, </w:t>
                    </w:r>
                    <w:proofErr w:type="spellStart"/>
                    <w:r w:rsidRPr="009C4759">
                      <w:rPr>
                        <w:rFonts w:asciiTheme="majorHAnsi" w:hAnsiTheme="majorHAnsi"/>
                        <w:szCs w:val="14"/>
                        <w:lang w:val="en-US"/>
                      </w:rPr>
                      <w:t>Vorsitzender</w:t>
                    </w:r>
                    <w:proofErr w:type="spellEnd"/>
                    <w:r w:rsidRPr="009C4759">
                      <w:rPr>
                        <w:rFonts w:asciiTheme="majorHAnsi" w:hAnsiTheme="majorHAnsi"/>
                        <w:szCs w:val="14"/>
                        <w:lang w:val="en-US"/>
                      </w:rPr>
                      <w:t xml:space="preserve">/Chief Executive </w:t>
                    </w:r>
                    <w:r>
                      <w:rPr>
                        <w:rFonts w:asciiTheme="majorHAnsi" w:hAnsiTheme="majorHAnsi"/>
                        <w:szCs w:val="14"/>
                        <w:lang w:val="en-US"/>
                      </w:rPr>
                      <w:t>Officer</w:t>
                    </w:r>
                    <w:r w:rsidRPr="009C4759">
                      <w:rPr>
                        <w:rFonts w:asciiTheme="majorHAnsi" w:hAnsiTheme="majorHAnsi"/>
                        <w:szCs w:val="14"/>
                        <w:lang w:val="en-US"/>
                      </w:rPr>
                      <w:t>; Dr.-Ing. Heike Denecke-Arnold, Carsten Evers, Markus Grolms, Dr.-Ing. Arnd Köfler</w:t>
                    </w:r>
                  </w:p>
                  <w:p w14:paraId="3144C4E1" w14:textId="77777777" w:rsidR="00771D1C" w:rsidRDefault="00771D1C" w:rsidP="00771D1C">
                    <w:pPr>
                      <w:pStyle w:val="Fuzeile"/>
                      <w:rPr>
                        <w:rFonts w:asciiTheme="majorHAnsi" w:hAnsiTheme="majorHAnsi"/>
                        <w:szCs w:val="14"/>
                      </w:rPr>
                    </w:pPr>
                    <w:r w:rsidRPr="002F3415">
                      <w:rPr>
                        <w:rFonts w:asciiTheme="majorHAnsi" w:hAnsiTheme="majorHAnsi"/>
                        <w:szCs w:val="14"/>
                      </w:rPr>
                      <w:t xml:space="preserve">Sitz der Gesellschaft: Duisburg, Registergericht: Duisburg HR B 9326, </w:t>
                    </w:r>
                    <w:proofErr w:type="spellStart"/>
                    <w:r w:rsidRPr="002F3415">
                      <w:rPr>
                        <w:rFonts w:asciiTheme="majorHAnsi" w:hAnsiTheme="majorHAnsi"/>
                        <w:szCs w:val="14"/>
                      </w:rPr>
                      <w:t>USt</w:t>
                    </w:r>
                    <w:proofErr w:type="spellEnd"/>
                    <w:r w:rsidRPr="002F3415">
                      <w:rPr>
                        <w:rFonts w:asciiTheme="majorHAnsi" w:hAnsiTheme="majorHAnsi"/>
                        <w:szCs w:val="14"/>
                      </w:rPr>
                      <w:t>.-</w:t>
                    </w:r>
                    <w:proofErr w:type="spellStart"/>
                    <w:r w:rsidRPr="002F3415">
                      <w:rPr>
                        <w:rFonts w:asciiTheme="majorHAnsi" w:hAnsiTheme="majorHAnsi"/>
                        <w:szCs w:val="14"/>
                      </w:rPr>
                      <w:t>IDNr</w:t>
                    </w:r>
                    <w:proofErr w:type="spellEnd"/>
                    <w:r w:rsidRPr="002F3415">
                      <w:rPr>
                        <w:rFonts w:asciiTheme="majorHAnsi" w:hAnsiTheme="majorHAnsi"/>
                        <w:szCs w:val="14"/>
                      </w:rPr>
                      <w:t>. DE 812 178 585</w:t>
                    </w:r>
                  </w:p>
                  <w:p w14:paraId="60B95284" w14:textId="77777777"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FC42" w14:textId="77777777" w:rsidR="00AF75F1" w:rsidRDefault="007D3550">
    <w:pPr>
      <w:pStyle w:val="Fuzeile"/>
    </w:pPr>
    <w:r>
      <w:rPr>
        <w:noProof/>
        <w:lang w:eastAsia="de-DE"/>
      </w:rPr>
      <mc:AlternateContent>
        <mc:Choice Requires="wps">
          <w:drawing>
            <wp:anchor distT="180340" distB="0" distL="114300" distR="114300" simplePos="0" relativeHeight="251658243" behindDoc="0" locked="0" layoutInCell="1" allowOverlap="1" wp14:anchorId="4D08DECA" wp14:editId="6857DB1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896ED" w14:textId="77777777" w:rsidR="00F048A2" w:rsidRPr="002F3415" w:rsidRDefault="00F048A2" w:rsidP="00F048A2">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4D62FA82" w14:textId="77777777" w:rsidR="00F048A2" w:rsidRPr="009C4759" w:rsidRDefault="00F048A2" w:rsidP="00F048A2">
                          <w:pPr>
                            <w:pStyle w:val="Fuzeile"/>
                            <w:rPr>
                              <w:rFonts w:asciiTheme="majorHAnsi" w:hAnsiTheme="majorHAnsi"/>
                              <w:szCs w:val="14"/>
                              <w:lang w:val="en-US"/>
                            </w:rPr>
                          </w:pPr>
                          <w:r w:rsidRPr="009C4759">
                            <w:rPr>
                              <w:rFonts w:asciiTheme="majorHAnsi" w:hAnsiTheme="majorHAnsi"/>
                              <w:szCs w:val="14"/>
                              <w:lang w:val="en-US"/>
                            </w:rPr>
                            <w:t>Vorsitzender des Aufsichtsrats/Chairman of the Supervisory Board: Sigmar Gabriel</w:t>
                          </w:r>
                        </w:p>
                        <w:p w14:paraId="69312318" w14:textId="78301F3B" w:rsidR="00F048A2" w:rsidRPr="009C4759" w:rsidRDefault="00F048A2" w:rsidP="00F048A2">
                          <w:pPr>
                            <w:pStyle w:val="Fuzeile"/>
                            <w:rPr>
                              <w:rFonts w:asciiTheme="majorHAnsi" w:hAnsiTheme="majorHAnsi"/>
                              <w:szCs w:val="14"/>
                              <w:lang w:val="en-US"/>
                            </w:rPr>
                          </w:pPr>
                          <w:r w:rsidRPr="009C4759">
                            <w:rPr>
                              <w:rFonts w:asciiTheme="majorHAnsi" w:hAnsiTheme="majorHAnsi"/>
                              <w:szCs w:val="14"/>
                              <w:lang w:val="en-US"/>
                            </w:rPr>
                            <w:t>Vorstand/Executive Board: Bernhard Osburg, Vorsitzender/Chief Executive</w:t>
                          </w:r>
                          <w:r w:rsidR="009C4759" w:rsidRPr="009C4759">
                            <w:rPr>
                              <w:rFonts w:asciiTheme="majorHAnsi" w:hAnsiTheme="majorHAnsi"/>
                              <w:szCs w:val="14"/>
                              <w:lang w:val="en-US"/>
                            </w:rPr>
                            <w:t xml:space="preserve"> </w:t>
                          </w:r>
                          <w:r w:rsidR="009C4759">
                            <w:rPr>
                              <w:rFonts w:asciiTheme="majorHAnsi" w:hAnsiTheme="majorHAnsi"/>
                              <w:szCs w:val="14"/>
                              <w:lang w:val="en-US"/>
                            </w:rPr>
                            <w:t>Officer</w:t>
                          </w:r>
                          <w:r w:rsidRPr="009C4759">
                            <w:rPr>
                              <w:rFonts w:asciiTheme="majorHAnsi" w:hAnsiTheme="majorHAnsi"/>
                              <w:szCs w:val="14"/>
                              <w:lang w:val="en-US"/>
                            </w:rPr>
                            <w:t>; Dr.-Ing. Heike Denecke-Arnold, Carsten Evers, Markus Grolms, Dr.-Ing. Arnd Köfler</w:t>
                          </w:r>
                        </w:p>
                        <w:p w14:paraId="1D1C2FB4" w14:textId="77777777" w:rsidR="00F048A2" w:rsidRDefault="00F048A2" w:rsidP="00F048A2">
                          <w:pPr>
                            <w:pStyle w:val="Fuzeile"/>
                            <w:rPr>
                              <w:rFonts w:asciiTheme="majorHAnsi" w:hAnsiTheme="majorHAnsi"/>
                              <w:szCs w:val="14"/>
                            </w:rPr>
                          </w:pPr>
                          <w:r w:rsidRPr="002F3415">
                            <w:rPr>
                              <w:rFonts w:asciiTheme="majorHAnsi" w:hAnsiTheme="majorHAnsi"/>
                              <w:szCs w:val="14"/>
                            </w:rPr>
                            <w:t>Sitz der Gesellschaft: Duisburg, Registergericht: Duisburg HR B 9326, USt.-IDNr. DE 812 178 585</w:t>
                          </w:r>
                        </w:p>
                        <w:p w14:paraId="39E30B38" w14:textId="77777777"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8DECA"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5F1896ED" w14:textId="77777777" w:rsidR="00F048A2" w:rsidRPr="002F3415" w:rsidRDefault="00F048A2" w:rsidP="00F048A2">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4D62FA82" w14:textId="77777777" w:rsidR="00F048A2" w:rsidRPr="009C4759" w:rsidRDefault="00F048A2" w:rsidP="00F048A2">
                    <w:pPr>
                      <w:pStyle w:val="Fuzeile"/>
                      <w:rPr>
                        <w:rFonts w:asciiTheme="majorHAnsi" w:hAnsiTheme="majorHAnsi"/>
                        <w:szCs w:val="14"/>
                        <w:lang w:val="en-US"/>
                      </w:rPr>
                    </w:pPr>
                    <w:r w:rsidRPr="009C4759">
                      <w:rPr>
                        <w:rFonts w:asciiTheme="majorHAnsi" w:hAnsiTheme="majorHAnsi"/>
                        <w:szCs w:val="14"/>
                        <w:lang w:val="en-US"/>
                      </w:rPr>
                      <w:t>Vorsitzender des Aufsichtsrats/Chairman of the Supervisory Board: Sigmar Gabriel</w:t>
                    </w:r>
                  </w:p>
                  <w:p w14:paraId="69312318" w14:textId="78301F3B" w:rsidR="00F048A2" w:rsidRPr="009C4759" w:rsidRDefault="00F048A2" w:rsidP="00F048A2">
                    <w:pPr>
                      <w:pStyle w:val="Fuzeile"/>
                      <w:rPr>
                        <w:rFonts w:asciiTheme="majorHAnsi" w:hAnsiTheme="majorHAnsi"/>
                        <w:szCs w:val="14"/>
                        <w:lang w:val="en-US"/>
                      </w:rPr>
                    </w:pPr>
                    <w:r w:rsidRPr="009C4759">
                      <w:rPr>
                        <w:rFonts w:asciiTheme="majorHAnsi" w:hAnsiTheme="majorHAnsi"/>
                        <w:szCs w:val="14"/>
                        <w:lang w:val="en-US"/>
                      </w:rPr>
                      <w:t>Vorstand/Executive Board: Bernhard Osburg, Vorsitzender/Chief Executive</w:t>
                    </w:r>
                    <w:r w:rsidR="009C4759" w:rsidRPr="009C4759">
                      <w:rPr>
                        <w:rFonts w:asciiTheme="majorHAnsi" w:hAnsiTheme="majorHAnsi"/>
                        <w:szCs w:val="14"/>
                        <w:lang w:val="en-US"/>
                      </w:rPr>
                      <w:t xml:space="preserve"> </w:t>
                    </w:r>
                    <w:r w:rsidR="009C4759">
                      <w:rPr>
                        <w:rFonts w:asciiTheme="majorHAnsi" w:hAnsiTheme="majorHAnsi"/>
                        <w:szCs w:val="14"/>
                        <w:lang w:val="en-US"/>
                      </w:rPr>
                      <w:t>Officer</w:t>
                    </w:r>
                    <w:r w:rsidRPr="009C4759">
                      <w:rPr>
                        <w:rFonts w:asciiTheme="majorHAnsi" w:hAnsiTheme="majorHAnsi"/>
                        <w:szCs w:val="14"/>
                        <w:lang w:val="en-US"/>
                      </w:rPr>
                      <w:t>; Dr.-Ing. Heike Denecke-Arnold, Carsten Evers, Markus Grolms, Dr.-Ing. Arnd Köfler</w:t>
                    </w:r>
                  </w:p>
                  <w:p w14:paraId="1D1C2FB4" w14:textId="77777777" w:rsidR="00F048A2" w:rsidRDefault="00F048A2" w:rsidP="00F048A2">
                    <w:pPr>
                      <w:pStyle w:val="Fuzeile"/>
                      <w:rPr>
                        <w:rFonts w:asciiTheme="majorHAnsi" w:hAnsiTheme="majorHAnsi"/>
                        <w:szCs w:val="14"/>
                      </w:rPr>
                    </w:pPr>
                    <w:r w:rsidRPr="002F3415">
                      <w:rPr>
                        <w:rFonts w:asciiTheme="majorHAnsi" w:hAnsiTheme="majorHAnsi"/>
                        <w:szCs w:val="14"/>
                      </w:rPr>
                      <w:t>Sitz der Gesellschaft: Duisburg, Registergericht: Duisburg HR B 9326, USt.-IDNr. DE 812 178 585</w:t>
                    </w:r>
                  </w:p>
                  <w:p w14:paraId="39E30B38" w14:textId="77777777"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02AEE" w14:textId="77777777" w:rsidR="0030525E" w:rsidRDefault="0030525E" w:rsidP="005B5ABA">
      <w:pPr>
        <w:spacing w:line="240" w:lineRule="auto"/>
      </w:pPr>
      <w:r>
        <w:separator/>
      </w:r>
    </w:p>
  </w:footnote>
  <w:footnote w:type="continuationSeparator" w:id="0">
    <w:p w14:paraId="103EB453" w14:textId="77777777" w:rsidR="0030525E" w:rsidRDefault="0030525E" w:rsidP="005B5ABA">
      <w:pPr>
        <w:spacing w:line="240" w:lineRule="auto"/>
      </w:pPr>
      <w:r>
        <w:continuationSeparator/>
      </w:r>
    </w:p>
  </w:footnote>
  <w:footnote w:type="continuationNotice" w:id="1">
    <w:p w14:paraId="091BE032" w14:textId="77777777" w:rsidR="0030525E" w:rsidRDefault="0030525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8CBC" w14:textId="77777777" w:rsidR="005B5ABA" w:rsidRDefault="00CA4CEB" w:rsidP="008D3DFA">
    <w:pPr>
      <w:pStyle w:val="Kopfzeile"/>
      <w:spacing w:after="870" w:line="280" w:lineRule="atLeast"/>
    </w:pPr>
    <w:r>
      <w:rPr>
        <w:noProof/>
        <w:lang w:eastAsia="de-DE"/>
      </w:rPr>
      <w:drawing>
        <wp:anchor distT="0" distB="0" distL="114300" distR="114300" simplePos="0" relativeHeight="251658242" behindDoc="1" locked="0" layoutInCell="1" allowOverlap="1" wp14:anchorId="23EBAECA" wp14:editId="239D4B2F">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645A0EB5" wp14:editId="6DF31E47">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D479E" w14:textId="6847DEA4" w:rsidR="00E67FF9" w:rsidRPr="001E7E0A" w:rsidRDefault="00111C94" w:rsidP="001E7E0A">
                          <w:pPr>
                            <w:pStyle w:val="Datumsangabe"/>
                          </w:pPr>
                          <w:fldSimple w:instr=" STYLEREF  Datumsangabe  \* MERGEFORMAT ">
                            <w:r w:rsidR="00884A90">
                              <w:rPr>
                                <w:noProof/>
                              </w:rPr>
                              <w:t>DATUM 28.09.2023</w:t>
                            </w:r>
                          </w:fldSimple>
                        </w:p>
                        <w:p w14:paraId="1A3143B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47877">
                            <w:rPr>
                              <w:noProof/>
                            </w:rPr>
                            <w:t>2</w:t>
                          </w:r>
                          <w:r>
                            <w:fldChar w:fldCharType="end"/>
                          </w:r>
                          <w:r>
                            <w:t>/</w:t>
                          </w:r>
                          <w:fldSimple w:instr=" NUMPAGES   \* MERGEFORMAT ">
                            <w:r w:rsidR="00847877">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A0EB5"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0D7D479E" w14:textId="6847DEA4" w:rsidR="00E67FF9" w:rsidRPr="001E7E0A" w:rsidRDefault="00111C94" w:rsidP="001E7E0A">
                    <w:pPr>
                      <w:pStyle w:val="Datumsangabe"/>
                    </w:pPr>
                    <w:fldSimple w:instr=" STYLEREF  Datumsangabe  \* MERGEFORMAT ">
                      <w:r w:rsidR="00884A90">
                        <w:rPr>
                          <w:noProof/>
                        </w:rPr>
                        <w:t>DATUM 28.09.2023</w:t>
                      </w:r>
                    </w:fldSimple>
                  </w:p>
                  <w:p w14:paraId="1A3143B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47877">
                      <w:rPr>
                        <w:noProof/>
                      </w:rPr>
                      <w:t>2</w:t>
                    </w:r>
                    <w:r>
                      <w:fldChar w:fldCharType="end"/>
                    </w:r>
                    <w:r>
                      <w:t>/</w:t>
                    </w:r>
                    <w:fldSimple w:instr=" NUMPAGES   \* MERGEFORMAT ">
                      <w:r w:rsidR="00847877">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3585" w14:textId="77777777" w:rsidR="002D1B27" w:rsidRDefault="00CA4CEB">
    <w:pPr>
      <w:pStyle w:val="Kopfzeile"/>
    </w:pPr>
    <w:r>
      <w:rPr>
        <w:noProof/>
        <w:lang w:eastAsia="de-DE"/>
      </w:rPr>
      <w:drawing>
        <wp:anchor distT="0" distB="0" distL="114300" distR="114300" simplePos="0" relativeHeight="251658241" behindDoc="1" locked="0" layoutInCell="1" allowOverlap="1" wp14:anchorId="60D6710D" wp14:editId="1DBBE9E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6" type="#_x0000_t75" style="width:3pt;height:3pt" o:bullet="t">
        <v:imagedata r:id="rId1" o:title="Bullet_blau_RGB_klein"/>
      </v:shape>
    </w:pict>
  </w:numPicBullet>
  <w:numPicBullet w:numPicBulletId="1">
    <w:pict>
      <v:shape id="_x0000_i1227" type="#_x0000_t75" style="width:3pt;height:3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DC37E9"/>
    <w:multiLevelType w:val="hybridMultilevel"/>
    <w:tmpl w:val="026E8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73851">
    <w:abstractNumId w:val="16"/>
  </w:num>
  <w:num w:numId="2" w16cid:durableId="1406685871">
    <w:abstractNumId w:val="16"/>
  </w:num>
  <w:num w:numId="3" w16cid:durableId="1429740784">
    <w:abstractNumId w:val="16"/>
  </w:num>
  <w:num w:numId="4" w16cid:durableId="330061484">
    <w:abstractNumId w:val="6"/>
  </w:num>
  <w:num w:numId="5" w16cid:durableId="1663506657">
    <w:abstractNumId w:val="11"/>
  </w:num>
  <w:num w:numId="6" w16cid:durableId="1659919153">
    <w:abstractNumId w:val="6"/>
  </w:num>
  <w:num w:numId="7" w16cid:durableId="1031298508">
    <w:abstractNumId w:val="11"/>
  </w:num>
  <w:num w:numId="8" w16cid:durableId="1902519033">
    <w:abstractNumId w:val="12"/>
  </w:num>
  <w:num w:numId="9" w16cid:durableId="69816573">
    <w:abstractNumId w:val="11"/>
  </w:num>
  <w:num w:numId="10" w16cid:durableId="1048608364">
    <w:abstractNumId w:val="11"/>
  </w:num>
  <w:num w:numId="11" w16cid:durableId="747116102">
    <w:abstractNumId w:val="18"/>
  </w:num>
  <w:num w:numId="12" w16cid:durableId="1525705876">
    <w:abstractNumId w:val="18"/>
  </w:num>
  <w:num w:numId="13" w16cid:durableId="812985824">
    <w:abstractNumId w:val="18"/>
  </w:num>
  <w:num w:numId="14" w16cid:durableId="506138540">
    <w:abstractNumId w:val="1"/>
  </w:num>
  <w:num w:numId="15" w16cid:durableId="1778713842">
    <w:abstractNumId w:val="2"/>
  </w:num>
  <w:num w:numId="16" w16cid:durableId="1537043692">
    <w:abstractNumId w:val="3"/>
  </w:num>
  <w:num w:numId="17" w16cid:durableId="1106005076">
    <w:abstractNumId w:val="7"/>
  </w:num>
  <w:num w:numId="18" w16cid:durableId="864172982">
    <w:abstractNumId w:val="15"/>
  </w:num>
  <w:num w:numId="19" w16cid:durableId="8341580">
    <w:abstractNumId w:val="14"/>
  </w:num>
  <w:num w:numId="20" w16cid:durableId="1085302512">
    <w:abstractNumId w:val="9"/>
  </w:num>
  <w:num w:numId="21" w16cid:durableId="723525171">
    <w:abstractNumId w:val="5"/>
  </w:num>
  <w:num w:numId="22" w16cid:durableId="2134052874">
    <w:abstractNumId w:val="0"/>
  </w:num>
  <w:num w:numId="23" w16cid:durableId="273947680">
    <w:abstractNumId w:val="8"/>
  </w:num>
  <w:num w:numId="24" w16cid:durableId="1801995466">
    <w:abstractNumId w:val="4"/>
  </w:num>
  <w:num w:numId="25" w16cid:durableId="178664464">
    <w:abstractNumId w:val="10"/>
  </w:num>
  <w:num w:numId="26" w16cid:durableId="804666232">
    <w:abstractNumId w:val="13"/>
  </w:num>
  <w:num w:numId="27" w16cid:durableId="1559782616">
    <w:abstractNumId w:val="19"/>
  </w:num>
  <w:num w:numId="28" w16cid:durableId="5152732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C9"/>
    <w:rsid w:val="00000224"/>
    <w:rsid w:val="00000C16"/>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629"/>
    <w:rsid w:val="00047BF9"/>
    <w:rsid w:val="00056719"/>
    <w:rsid w:val="00056B18"/>
    <w:rsid w:val="0006281E"/>
    <w:rsid w:val="00064D40"/>
    <w:rsid w:val="000659DC"/>
    <w:rsid w:val="00065D3B"/>
    <w:rsid w:val="000677D4"/>
    <w:rsid w:val="00067B08"/>
    <w:rsid w:val="00077C9C"/>
    <w:rsid w:val="00085CC6"/>
    <w:rsid w:val="000863C5"/>
    <w:rsid w:val="0008731E"/>
    <w:rsid w:val="00097807"/>
    <w:rsid w:val="000A3C08"/>
    <w:rsid w:val="000A40CF"/>
    <w:rsid w:val="000B060D"/>
    <w:rsid w:val="000B07A1"/>
    <w:rsid w:val="000B6A80"/>
    <w:rsid w:val="000D312E"/>
    <w:rsid w:val="000D4D6C"/>
    <w:rsid w:val="000D5867"/>
    <w:rsid w:val="000E4564"/>
    <w:rsid w:val="000E478B"/>
    <w:rsid w:val="000F62A0"/>
    <w:rsid w:val="00102C50"/>
    <w:rsid w:val="00107D3B"/>
    <w:rsid w:val="00111C94"/>
    <w:rsid w:val="001306E1"/>
    <w:rsid w:val="001364F9"/>
    <w:rsid w:val="00137A1B"/>
    <w:rsid w:val="00142A34"/>
    <w:rsid w:val="0014474F"/>
    <w:rsid w:val="001451D3"/>
    <w:rsid w:val="00146600"/>
    <w:rsid w:val="00147A10"/>
    <w:rsid w:val="001553C0"/>
    <w:rsid w:val="00162A87"/>
    <w:rsid w:val="00164CB6"/>
    <w:rsid w:val="00165354"/>
    <w:rsid w:val="00166977"/>
    <w:rsid w:val="00174160"/>
    <w:rsid w:val="0017592A"/>
    <w:rsid w:val="001769C1"/>
    <w:rsid w:val="00185574"/>
    <w:rsid w:val="001861FA"/>
    <w:rsid w:val="001918E3"/>
    <w:rsid w:val="0019268F"/>
    <w:rsid w:val="001958FF"/>
    <w:rsid w:val="001A259A"/>
    <w:rsid w:val="001A65FD"/>
    <w:rsid w:val="001A69BC"/>
    <w:rsid w:val="001A6CD7"/>
    <w:rsid w:val="001B118B"/>
    <w:rsid w:val="001B1643"/>
    <w:rsid w:val="001B235F"/>
    <w:rsid w:val="001B5D61"/>
    <w:rsid w:val="001C001F"/>
    <w:rsid w:val="001C031C"/>
    <w:rsid w:val="001C5486"/>
    <w:rsid w:val="001D1DBA"/>
    <w:rsid w:val="001E0EE3"/>
    <w:rsid w:val="001E125C"/>
    <w:rsid w:val="001E36C6"/>
    <w:rsid w:val="001E7E0A"/>
    <w:rsid w:val="001F2570"/>
    <w:rsid w:val="001F51C6"/>
    <w:rsid w:val="002030D0"/>
    <w:rsid w:val="002054F6"/>
    <w:rsid w:val="0020624E"/>
    <w:rsid w:val="00212F49"/>
    <w:rsid w:val="00213738"/>
    <w:rsid w:val="002158DB"/>
    <w:rsid w:val="00215965"/>
    <w:rsid w:val="002164F8"/>
    <w:rsid w:val="0022554F"/>
    <w:rsid w:val="00237C0C"/>
    <w:rsid w:val="00243C72"/>
    <w:rsid w:val="0024653B"/>
    <w:rsid w:val="00252404"/>
    <w:rsid w:val="0025786F"/>
    <w:rsid w:val="00265BD0"/>
    <w:rsid w:val="00265E95"/>
    <w:rsid w:val="00266FFA"/>
    <w:rsid w:val="0027009A"/>
    <w:rsid w:val="00275120"/>
    <w:rsid w:val="00275D79"/>
    <w:rsid w:val="00277B27"/>
    <w:rsid w:val="00285124"/>
    <w:rsid w:val="00297160"/>
    <w:rsid w:val="00297DC4"/>
    <w:rsid w:val="002A3A5A"/>
    <w:rsid w:val="002A46D3"/>
    <w:rsid w:val="002A47F9"/>
    <w:rsid w:val="002B1779"/>
    <w:rsid w:val="002B2C68"/>
    <w:rsid w:val="002C0A5C"/>
    <w:rsid w:val="002C62A1"/>
    <w:rsid w:val="002D1B27"/>
    <w:rsid w:val="002D64AB"/>
    <w:rsid w:val="002E1924"/>
    <w:rsid w:val="002E2CC9"/>
    <w:rsid w:val="002E3C86"/>
    <w:rsid w:val="002F52AB"/>
    <w:rsid w:val="002F5B94"/>
    <w:rsid w:val="00304A38"/>
    <w:rsid w:val="0030525E"/>
    <w:rsid w:val="00311793"/>
    <w:rsid w:val="00315E81"/>
    <w:rsid w:val="003176DB"/>
    <w:rsid w:val="00323E6F"/>
    <w:rsid w:val="00327CA2"/>
    <w:rsid w:val="00330565"/>
    <w:rsid w:val="003312D4"/>
    <w:rsid w:val="0033504E"/>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57D6"/>
    <w:rsid w:val="003865D2"/>
    <w:rsid w:val="00386EDA"/>
    <w:rsid w:val="00394191"/>
    <w:rsid w:val="0039557F"/>
    <w:rsid w:val="003A2163"/>
    <w:rsid w:val="003A3CFA"/>
    <w:rsid w:val="003A578A"/>
    <w:rsid w:val="003A61FC"/>
    <w:rsid w:val="003B10F1"/>
    <w:rsid w:val="003B1E7E"/>
    <w:rsid w:val="003B516D"/>
    <w:rsid w:val="003C3F58"/>
    <w:rsid w:val="003C4F02"/>
    <w:rsid w:val="003F068A"/>
    <w:rsid w:val="003F1CCB"/>
    <w:rsid w:val="00401037"/>
    <w:rsid w:val="00402E5D"/>
    <w:rsid w:val="00404128"/>
    <w:rsid w:val="00411589"/>
    <w:rsid w:val="004123F5"/>
    <w:rsid w:val="00413379"/>
    <w:rsid w:val="004161F1"/>
    <w:rsid w:val="00420E4F"/>
    <w:rsid w:val="00424DC1"/>
    <w:rsid w:val="00425DDA"/>
    <w:rsid w:val="00427062"/>
    <w:rsid w:val="00437587"/>
    <w:rsid w:val="00440D53"/>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11C2"/>
    <w:rsid w:val="004A7237"/>
    <w:rsid w:val="004B4F01"/>
    <w:rsid w:val="004B5785"/>
    <w:rsid w:val="004C1133"/>
    <w:rsid w:val="004C1E18"/>
    <w:rsid w:val="004C43B9"/>
    <w:rsid w:val="004D1918"/>
    <w:rsid w:val="004D4076"/>
    <w:rsid w:val="004D4520"/>
    <w:rsid w:val="004D47DE"/>
    <w:rsid w:val="004D4C20"/>
    <w:rsid w:val="004E1549"/>
    <w:rsid w:val="004E2285"/>
    <w:rsid w:val="004F3F4D"/>
    <w:rsid w:val="004F603C"/>
    <w:rsid w:val="005028EC"/>
    <w:rsid w:val="00502CE9"/>
    <w:rsid w:val="00504FD0"/>
    <w:rsid w:val="0050798B"/>
    <w:rsid w:val="0051005F"/>
    <w:rsid w:val="005141A7"/>
    <w:rsid w:val="00514B51"/>
    <w:rsid w:val="00515661"/>
    <w:rsid w:val="005159E6"/>
    <w:rsid w:val="0052707C"/>
    <w:rsid w:val="00527BDE"/>
    <w:rsid w:val="00530EEE"/>
    <w:rsid w:val="0053102F"/>
    <w:rsid w:val="00531474"/>
    <w:rsid w:val="0053181D"/>
    <w:rsid w:val="005356B9"/>
    <w:rsid w:val="00535977"/>
    <w:rsid w:val="00540C6E"/>
    <w:rsid w:val="00544BC4"/>
    <w:rsid w:val="0054504C"/>
    <w:rsid w:val="00556640"/>
    <w:rsid w:val="00557D40"/>
    <w:rsid w:val="005623E6"/>
    <w:rsid w:val="00562ACC"/>
    <w:rsid w:val="00563A68"/>
    <w:rsid w:val="00563A7F"/>
    <w:rsid w:val="00564077"/>
    <w:rsid w:val="00572FD2"/>
    <w:rsid w:val="005731B9"/>
    <w:rsid w:val="00573DC5"/>
    <w:rsid w:val="0057485F"/>
    <w:rsid w:val="00583F3E"/>
    <w:rsid w:val="00584019"/>
    <w:rsid w:val="00584295"/>
    <w:rsid w:val="005851CA"/>
    <w:rsid w:val="00585C45"/>
    <w:rsid w:val="00593146"/>
    <w:rsid w:val="0059570E"/>
    <w:rsid w:val="005A1A95"/>
    <w:rsid w:val="005A1EF6"/>
    <w:rsid w:val="005A5767"/>
    <w:rsid w:val="005B5ABA"/>
    <w:rsid w:val="005B7322"/>
    <w:rsid w:val="005C5006"/>
    <w:rsid w:val="005C6FEF"/>
    <w:rsid w:val="005D60CE"/>
    <w:rsid w:val="005E461F"/>
    <w:rsid w:val="005E7FCB"/>
    <w:rsid w:val="005F20AA"/>
    <w:rsid w:val="005F22F5"/>
    <w:rsid w:val="005F7605"/>
    <w:rsid w:val="00601D1A"/>
    <w:rsid w:val="00603BC4"/>
    <w:rsid w:val="00606241"/>
    <w:rsid w:val="00606EE4"/>
    <w:rsid w:val="0061054E"/>
    <w:rsid w:val="00614B87"/>
    <w:rsid w:val="00615898"/>
    <w:rsid w:val="00626461"/>
    <w:rsid w:val="00630922"/>
    <w:rsid w:val="00632A81"/>
    <w:rsid w:val="006330CE"/>
    <w:rsid w:val="0063584E"/>
    <w:rsid w:val="006366E0"/>
    <w:rsid w:val="0064194B"/>
    <w:rsid w:val="00643710"/>
    <w:rsid w:val="006550EA"/>
    <w:rsid w:val="00660C5E"/>
    <w:rsid w:val="00672F8A"/>
    <w:rsid w:val="00681BAF"/>
    <w:rsid w:val="006870AC"/>
    <w:rsid w:val="00690122"/>
    <w:rsid w:val="00691372"/>
    <w:rsid w:val="00691D8D"/>
    <w:rsid w:val="0069533D"/>
    <w:rsid w:val="006977CF"/>
    <w:rsid w:val="006A2F38"/>
    <w:rsid w:val="006C070F"/>
    <w:rsid w:val="006C0AE8"/>
    <w:rsid w:val="006C1FC9"/>
    <w:rsid w:val="006C4DE2"/>
    <w:rsid w:val="006C6040"/>
    <w:rsid w:val="006D2BC1"/>
    <w:rsid w:val="006D76F9"/>
    <w:rsid w:val="006E3DAC"/>
    <w:rsid w:val="006E553B"/>
    <w:rsid w:val="006E5B34"/>
    <w:rsid w:val="006F5AA5"/>
    <w:rsid w:val="006F5FFF"/>
    <w:rsid w:val="006F61D9"/>
    <w:rsid w:val="007065C5"/>
    <w:rsid w:val="00710D9D"/>
    <w:rsid w:val="007226A9"/>
    <w:rsid w:val="00724EF3"/>
    <w:rsid w:val="007270A4"/>
    <w:rsid w:val="00734FC4"/>
    <w:rsid w:val="00741236"/>
    <w:rsid w:val="00741356"/>
    <w:rsid w:val="00743CA5"/>
    <w:rsid w:val="00746FED"/>
    <w:rsid w:val="007471E0"/>
    <w:rsid w:val="00747986"/>
    <w:rsid w:val="00755DC2"/>
    <w:rsid w:val="00771D1C"/>
    <w:rsid w:val="00774F39"/>
    <w:rsid w:val="00777040"/>
    <w:rsid w:val="00781610"/>
    <w:rsid w:val="00782FD3"/>
    <w:rsid w:val="00783965"/>
    <w:rsid w:val="00785030"/>
    <w:rsid w:val="00787F97"/>
    <w:rsid w:val="00791237"/>
    <w:rsid w:val="00794CA1"/>
    <w:rsid w:val="007B21C7"/>
    <w:rsid w:val="007B7169"/>
    <w:rsid w:val="007C2073"/>
    <w:rsid w:val="007C45CE"/>
    <w:rsid w:val="007C65E6"/>
    <w:rsid w:val="007C6F64"/>
    <w:rsid w:val="007C7792"/>
    <w:rsid w:val="007C7824"/>
    <w:rsid w:val="007D2DC3"/>
    <w:rsid w:val="007D3550"/>
    <w:rsid w:val="007E52ED"/>
    <w:rsid w:val="007E61E3"/>
    <w:rsid w:val="007F23AC"/>
    <w:rsid w:val="007F5F64"/>
    <w:rsid w:val="00800C41"/>
    <w:rsid w:val="008035C6"/>
    <w:rsid w:val="00804B5A"/>
    <w:rsid w:val="00806FFB"/>
    <w:rsid w:val="00810089"/>
    <w:rsid w:val="00814B13"/>
    <w:rsid w:val="00817BA6"/>
    <w:rsid w:val="008229FE"/>
    <w:rsid w:val="0082487B"/>
    <w:rsid w:val="008300C7"/>
    <w:rsid w:val="0083279D"/>
    <w:rsid w:val="00833D6E"/>
    <w:rsid w:val="00841D01"/>
    <w:rsid w:val="00847877"/>
    <w:rsid w:val="008523CD"/>
    <w:rsid w:val="00855504"/>
    <w:rsid w:val="008557F5"/>
    <w:rsid w:val="0085632E"/>
    <w:rsid w:val="00862304"/>
    <w:rsid w:val="00862A37"/>
    <w:rsid w:val="0086617F"/>
    <w:rsid w:val="00874372"/>
    <w:rsid w:val="00874877"/>
    <w:rsid w:val="0087668E"/>
    <w:rsid w:val="00884A90"/>
    <w:rsid w:val="008A5501"/>
    <w:rsid w:val="008A7BF0"/>
    <w:rsid w:val="008A7C4B"/>
    <w:rsid w:val="008B106A"/>
    <w:rsid w:val="008B3481"/>
    <w:rsid w:val="008B52F5"/>
    <w:rsid w:val="008B6309"/>
    <w:rsid w:val="008C4331"/>
    <w:rsid w:val="008C64FF"/>
    <w:rsid w:val="008D1C62"/>
    <w:rsid w:val="008D3DFA"/>
    <w:rsid w:val="008E6AF9"/>
    <w:rsid w:val="008E7176"/>
    <w:rsid w:val="008F0E32"/>
    <w:rsid w:val="008F1C7C"/>
    <w:rsid w:val="008F2FF4"/>
    <w:rsid w:val="00905E94"/>
    <w:rsid w:val="00910125"/>
    <w:rsid w:val="009110E9"/>
    <w:rsid w:val="00920002"/>
    <w:rsid w:val="00922375"/>
    <w:rsid w:val="0092247E"/>
    <w:rsid w:val="009371D9"/>
    <w:rsid w:val="009406AB"/>
    <w:rsid w:val="00945837"/>
    <w:rsid w:val="00947BDC"/>
    <w:rsid w:val="00953B45"/>
    <w:rsid w:val="00953DA0"/>
    <w:rsid w:val="00955FDE"/>
    <w:rsid w:val="00957075"/>
    <w:rsid w:val="0096423A"/>
    <w:rsid w:val="009772C9"/>
    <w:rsid w:val="0098312D"/>
    <w:rsid w:val="00986AB1"/>
    <w:rsid w:val="00990575"/>
    <w:rsid w:val="00992CC4"/>
    <w:rsid w:val="0099520D"/>
    <w:rsid w:val="009A2335"/>
    <w:rsid w:val="009A2DBC"/>
    <w:rsid w:val="009B014F"/>
    <w:rsid w:val="009B1361"/>
    <w:rsid w:val="009B30C3"/>
    <w:rsid w:val="009B5097"/>
    <w:rsid w:val="009B57CB"/>
    <w:rsid w:val="009B6480"/>
    <w:rsid w:val="009B6F32"/>
    <w:rsid w:val="009B72A2"/>
    <w:rsid w:val="009C0EFE"/>
    <w:rsid w:val="009C4759"/>
    <w:rsid w:val="009C668E"/>
    <w:rsid w:val="009C7BAD"/>
    <w:rsid w:val="009D2BE0"/>
    <w:rsid w:val="009E21B5"/>
    <w:rsid w:val="009E5878"/>
    <w:rsid w:val="009F0142"/>
    <w:rsid w:val="009F1C0D"/>
    <w:rsid w:val="009F576B"/>
    <w:rsid w:val="00A06B87"/>
    <w:rsid w:val="00A14FF4"/>
    <w:rsid w:val="00A16F76"/>
    <w:rsid w:val="00A429FE"/>
    <w:rsid w:val="00A51FAE"/>
    <w:rsid w:val="00A54D62"/>
    <w:rsid w:val="00A54FA1"/>
    <w:rsid w:val="00A56A1B"/>
    <w:rsid w:val="00A57961"/>
    <w:rsid w:val="00A64592"/>
    <w:rsid w:val="00A658EA"/>
    <w:rsid w:val="00A67B90"/>
    <w:rsid w:val="00A70C82"/>
    <w:rsid w:val="00A70ED2"/>
    <w:rsid w:val="00A70FA0"/>
    <w:rsid w:val="00A77661"/>
    <w:rsid w:val="00A86CE9"/>
    <w:rsid w:val="00A915C0"/>
    <w:rsid w:val="00AA0C36"/>
    <w:rsid w:val="00AB5E1A"/>
    <w:rsid w:val="00AB5E22"/>
    <w:rsid w:val="00AC17E5"/>
    <w:rsid w:val="00AC49B6"/>
    <w:rsid w:val="00AC6CC5"/>
    <w:rsid w:val="00AD1CF1"/>
    <w:rsid w:val="00AD28B9"/>
    <w:rsid w:val="00AD41D2"/>
    <w:rsid w:val="00AE0DFC"/>
    <w:rsid w:val="00AE59AA"/>
    <w:rsid w:val="00AF2F82"/>
    <w:rsid w:val="00AF4318"/>
    <w:rsid w:val="00AF45F4"/>
    <w:rsid w:val="00AF75F1"/>
    <w:rsid w:val="00B01223"/>
    <w:rsid w:val="00B063CA"/>
    <w:rsid w:val="00B119E3"/>
    <w:rsid w:val="00B147E8"/>
    <w:rsid w:val="00B20F38"/>
    <w:rsid w:val="00B2683F"/>
    <w:rsid w:val="00B304A9"/>
    <w:rsid w:val="00B55BDD"/>
    <w:rsid w:val="00B56179"/>
    <w:rsid w:val="00B56DC4"/>
    <w:rsid w:val="00B579A7"/>
    <w:rsid w:val="00B60784"/>
    <w:rsid w:val="00B61DEE"/>
    <w:rsid w:val="00B663DC"/>
    <w:rsid w:val="00B70BF6"/>
    <w:rsid w:val="00B745BC"/>
    <w:rsid w:val="00B77C8B"/>
    <w:rsid w:val="00B81A32"/>
    <w:rsid w:val="00B820A5"/>
    <w:rsid w:val="00B841AF"/>
    <w:rsid w:val="00B846E0"/>
    <w:rsid w:val="00B85819"/>
    <w:rsid w:val="00B85F32"/>
    <w:rsid w:val="00B87D83"/>
    <w:rsid w:val="00B917E2"/>
    <w:rsid w:val="00B9508B"/>
    <w:rsid w:val="00B97794"/>
    <w:rsid w:val="00B97E56"/>
    <w:rsid w:val="00BA5F17"/>
    <w:rsid w:val="00BB1362"/>
    <w:rsid w:val="00BB291D"/>
    <w:rsid w:val="00BC231C"/>
    <w:rsid w:val="00BC5389"/>
    <w:rsid w:val="00BC760A"/>
    <w:rsid w:val="00BD0883"/>
    <w:rsid w:val="00BD3EE5"/>
    <w:rsid w:val="00BD4078"/>
    <w:rsid w:val="00BD5051"/>
    <w:rsid w:val="00BE0EF4"/>
    <w:rsid w:val="00BE7337"/>
    <w:rsid w:val="00C01794"/>
    <w:rsid w:val="00C07A8B"/>
    <w:rsid w:val="00C124EF"/>
    <w:rsid w:val="00C30C7B"/>
    <w:rsid w:val="00C3733B"/>
    <w:rsid w:val="00C444D8"/>
    <w:rsid w:val="00C50779"/>
    <w:rsid w:val="00C61CF1"/>
    <w:rsid w:val="00C62F60"/>
    <w:rsid w:val="00C73BC2"/>
    <w:rsid w:val="00C73D52"/>
    <w:rsid w:val="00C76DE1"/>
    <w:rsid w:val="00C85FA8"/>
    <w:rsid w:val="00C93B52"/>
    <w:rsid w:val="00CA06E8"/>
    <w:rsid w:val="00CA344E"/>
    <w:rsid w:val="00CA4CEB"/>
    <w:rsid w:val="00CB1C0C"/>
    <w:rsid w:val="00CB4F7F"/>
    <w:rsid w:val="00CB6629"/>
    <w:rsid w:val="00CC0F49"/>
    <w:rsid w:val="00CC20DF"/>
    <w:rsid w:val="00CC6364"/>
    <w:rsid w:val="00CC7769"/>
    <w:rsid w:val="00CD4852"/>
    <w:rsid w:val="00CE0E65"/>
    <w:rsid w:val="00CE1ACD"/>
    <w:rsid w:val="00CE59D8"/>
    <w:rsid w:val="00CF0342"/>
    <w:rsid w:val="00CF2376"/>
    <w:rsid w:val="00CF50C1"/>
    <w:rsid w:val="00D003F8"/>
    <w:rsid w:val="00D0168C"/>
    <w:rsid w:val="00D01FFB"/>
    <w:rsid w:val="00D069BF"/>
    <w:rsid w:val="00D070AE"/>
    <w:rsid w:val="00D074F2"/>
    <w:rsid w:val="00D13556"/>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4452"/>
    <w:rsid w:val="00DC62C6"/>
    <w:rsid w:val="00DC707F"/>
    <w:rsid w:val="00DD114E"/>
    <w:rsid w:val="00DD3094"/>
    <w:rsid w:val="00DD5F4F"/>
    <w:rsid w:val="00DE0424"/>
    <w:rsid w:val="00DE2408"/>
    <w:rsid w:val="00DE50C7"/>
    <w:rsid w:val="00DE6408"/>
    <w:rsid w:val="00E00269"/>
    <w:rsid w:val="00E0258C"/>
    <w:rsid w:val="00E03946"/>
    <w:rsid w:val="00E051BE"/>
    <w:rsid w:val="00E1377C"/>
    <w:rsid w:val="00E20C1F"/>
    <w:rsid w:val="00E25A1D"/>
    <w:rsid w:val="00E27D5E"/>
    <w:rsid w:val="00E3039A"/>
    <w:rsid w:val="00E35499"/>
    <w:rsid w:val="00E46B80"/>
    <w:rsid w:val="00E46E37"/>
    <w:rsid w:val="00E46E95"/>
    <w:rsid w:val="00E504B2"/>
    <w:rsid w:val="00E57B22"/>
    <w:rsid w:val="00E6687B"/>
    <w:rsid w:val="00E67FF9"/>
    <w:rsid w:val="00E72E7F"/>
    <w:rsid w:val="00E756E7"/>
    <w:rsid w:val="00E76B20"/>
    <w:rsid w:val="00E77D96"/>
    <w:rsid w:val="00E874B9"/>
    <w:rsid w:val="00E87B48"/>
    <w:rsid w:val="00E909AB"/>
    <w:rsid w:val="00E94305"/>
    <w:rsid w:val="00E94BD9"/>
    <w:rsid w:val="00E97A69"/>
    <w:rsid w:val="00EA1C66"/>
    <w:rsid w:val="00EA2187"/>
    <w:rsid w:val="00EB2D25"/>
    <w:rsid w:val="00EC0C31"/>
    <w:rsid w:val="00ED22CB"/>
    <w:rsid w:val="00ED4EEF"/>
    <w:rsid w:val="00EE05F3"/>
    <w:rsid w:val="00EE4A53"/>
    <w:rsid w:val="00EF5787"/>
    <w:rsid w:val="00F020CA"/>
    <w:rsid w:val="00F023D0"/>
    <w:rsid w:val="00F03965"/>
    <w:rsid w:val="00F039DE"/>
    <w:rsid w:val="00F03E65"/>
    <w:rsid w:val="00F048A2"/>
    <w:rsid w:val="00F05F1A"/>
    <w:rsid w:val="00F1188E"/>
    <w:rsid w:val="00F11918"/>
    <w:rsid w:val="00F11E19"/>
    <w:rsid w:val="00F12958"/>
    <w:rsid w:val="00F13F4B"/>
    <w:rsid w:val="00F164FE"/>
    <w:rsid w:val="00F22FC8"/>
    <w:rsid w:val="00F246D2"/>
    <w:rsid w:val="00F257A0"/>
    <w:rsid w:val="00F2603B"/>
    <w:rsid w:val="00F3073C"/>
    <w:rsid w:val="00F31AA9"/>
    <w:rsid w:val="00F4093A"/>
    <w:rsid w:val="00F5092F"/>
    <w:rsid w:val="00F51811"/>
    <w:rsid w:val="00F5603C"/>
    <w:rsid w:val="00F67BFF"/>
    <w:rsid w:val="00F73E27"/>
    <w:rsid w:val="00F806A5"/>
    <w:rsid w:val="00F90089"/>
    <w:rsid w:val="00F91449"/>
    <w:rsid w:val="00F91689"/>
    <w:rsid w:val="00F934AC"/>
    <w:rsid w:val="00F94D63"/>
    <w:rsid w:val="00F96ECB"/>
    <w:rsid w:val="00FA4AC3"/>
    <w:rsid w:val="00FA5EE7"/>
    <w:rsid w:val="00FA719A"/>
    <w:rsid w:val="00FA79C7"/>
    <w:rsid w:val="00FB20DF"/>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C195F"/>
  <w15:docId w15:val="{2618D9D9-A330-4434-8B08-C454DA3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customStyle="1" w:styleId="xmsonormal">
    <w:name w:val="x_msonormal"/>
    <w:basedOn w:val="Standard"/>
    <w:rsid w:val="00747986"/>
    <w:pPr>
      <w:spacing w:line="240" w:lineRule="auto"/>
    </w:pPr>
    <w:rPr>
      <w:rFonts w:ascii="Calibri" w:hAnsi="Calibri" w:cs="Calibri"/>
      <w:color w:val="auto"/>
      <w:sz w:val="22"/>
      <w:lang w:eastAsia="de-DE"/>
    </w:rPr>
  </w:style>
  <w:style w:type="character" w:styleId="Kommentarzeichen">
    <w:name w:val="annotation reference"/>
    <w:basedOn w:val="Absatz-Standardschriftart"/>
    <w:uiPriority w:val="99"/>
    <w:semiHidden/>
    <w:unhideWhenUsed/>
    <w:rsid w:val="00955FDE"/>
    <w:rPr>
      <w:sz w:val="16"/>
      <w:szCs w:val="16"/>
    </w:rPr>
  </w:style>
  <w:style w:type="paragraph" w:styleId="Kommentartext">
    <w:name w:val="annotation text"/>
    <w:basedOn w:val="Standard"/>
    <w:link w:val="KommentartextZchn"/>
    <w:uiPriority w:val="99"/>
    <w:unhideWhenUsed/>
    <w:rsid w:val="00955FDE"/>
    <w:pPr>
      <w:spacing w:line="240" w:lineRule="auto"/>
    </w:pPr>
    <w:rPr>
      <w:szCs w:val="20"/>
    </w:rPr>
  </w:style>
  <w:style w:type="character" w:customStyle="1" w:styleId="KommentartextZchn">
    <w:name w:val="Kommentartext Zchn"/>
    <w:basedOn w:val="Absatz-Standardschriftart"/>
    <w:link w:val="Kommentartext"/>
    <w:uiPriority w:val="99"/>
    <w:rsid w:val="00955FDE"/>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955FDE"/>
    <w:rPr>
      <w:b/>
      <w:bCs/>
    </w:rPr>
  </w:style>
  <w:style w:type="character" w:customStyle="1" w:styleId="KommentarthemaZchn">
    <w:name w:val="Kommentarthema Zchn"/>
    <w:basedOn w:val="KommentartextZchn"/>
    <w:link w:val="Kommentarthema"/>
    <w:uiPriority w:val="99"/>
    <w:semiHidden/>
    <w:rsid w:val="00955FDE"/>
    <w:rPr>
      <w:b/>
      <w:bCs/>
      <w:color w:val="000000" w:themeColor="text1"/>
      <w:sz w:val="20"/>
      <w:szCs w:val="20"/>
    </w:rPr>
  </w:style>
  <w:style w:type="paragraph" w:styleId="berarbeitung">
    <w:name w:val="Revision"/>
    <w:hidden/>
    <w:uiPriority w:val="99"/>
    <w:semiHidden/>
    <w:rsid w:val="00955FDE"/>
    <w:pPr>
      <w:spacing w:after="0" w:line="240" w:lineRule="auto"/>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stagge@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7" ma:contentTypeDescription="Ein neues Dokument erstellen." ma:contentTypeScope="" ma:versionID="a8d1aa486f72e7209864673f601876d8">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0af449a57cd49a8424148c64d437905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D405D1-F9B9-4DA9-BAC1-E49E01452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45D4B-E6C4-430E-B53B-05205A378CBD}">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3.xml><?xml version="1.0" encoding="utf-8"?>
<ds:datastoreItem xmlns:ds="http://schemas.openxmlformats.org/officeDocument/2006/customXml" ds:itemID="{5EC62994-0E40-4AA6-8BD1-F60B260BC201}">
  <ds:schemaRefs>
    <ds:schemaRef ds:uri="http://schemas.openxmlformats.org/officeDocument/2006/bibliography"/>
  </ds:schemaRefs>
</ds:datastoreItem>
</file>

<file path=customXml/itemProps4.xml><?xml version="1.0" encoding="utf-8"?>
<ds:datastoreItem xmlns:ds="http://schemas.openxmlformats.org/officeDocument/2006/customXml" ds:itemID="{C0615E00-E66D-40B2-8120-83184CB61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5202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Becker, Roswitha</cp:lastModifiedBy>
  <cp:revision>5</cp:revision>
  <cp:lastPrinted>2023-09-27T16:31:00Z</cp:lastPrinted>
  <dcterms:created xsi:type="dcterms:W3CDTF">2023-09-27T16:19:00Z</dcterms:created>
  <dcterms:modified xsi:type="dcterms:W3CDTF">2023-09-27T16:34:00Z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Order">
    <vt:r8>64800</vt:r8>
  </property>
  <property fmtid="{D5CDD505-2E9C-101B-9397-08002B2CF9AE}" pid="4" name="MediaServiceImageTags">
    <vt:lpwstr/>
  </property>
</Properties>
</file>