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7141A0B" w14:textId="77777777" w:rsidTr="008D3DFA">
        <w:trPr>
          <w:trHeight w:val="45"/>
        </w:trPr>
        <w:tc>
          <w:tcPr>
            <w:tcW w:w="7655" w:type="dxa"/>
          </w:tcPr>
          <w:p w14:paraId="0A378BC7" w14:textId="77777777" w:rsidR="008D3DFA" w:rsidRDefault="008D3DFA" w:rsidP="00DC707F">
            <w:pPr>
              <w:spacing w:after="120" w:line="276" w:lineRule="auto"/>
              <w:rPr>
                <w:noProof/>
                <w:lang w:eastAsia="de-DE"/>
              </w:rPr>
            </w:pPr>
          </w:p>
        </w:tc>
        <w:tc>
          <w:tcPr>
            <w:tcW w:w="1724" w:type="dxa"/>
          </w:tcPr>
          <w:p w14:paraId="0FFA0EBD" w14:textId="77777777" w:rsidR="008D3DFA" w:rsidRDefault="009772C9" w:rsidP="00DC707F">
            <w:pPr>
              <w:pStyle w:val="BusinessArea"/>
              <w:spacing w:after="120" w:line="276" w:lineRule="auto"/>
            </w:pPr>
            <w:r>
              <w:t>Steel Europe</w:t>
            </w:r>
          </w:p>
        </w:tc>
      </w:tr>
      <w:tr w:rsidR="001E7E0A" w14:paraId="280D5A9C" w14:textId="77777777" w:rsidTr="001E7E0A">
        <w:trPr>
          <w:trHeight w:val="408"/>
        </w:trPr>
        <w:tc>
          <w:tcPr>
            <w:tcW w:w="7655" w:type="dxa"/>
          </w:tcPr>
          <w:p w14:paraId="2937C002" w14:textId="77777777" w:rsidR="001E7E0A" w:rsidRDefault="001E7E0A" w:rsidP="00DC707F">
            <w:pPr>
              <w:spacing w:after="120" w:line="276" w:lineRule="auto"/>
            </w:pPr>
          </w:p>
        </w:tc>
        <w:tc>
          <w:tcPr>
            <w:tcW w:w="1724" w:type="dxa"/>
          </w:tcPr>
          <w:p w14:paraId="5ACDE66A" w14:textId="77777777" w:rsidR="001E7E0A" w:rsidRDefault="001E7E0A" w:rsidP="00DC707F">
            <w:pPr>
              <w:pStyle w:val="BusinessArea"/>
              <w:spacing w:after="120" w:line="276" w:lineRule="auto"/>
            </w:pPr>
          </w:p>
        </w:tc>
      </w:tr>
      <w:tr w:rsidR="001E7E0A" w14:paraId="1A0E5F6F" w14:textId="77777777" w:rsidTr="001E7E0A">
        <w:trPr>
          <w:trHeight w:val="992"/>
        </w:trPr>
        <w:tc>
          <w:tcPr>
            <w:tcW w:w="7655" w:type="dxa"/>
          </w:tcPr>
          <w:p w14:paraId="2359CDF1" w14:textId="77777777" w:rsidR="001E7E0A" w:rsidRDefault="001E7E0A" w:rsidP="00DC707F">
            <w:pPr>
              <w:pStyle w:val="Absenderadresse1"/>
              <w:spacing w:after="120" w:line="276" w:lineRule="auto"/>
            </w:pPr>
          </w:p>
        </w:tc>
        <w:tc>
          <w:tcPr>
            <w:tcW w:w="1724" w:type="dxa"/>
          </w:tcPr>
          <w:p w14:paraId="473E6407" w14:textId="0C0CF656" w:rsidR="001E7E0A" w:rsidRDefault="000D6700" w:rsidP="00DC707F">
            <w:pPr>
              <w:pStyle w:val="Datumsangabe"/>
              <w:spacing w:after="120" w:line="276" w:lineRule="auto"/>
            </w:pPr>
            <w:r>
              <w:t>February 19, 2024</w:t>
            </w:r>
          </w:p>
          <w:p w14:paraId="3F903357" w14:textId="1FA49725" w:rsidR="001E7E0A" w:rsidRPr="0087668E" w:rsidRDefault="001E7E0A" w:rsidP="00DC707F">
            <w:pPr>
              <w:pStyle w:val="Seitenzahlangabe"/>
              <w:spacing w:after="120" w:line="276" w:lineRule="auto"/>
            </w:pPr>
            <w:r>
              <w:t xml:space="preserve">Page </w:t>
            </w:r>
            <w:r w:rsidRPr="0087668E">
              <w:fldChar w:fldCharType="begin"/>
            </w:r>
            <w:r w:rsidRPr="0087668E">
              <w:instrText xml:space="preserve"> PAGE   \* MERGEFORMAT </w:instrText>
            </w:r>
            <w:r w:rsidRPr="0087668E">
              <w:fldChar w:fldCharType="separate"/>
            </w:r>
            <w:r w:rsidR="00405BD4">
              <w:rPr>
                <w:noProof/>
              </w:rPr>
              <w:t>1</w:t>
            </w:r>
            <w:r w:rsidRPr="0087668E">
              <w:fldChar w:fldCharType="end"/>
            </w:r>
            <w:r>
              <w:t>/2</w:t>
            </w:r>
          </w:p>
        </w:tc>
      </w:tr>
    </w:tbl>
    <w:p w14:paraId="346FDC19" w14:textId="77777777" w:rsidR="00DE2408" w:rsidRDefault="00DE2408" w:rsidP="00DC707F">
      <w:pPr>
        <w:pStyle w:val="StandardWeb1"/>
        <w:spacing w:after="120" w:line="276" w:lineRule="auto"/>
        <w:jc w:val="both"/>
        <w:rPr>
          <w:rFonts w:ascii="TKTypeRegular" w:hAnsi="TKTypeRegular"/>
          <w:b/>
          <w:sz w:val="20"/>
          <w:szCs w:val="20"/>
        </w:rPr>
      </w:pPr>
    </w:p>
    <w:p w14:paraId="25E2A778" w14:textId="3E0BBF7A" w:rsidR="00747986" w:rsidRDefault="001D3F13" w:rsidP="00DC707F">
      <w:pPr>
        <w:pStyle w:val="StandardWeb1"/>
        <w:spacing w:after="120" w:line="276" w:lineRule="auto"/>
        <w:jc w:val="both"/>
        <w:rPr>
          <w:rFonts w:ascii="TKTypeRegular" w:hAnsi="TKTypeRegular"/>
          <w:b/>
          <w:sz w:val="20"/>
          <w:szCs w:val="20"/>
        </w:rPr>
      </w:pPr>
      <w:r>
        <w:rPr>
          <w:rFonts w:ascii="TKTypeRegular" w:hAnsi="TKTypeRegular"/>
          <w:b/>
          <w:sz w:val="20"/>
        </w:rPr>
        <w:t>thyssenkrupp Steel and RWE sign a contract for supply of green electricity to the first direct reduction plant</w:t>
      </w:r>
    </w:p>
    <w:p w14:paraId="790430F1" w14:textId="245A5052" w:rsidR="00040F19" w:rsidRDefault="00704C71" w:rsidP="00040BEA">
      <w:pPr>
        <w:pStyle w:val="Listenabsatz"/>
        <w:numPr>
          <w:ilvl w:val="0"/>
          <w:numId w:val="28"/>
        </w:numPr>
        <w:spacing w:before="100" w:after="120" w:line="276" w:lineRule="auto"/>
        <w:ind w:left="714" w:hanging="357"/>
        <w:contextualSpacing w:val="0"/>
        <w:rPr>
          <w:rFonts w:cstheme="minorHAnsi"/>
          <w:szCs w:val="20"/>
        </w:rPr>
      </w:pPr>
      <w:r>
        <w:t>First green electricity supply contract to supply the direct reduction plant.</w:t>
      </w:r>
    </w:p>
    <w:p w14:paraId="3A15DF4C" w14:textId="4226F91F" w:rsidR="00854F6E" w:rsidRDefault="009B3D11" w:rsidP="00040BEA">
      <w:pPr>
        <w:pStyle w:val="Listenabsatz"/>
        <w:numPr>
          <w:ilvl w:val="0"/>
          <w:numId w:val="28"/>
        </w:numPr>
        <w:spacing w:before="100" w:after="120" w:line="276" w:lineRule="auto"/>
        <w:ind w:left="714" w:hanging="357"/>
        <w:contextualSpacing w:val="0"/>
        <w:rPr>
          <w:rFonts w:cstheme="minorHAnsi"/>
          <w:szCs w:val="20"/>
        </w:rPr>
      </w:pPr>
      <w:r>
        <w:t>Renewable energy is a cornerstone of the tkH2Steel transformation project.</w:t>
      </w:r>
    </w:p>
    <w:p w14:paraId="43475329" w14:textId="7523B02C" w:rsidR="008D5B8E" w:rsidRDefault="001716ED" w:rsidP="00040BEA">
      <w:pPr>
        <w:pStyle w:val="Listenabsatz"/>
        <w:numPr>
          <w:ilvl w:val="0"/>
          <w:numId w:val="28"/>
        </w:numPr>
        <w:spacing w:before="100" w:after="120" w:line="276" w:lineRule="auto"/>
        <w:ind w:left="714" w:hanging="357"/>
        <w:contextualSpacing w:val="0"/>
        <w:rPr>
          <w:rFonts w:cstheme="minorHAnsi"/>
          <w:szCs w:val="20"/>
        </w:rPr>
      </w:pPr>
      <w:r>
        <w:t>Close cooperation between thyssenkrupp Steel and RWE to achieve climate goals.</w:t>
      </w:r>
    </w:p>
    <w:p w14:paraId="2AB2DA15" w14:textId="1E797C43" w:rsidR="000D5FFF" w:rsidRDefault="000D5FFF" w:rsidP="00040BEA">
      <w:pPr>
        <w:pStyle w:val="Listenabsatz"/>
        <w:numPr>
          <w:ilvl w:val="0"/>
          <w:numId w:val="28"/>
        </w:numPr>
        <w:spacing w:before="100" w:after="120" w:line="276" w:lineRule="auto"/>
        <w:ind w:left="714" w:hanging="357"/>
        <w:contextualSpacing w:val="0"/>
        <w:rPr>
          <w:rFonts w:cstheme="minorHAnsi"/>
          <w:szCs w:val="20"/>
        </w:rPr>
      </w:pPr>
      <w:r>
        <w:t>Energy is generated at RWE's Kaskasi offshore wind farm in the North Sea</w:t>
      </w:r>
    </w:p>
    <w:p w14:paraId="7AB1F3D6" w14:textId="77777777" w:rsidR="005B50F2" w:rsidRDefault="005B50F2" w:rsidP="003A729E">
      <w:pPr>
        <w:pStyle w:val="Listenabsatz"/>
        <w:spacing w:before="100" w:after="120" w:line="276" w:lineRule="auto"/>
        <w:ind w:left="714"/>
        <w:contextualSpacing w:val="0"/>
        <w:rPr>
          <w:rFonts w:cstheme="minorHAnsi"/>
          <w:szCs w:val="20"/>
          <w:lang w:eastAsia="de-DE"/>
        </w:rPr>
      </w:pPr>
    </w:p>
    <w:p w14:paraId="6BE9C11C" w14:textId="77777777" w:rsidR="00DE6408" w:rsidRDefault="00DE6408" w:rsidP="00DC707F">
      <w:pPr>
        <w:pBdr>
          <w:top w:val="nil"/>
          <w:left w:val="nil"/>
          <w:bottom w:val="nil"/>
          <w:right w:val="nil"/>
          <w:between w:val="nil"/>
        </w:pBdr>
        <w:spacing w:after="120" w:line="276" w:lineRule="auto"/>
        <w:jc w:val="both"/>
        <w:rPr>
          <w:rFonts w:cstheme="minorHAnsi"/>
          <w:szCs w:val="20"/>
          <w:lang w:eastAsia="de-DE"/>
        </w:rPr>
      </w:pPr>
    </w:p>
    <w:p w14:paraId="14BC40BE" w14:textId="17BB5174" w:rsidR="0067000B" w:rsidRDefault="00732DE5" w:rsidP="0067000B">
      <w:pPr>
        <w:spacing w:after="120" w:line="276" w:lineRule="auto"/>
        <w:jc w:val="both"/>
        <w:rPr>
          <w:rFonts w:cstheme="minorHAnsi"/>
          <w:szCs w:val="20"/>
        </w:rPr>
      </w:pPr>
      <w:r>
        <w:t xml:space="preserve">Duisburg, </w:t>
      </w:r>
      <w:r>
        <w:rPr>
          <w:color w:val="auto"/>
        </w:rPr>
        <w:t>February 19, 2024</w:t>
      </w:r>
      <w:r>
        <w:t xml:space="preserve">. thyssenkrupp Steel and RWE have signed a long-term Power Purchase Agreement (PPA) to supply green electricity to the first direct reduction plant at the Duisburg location with electrically powered melters. The contract, with a term of 10 years, provides for a delivery volume of 112 GWh per year. The electricity will be generated at RWE's Nordsee Kaskasi offshore wind farm, 35 kilometers off the coast of Heligoland. This means offshore wind energy will make a significant contribution to supplying the energy for the tkH2Steel transformation project in future, and will help in achieving climate goals. </w:t>
      </w:r>
      <w:r>
        <w:rPr>
          <w:color w:val="auto"/>
        </w:rPr>
        <w:t>Additional contracts with green electricity producers will be required to fully supply the system with green electricity.</w:t>
      </w:r>
    </w:p>
    <w:p w14:paraId="47171D3D" w14:textId="77777777" w:rsidR="006F7251" w:rsidRDefault="006F7251" w:rsidP="00B4215B">
      <w:pPr>
        <w:spacing w:after="120" w:line="276" w:lineRule="auto"/>
        <w:jc w:val="both"/>
        <w:rPr>
          <w:rFonts w:cstheme="minorHAnsi"/>
          <w:szCs w:val="20"/>
          <w:lang w:eastAsia="de-DE"/>
        </w:rPr>
      </w:pPr>
    </w:p>
    <w:p w14:paraId="554F3FE1" w14:textId="7F57105E" w:rsidR="00CB15CB" w:rsidRPr="00C262A5" w:rsidRDefault="00CB15CB" w:rsidP="00BF7EE6">
      <w:pPr>
        <w:spacing w:after="120" w:line="276" w:lineRule="auto"/>
        <w:jc w:val="both"/>
        <w:rPr>
          <w:rFonts w:cstheme="minorHAnsi"/>
          <w:b/>
          <w:bCs/>
          <w:color w:val="auto"/>
          <w:szCs w:val="20"/>
        </w:rPr>
      </w:pPr>
      <w:r>
        <w:rPr>
          <w:b/>
          <w:color w:val="auto"/>
        </w:rPr>
        <w:t>Electric hot metal from renewable energy: primary steel production will be climate-friendly</w:t>
      </w:r>
    </w:p>
    <w:p w14:paraId="3E574ACC" w14:textId="7DDA4B19" w:rsidR="00A17FB5" w:rsidRDefault="009E0BDD" w:rsidP="00BF7EE6">
      <w:pPr>
        <w:spacing w:after="120" w:line="276" w:lineRule="auto"/>
        <w:jc w:val="both"/>
        <w:rPr>
          <w:rFonts w:cstheme="minorHAnsi"/>
          <w:iCs/>
          <w:szCs w:val="20"/>
        </w:rPr>
      </w:pPr>
      <w:r>
        <w:t>In conjunction with the two electrically operated melters, the direct reduction plant will be integrated into Europe's biggest iron and steel plant as a technologically new plant combination. The direct reduction plant which is 100% hydrogen-capable produces directly reduced iron (DRI), referred to as sponge iron, from iron ore. The DRI is melted into hot metal using CO</w:t>
      </w:r>
      <w:r>
        <w:rPr>
          <w:vertAlign w:val="subscript"/>
        </w:rPr>
        <w:t>2</w:t>
      </w:r>
      <w:r>
        <w:t>-free electricity in the two identical melters. With a capacity of 2.3 million metric tons of regeneratively produced hot metal per year, up to 3.5 million metric tons of CO</w:t>
      </w:r>
      <w:r>
        <w:rPr>
          <w:vertAlign w:val="subscript"/>
        </w:rPr>
        <w:t>2</w:t>
      </w:r>
      <w:r>
        <w:t xml:space="preserve"> emissions can be avoided annually. This innovative approach is a significant step on the path to sustainable and carbon-neutral steel production. </w:t>
      </w:r>
    </w:p>
    <w:p w14:paraId="0001FD7C" w14:textId="20CE6E9C" w:rsidR="0071604A" w:rsidRDefault="0071604A" w:rsidP="0071604A">
      <w:pPr>
        <w:spacing w:after="120" w:line="276" w:lineRule="auto"/>
        <w:jc w:val="both"/>
        <w:rPr>
          <w:rFonts w:cstheme="minorHAnsi"/>
          <w:iCs/>
          <w:szCs w:val="20"/>
          <w:lang w:eastAsia="de-DE"/>
        </w:rPr>
      </w:pPr>
    </w:p>
    <w:p w14:paraId="3B35263A" w14:textId="12B6F621" w:rsidR="006F7251" w:rsidRPr="00B44FD3" w:rsidRDefault="006153C4" w:rsidP="006F7251">
      <w:pPr>
        <w:spacing w:after="120" w:line="276" w:lineRule="auto"/>
        <w:jc w:val="both"/>
        <w:rPr>
          <w:rFonts w:cstheme="minorHAnsi"/>
          <w:b/>
          <w:bCs/>
          <w:color w:val="auto"/>
          <w:szCs w:val="20"/>
        </w:rPr>
      </w:pPr>
      <w:r>
        <w:rPr>
          <w:b/>
          <w:color w:val="auto"/>
        </w:rPr>
        <w:t>Green electricity is the foundation of a sustainable industry</w:t>
      </w:r>
    </w:p>
    <w:p w14:paraId="3DFDE1A0" w14:textId="6ADB689B" w:rsidR="00C15B63" w:rsidRDefault="00871208" w:rsidP="002F5E7E">
      <w:pPr>
        <w:pStyle w:val="StandardWeb1"/>
        <w:spacing w:after="120" w:line="276" w:lineRule="auto"/>
        <w:jc w:val="both"/>
        <w:rPr>
          <w:rFonts w:asciiTheme="minorHAnsi" w:eastAsiaTheme="minorHAnsi" w:hAnsiTheme="minorHAnsi" w:cstheme="minorHAnsi"/>
          <w:color w:val="000000" w:themeColor="text1"/>
          <w:sz w:val="20"/>
          <w:szCs w:val="20"/>
        </w:rPr>
      </w:pPr>
      <w:r>
        <w:rPr>
          <w:rFonts w:asciiTheme="minorHAnsi" w:hAnsiTheme="minorHAnsi"/>
          <w:color w:val="000000" w:themeColor="text1"/>
          <w:sz w:val="20"/>
        </w:rPr>
        <w:t xml:space="preserve">The partnership with RWE is an important building block in the company's energy strategy, as part of the tkH2Steel transformation project, with the goal of sustainable steelmaking. This </w:t>
      </w:r>
      <w:r>
        <w:rPr>
          <w:rFonts w:asciiTheme="minorHAnsi" w:hAnsiTheme="minorHAnsi"/>
          <w:color w:val="000000" w:themeColor="text1"/>
          <w:sz w:val="20"/>
        </w:rPr>
        <w:lastRenderedPageBreak/>
        <w:t>strategy envisages successively increasing the requirement for electricity generated from renewable sources, and thus paving the way for carbon-neutral production.</w:t>
      </w:r>
    </w:p>
    <w:p w14:paraId="2D3102D1" w14:textId="487FE760" w:rsidR="00516D63" w:rsidRDefault="006E1423" w:rsidP="00070894">
      <w:pPr>
        <w:pStyle w:val="StandardWeb1"/>
        <w:spacing w:after="120" w:line="276" w:lineRule="auto"/>
        <w:jc w:val="both"/>
        <w:rPr>
          <w:rFonts w:asciiTheme="majorHAnsi" w:hAnsiTheme="majorHAnsi"/>
          <w:sz w:val="20"/>
          <w:szCs w:val="20"/>
        </w:rPr>
      </w:pPr>
      <w:r>
        <w:rPr>
          <w:rFonts w:asciiTheme="majorHAnsi" w:hAnsiTheme="majorHAnsi"/>
          <w:sz w:val="20"/>
        </w:rPr>
        <w:t>"Renewable energy is a core element in our transformation strategy alongside the use of regeneratively produced hydrogen – a separate public call for tenders is currently underway for this," explains Dr Arnd Köfler, Chief Technology Officer at thyssenkrupp Steel. "The cooperation with RWE is the first step towards meeting the renewable electricity requirements in the tkH2Steel project. By concluding this PPA, we are taking one step further on the path to carbon-neutral production."</w:t>
      </w:r>
    </w:p>
    <w:p w14:paraId="072E1E89" w14:textId="5AC90851" w:rsidR="00C04AD9" w:rsidRPr="00E87974" w:rsidRDefault="00C04AD9" w:rsidP="000F42DB">
      <w:pPr>
        <w:pStyle w:val="StandardWeb1"/>
        <w:spacing w:after="120" w:line="276" w:lineRule="auto"/>
        <w:jc w:val="both"/>
        <w:rPr>
          <w:rFonts w:asciiTheme="majorHAnsi" w:hAnsiTheme="majorHAnsi"/>
          <w:iCs/>
          <w:sz w:val="20"/>
        </w:rPr>
      </w:pPr>
      <w:r>
        <w:rPr>
          <w:rFonts w:asciiTheme="majorHAnsi" w:hAnsiTheme="majorHAnsi"/>
          <w:sz w:val="20"/>
        </w:rPr>
        <w:t xml:space="preserve">Ulf Kerstin, Chief Commercial Officer of RWE Supply </w:t>
      </w:r>
      <w:r w:rsidR="00D044AC">
        <w:rPr>
          <w:rFonts w:asciiTheme="majorHAnsi" w:hAnsiTheme="majorHAnsi"/>
          <w:sz w:val="20"/>
        </w:rPr>
        <w:t>&amp;</w:t>
      </w:r>
      <w:r>
        <w:rPr>
          <w:rFonts w:asciiTheme="majorHAnsi" w:hAnsiTheme="majorHAnsi"/>
          <w:sz w:val="20"/>
        </w:rPr>
        <w:t xml:space="preserve"> Trading, also welcomes the cooperation: </w:t>
      </w:r>
      <w:r w:rsidRPr="007B572A">
        <w:rPr>
          <w:rFonts w:asciiTheme="majorHAnsi" w:hAnsiTheme="majorHAnsi"/>
          <w:iCs/>
          <w:sz w:val="20"/>
        </w:rPr>
        <w:t xml:space="preserve">"We are delighted that we can support thyssenkrupp Steel in decarbonizing steel production. </w:t>
      </w:r>
      <w:r w:rsidR="00E26AAE" w:rsidRPr="00E26AAE">
        <w:rPr>
          <w:rFonts w:asciiTheme="majorHAnsi" w:hAnsiTheme="majorHAnsi"/>
          <w:iCs/>
          <w:sz w:val="20"/>
        </w:rPr>
        <w:t xml:space="preserve">With our Growing Green investment and growth </w:t>
      </w:r>
      <w:r w:rsidR="00E26AAE" w:rsidRPr="007B572A">
        <w:rPr>
          <w:rFonts w:asciiTheme="majorHAnsi" w:hAnsiTheme="majorHAnsi"/>
          <w:iCs/>
          <w:sz w:val="20"/>
        </w:rPr>
        <w:t xml:space="preserve">campaign </w:t>
      </w:r>
      <w:r w:rsidR="00E26AAE" w:rsidRPr="00E26AAE">
        <w:rPr>
          <w:rFonts w:asciiTheme="majorHAnsi" w:hAnsiTheme="majorHAnsi"/>
          <w:iCs/>
          <w:sz w:val="20"/>
        </w:rPr>
        <w:t>launched in 2021, we are further expanding our green electricity portfolio in Germany and making a significant contribution to the success of the energy transition. Kaskasi is our sixth wind farm in the German North Sea and the next farms are already under development. The North Sea cluster will create a further 1.6 gigawatts of offshore wind power in the coming years</w:t>
      </w:r>
      <w:r w:rsidRPr="007B572A">
        <w:rPr>
          <w:rFonts w:asciiTheme="majorHAnsi" w:hAnsiTheme="majorHAnsi"/>
          <w:iCs/>
          <w:sz w:val="20"/>
        </w:rPr>
        <w:t>. "</w:t>
      </w:r>
    </w:p>
    <w:p w14:paraId="709E32D0" w14:textId="77777777" w:rsidR="00CF2F6C" w:rsidRPr="00CF2F6C" w:rsidRDefault="00CF2F6C" w:rsidP="00CF2F6C">
      <w:pPr>
        <w:spacing w:after="120" w:line="276" w:lineRule="auto"/>
        <w:jc w:val="both"/>
        <w:rPr>
          <w:rFonts w:cstheme="minorHAnsi"/>
          <w:szCs w:val="20"/>
        </w:rPr>
      </w:pPr>
      <w:r>
        <w:t>The signing of the green electricity PPA between thyssenkrupp Steel and RWE emphasizes how both companies not only depend on but are also committed to a sustainable and future-oriented energy supply in industry.</w:t>
      </w:r>
    </w:p>
    <w:p w14:paraId="00103BD8" w14:textId="77777777" w:rsidR="00CF2F6C" w:rsidRPr="00CF2F6C" w:rsidRDefault="00CF2F6C" w:rsidP="00CF2F6C">
      <w:pPr>
        <w:spacing w:after="120" w:line="276" w:lineRule="auto"/>
        <w:jc w:val="both"/>
        <w:rPr>
          <w:rFonts w:cstheme="minorHAnsi"/>
          <w:szCs w:val="20"/>
          <w:lang w:eastAsia="de-DE"/>
        </w:rPr>
      </w:pPr>
    </w:p>
    <w:p w14:paraId="68E129D8" w14:textId="77777777" w:rsidR="00516D63" w:rsidRDefault="00516D63" w:rsidP="00DC707F">
      <w:pPr>
        <w:pStyle w:val="StandardWeb1"/>
        <w:spacing w:after="120" w:line="276" w:lineRule="auto"/>
        <w:jc w:val="both"/>
        <w:rPr>
          <w:rFonts w:asciiTheme="majorHAnsi" w:hAnsiTheme="majorHAnsi"/>
          <w:sz w:val="20"/>
          <w:szCs w:val="20"/>
        </w:rPr>
      </w:pPr>
    </w:p>
    <w:p w14:paraId="48029717" w14:textId="77777777" w:rsidR="00AC3686" w:rsidRDefault="00AC3686" w:rsidP="00DC707F">
      <w:pPr>
        <w:pStyle w:val="StandardWeb1"/>
        <w:spacing w:after="120" w:line="276" w:lineRule="auto"/>
        <w:jc w:val="both"/>
        <w:rPr>
          <w:rFonts w:asciiTheme="majorHAnsi" w:hAnsiTheme="majorHAnsi"/>
          <w:sz w:val="20"/>
          <w:szCs w:val="20"/>
        </w:rPr>
      </w:pPr>
    </w:p>
    <w:p w14:paraId="1BD16887" w14:textId="75842089" w:rsidR="006E3DAC" w:rsidRPr="00771D1C" w:rsidRDefault="006E3DAC" w:rsidP="00DC707F">
      <w:pPr>
        <w:pStyle w:val="StandardWeb1"/>
        <w:spacing w:after="120" w:line="276" w:lineRule="auto"/>
        <w:jc w:val="both"/>
        <w:rPr>
          <w:rFonts w:asciiTheme="majorHAnsi" w:hAnsiTheme="majorHAnsi"/>
          <w:sz w:val="20"/>
          <w:szCs w:val="20"/>
        </w:rPr>
      </w:pPr>
      <w:r>
        <w:rPr>
          <w:rFonts w:asciiTheme="majorHAnsi" w:hAnsiTheme="majorHAnsi"/>
          <w:sz w:val="20"/>
        </w:rPr>
        <w:t>Contact:</w:t>
      </w:r>
      <w:r>
        <w:rPr>
          <w:rFonts w:asciiTheme="majorHAnsi" w:hAnsiTheme="majorHAnsi"/>
          <w:sz w:val="20"/>
        </w:rPr>
        <w:tab/>
      </w:r>
    </w:p>
    <w:p w14:paraId="4BA3CD4C" w14:textId="46DE3100" w:rsidR="006E3DAC" w:rsidRPr="00771D1C" w:rsidRDefault="006E3DAC" w:rsidP="00DC707F">
      <w:pPr>
        <w:spacing w:after="120" w:line="276" w:lineRule="auto"/>
        <w:rPr>
          <w:rFonts w:asciiTheme="majorHAnsi" w:hAnsiTheme="majorHAnsi"/>
        </w:rPr>
      </w:pPr>
      <w:r>
        <w:rPr>
          <w:rFonts w:asciiTheme="majorHAnsi" w:hAnsiTheme="majorHAnsi"/>
        </w:rPr>
        <w:t>thyssenkrupp Steel Europe AG</w:t>
      </w:r>
    </w:p>
    <w:p w14:paraId="6607B6AC" w14:textId="77777777" w:rsidR="006E3DAC" w:rsidRPr="00771D1C" w:rsidRDefault="006E3DAC" w:rsidP="00DC707F">
      <w:pPr>
        <w:spacing w:after="120" w:line="276" w:lineRule="auto"/>
        <w:rPr>
          <w:rFonts w:asciiTheme="majorHAnsi" w:hAnsiTheme="majorHAnsi"/>
          <w:color w:val="auto"/>
        </w:rPr>
      </w:pPr>
      <w:r>
        <w:rPr>
          <w:rFonts w:asciiTheme="majorHAnsi" w:hAnsiTheme="majorHAnsi"/>
        </w:rPr>
        <w:t>Mark Stagge</w:t>
      </w:r>
    </w:p>
    <w:p w14:paraId="50F7CB0F" w14:textId="77777777" w:rsidR="006E3DAC" w:rsidRPr="00067210" w:rsidRDefault="006E3DAC" w:rsidP="00DC707F">
      <w:pPr>
        <w:spacing w:after="120" w:line="276" w:lineRule="auto"/>
        <w:rPr>
          <w:rFonts w:asciiTheme="majorHAnsi" w:hAnsiTheme="majorHAnsi"/>
        </w:rPr>
      </w:pPr>
      <w:r>
        <w:rPr>
          <w:rFonts w:asciiTheme="majorHAnsi" w:hAnsiTheme="majorHAnsi"/>
        </w:rPr>
        <w:t xml:space="preserve">Head of Public and Media Relations </w:t>
      </w:r>
    </w:p>
    <w:p w14:paraId="4D35F1D7" w14:textId="77777777" w:rsidR="006E3DAC" w:rsidRPr="00067210" w:rsidRDefault="006E3DAC" w:rsidP="00DC707F">
      <w:pPr>
        <w:spacing w:after="120" w:line="276" w:lineRule="auto"/>
        <w:rPr>
          <w:rFonts w:asciiTheme="majorHAnsi" w:hAnsiTheme="majorHAnsi"/>
          <w:szCs w:val="20"/>
        </w:rPr>
      </w:pPr>
      <w:r>
        <w:rPr>
          <w:rFonts w:asciiTheme="majorHAnsi" w:hAnsiTheme="majorHAnsi"/>
        </w:rPr>
        <w:t>T: +49 203 52</w:t>
      </w:r>
      <w:r>
        <w:rPr>
          <w:rFonts w:ascii="Arial" w:hAnsi="Arial"/>
        </w:rPr>
        <w:t> </w:t>
      </w:r>
      <w:r>
        <w:rPr>
          <w:rFonts w:asciiTheme="majorHAnsi" w:hAnsiTheme="majorHAnsi"/>
        </w:rPr>
        <w:t>-</w:t>
      </w:r>
      <w:r>
        <w:rPr>
          <w:rFonts w:ascii="Arial" w:hAnsi="Arial"/>
        </w:rPr>
        <w:t> </w:t>
      </w:r>
      <w:r>
        <w:rPr>
          <w:rFonts w:asciiTheme="majorHAnsi" w:hAnsiTheme="majorHAnsi"/>
        </w:rPr>
        <w:t>25159</w:t>
      </w:r>
    </w:p>
    <w:p w14:paraId="298B9475" w14:textId="55210694" w:rsidR="006E3DAC" w:rsidRPr="00067210" w:rsidRDefault="00000000" w:rsidP="00DC707F">
      <w:pPr>
        <w:spacing w:after="120" w:line="276" w:lineRule="auto"/>
        <w:rPr>
          <w:rFonts w:asciiTheme="majorHAnsi" w:hAnsiTheme="majorHAnsi"/>
          <w:szCs w:val="20"/>
        </w:rPr>
      </w:pPr>
      <w:hyperlink r:id="rId11" w:history="1">
        <w:r w:rsidR="00D044AC">
          <w:rPr>
            <w:rStyle w:val="Hyperlink"/>
            <w:rFonts w:asciiTheme="majorHAnsi" w:hAnsiTheme="majorHAnsi"/>
          </w:rPr>
          <w:t>mark.stagge@thyssenkrupp.com</w:t>
        </w:r>
      </w:hyperlink>
    </w:p>
    <w:p w14:paraId="6ACB0DB0" w14:textId="5D180369" w:rsidR="006E3DAC" w:rsidRPr="00067210" w:rsidRDefault="00000000" w:rsidP="00DC707F">
      <w:pPr>
        <w:spacing w:after="120" w:line="276" w:lineRule="auto"/>
        <w:rPr>
          <w:rFonts w:asciiTheme="majorHAnsi" w:hAnsiTheme="majorHAnsi"/>
          <w:color w:val="0563C1" w:themeColor="hyperlink"/>
          <w:u w:val="single"/>
        </w:rPr>
      </w:pPr>
      <w:hyperlink r:id="rId12" w:history="1">
        <w:r w:rsidR="00D044AC">
          <w:rPr>
            <w:rStyle w:val="Hyperlink"/>
            <w:rFonts w:asciiTheme="majorHAnsi" w:hAnsiTheme="majorHAnsi"/>
          </w:rPr>
          <w:t>www.thyssenkrupp-steel.com</w:t>
        </w:r>
      </w:hyperlink>
    </w:p>
    <w:p w14:paraId="48923AB0" w14:textId="77777777" w:rsidR="007C7824" w:rsidRDefault="007C7824" w:rsidP="00DC707F">
      <w:pPr>
        <w:spacing w:after="120" w:line="276" w:lineRule="auto"/>
        <w:rPr>
          <w:szCs w:val="20"/>
        </w:rPr>
      </w:pPr>
    </w:p>
    <w:p w14:paraId="2CE2439C" w14:textId="77777777" w:rsidR="00DE2408" w:rsidRPr="007C7824" w:rsidRDefault="007C7824" w:rsidP="00DC707F">
      <w:pPr>
        <w:tabs>
          <w:tab w:val="left" w:pos="5475"/>
        </w:tabs>
        <w:spacing w:after="120" w:line="276" w:lineRule="auto"/>
        <w:rPr>
          <w:szCs w:val="20"/>
        </w:rPr>
      </w:pPr>
      <w:r>
        <w:tab/>
      </w:r>
    </w:p>
    <w:sectPr w:rsidR="00DE2408" w:rsidRPr="007C7824" w:rsidSect="007D156B">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D8DD" w14:textId="77777777" w:rsidR="00077715" w:rsidRDefault="00077715" w:rsidP="005B5ABA">
      <w:pPr>
        <w:spacing w:line="240" w:lineRule="auto"/>
      </w:pPr>
      <w:r>
        <w:separator/>
      </w:r>
    </w:p>
  </w:endnote>
  <w:endnote w:type="continuationSeparator" w:id="0">
    <w:p w14:paraId="7FFC6E97" w14:textId="77777777" w:rsidR="00077715" w:rsidRDefault="00077715" w:rsidP="005B5ABA">
      <w:pPr>
        <w:spacing w:line="240" w:lineRule="auto"/>
      </w:pPr>
      <w:r>
        <w:continuationSeparator/>
      </w:r>
    </w:p>
  </w:endnote>
  <w:endnote w:type="continuationNotice" w:id="1">
    <w:p w14:paraId="2B076660" w14:textId="77777777" w:rsidR="00077715" w:rsidRDefault="000777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040FF0" w:rsidRDefault="005A1A95">
    <w:pPr>
      <w:pStyle w:val="Fuzeile"/>
    </w:pPr>
    <w:r>
      <w:rPr>
        <w:noProof/>
      </w:rPr>
      <mc:AlternateContent>
        <mc:Choice Requires="wps">
          <w:drawing>
            <wp:anchor distT="180340" distB="0" distL="114300" distR="114300" simplePos="0" relativeHeight="251658244"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BE96E" w14:textId="77777777" w:rsidR="00771D1C" w:rsidRPr="00D044AC" w:rsidRDefault="00771D1C" w:rsidP="00771D1C">
                          <w:pPr>
                            <w:pStyle w:val="Fuzeile"/>
                            <w:rPr>
                              <w:rFonts w:asciiTheme="majorHAnsi" w:hAnsiTheme="majorHAnsi"/>
                              <w:szCs w:val="14"/>
                              <w:lang w:val="de-DE"/>
                            </w:rPr>
                          </w:pPr>
                          <w:r w:rsidRPr="00D044AC">
                            <w:rPr>
                              <w:rFonts w:asciiTheme="majorHAnsi" w:hAnsiTheme="majorHAnsi"/>
                              <w:lang w:val="de-DE"/>
                            </w:rPr>
                            <w:t>thyssenkrupp Steel Europe AG, Kaiser-Wilhelm-Strasse 100, 47166 Duisburg, Germany, T: +49 203 52 -25168, press-steel@thyssenkrupp.com, www.thyssenkrupp-steel.com</w:t>
                          </w:r>
                        </w:p>
                        <w:p w14:paraId="0AB70C69" w14:textId="77777777" w:rsidR="00771D1C" w:rsidRPr="001D21C5" w:rsidRDefault="00771D1C" w:rsidP="00771D1C">
                          <w:pPr>
                            <w:pStyle w:val="Fuzeile"/>
                            <w:rPr>
                              <w:rFonts w:asciiTheme="majorHAnsi" w:hAnsiTheme="majorHAnsi"/>
                              <w:szCs w:val="14"/>
                            </w:rPr>
                          </w:pPr>
                          <w:r>
                            <w:rPr>
                              <w:rFonts w:asciiTheme="majorHAnsi" w:hAnsiTheme="majorHAnsi"/>
                            </w:rPr>
                            <w:t>Chairman of the Supervisory Board: Sigmar Gabriel</w:t>
                          </w:r>
                        </w:p>
                        <w:p w14:paraId="2B63DDE8" w14:textId="77777777" w:rsidR="00771D1C" w:rsidRPr="00FF619C" w:rsidRDefault="00771D1C" w:rsidP="00771D1C">
                          <w:pPr>
                            <w:pStyle w:val="Fuzeile"/>
                            <w:rPr>
                              <w:rFonts w:asciiTheme="majorHAnsi" w:hAnsiTheme="majorHAnsi"/>
                              <w:szCs w:val="14"/>
                            </w:rPr>
                          </w:pPr>
                          <w:r>
                            <w:rPr>
                              <w:rFonts w:asciiTheme="majorHAnsi" w:hAnsiTheme="majorHAnsi"/>
                            </w:rPr>
                            <w:t>Executive Board: Bernhard Osburg, Chief Executive Officer; Dr.-Ing. Heike Denecke-Arnold, Carsten Evers, Markus Grolms, Dr.-Ing. Arnd Köfler</w:t>
                          </w:r>
                        </w:p>
                        <w:p w14:paraId="3144C4E1" w14:textId="77777777" w:rsidR="00771D1C" w:rsidRDefault="00771D1C" w:rsidP="00771D1C">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60B9528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67BE96E" w14:textId="77777777" w:rsidR="00771D1C" w:rsidRPr="00D044AC" w:rsidRDefault="00771D1C" w:rsidP="00771D1C">
                    <w:pPr>
                      <w:pStyle w:val="Fuzeile"/>
                      <w:rPr>
                        <w:rFonts w:asciiTheme="majorHAnsi" w:hAnsiTheme="majorHAnsi"/>
                        <w:szCs w:val="14"/>
                        <w:lang w:val="de-DE"/>
                      </w:rPr>
                    </w:pPr>
                    <w:r w:rsidRPr="00D044AC">
                      <w:rPr>
                        <w:rFonts w:asciiTheme="majorHAnsi" w:hAnsiTheme="majorHAnsi"/>
                        <w:lang w:val="de-DE"/>
                      </w:rPr>
                      <w:t>thyssenkrupp Steel Europe AG, Kaiser-Wilhelm-</w:t>
                    </w:r>
                    <w:proofErr w:type="spellStart"/>
                    <w:r w:rsidRPr="00D044AC">
                      <w:rPr>
                        <w:rFonts w:asciiTheme="majorHAnsi" w:hAnsiTheme="majorHAnsi"/>
                        <w:lang w:val="de-DE"/>
                      </w:rPr>
                      <w:t>Strasse</w:t>
                    </w:r>
                    <w:proofErr w:type="spellEnd"/>
                    <w:r w:rsidRPr="00D044AC">
                      <w:rPr>
                        <w:rFonts w:asciiTheme="majorHAnsi" w:hAnsiTheme="majorHAnsi"/>
                        <w:lang w:val="de-DE"/>
                      </w:rPr>
                      <w:t xml:space="preserve"> 100, 47166 Duisburg, Germany, T: +49 203 52 -25168, press-steel@thyssenkrupp.com, www.thyssenkrupp-steel.com</w:t>
                    </w:r>
                  </w:p>
                  <w:p w14:paraId="0AB70C69" w14:textId="77777777" w:rsidR="00771D1C" w:rsidRPr="001D21C5" w:rsidRDefault="00771D1C" w:rsidP="00771D1C">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B63DDE8" w14:textId="77777777" w:rsidR="00771D1C" w:rsidRPr="00FF619C" w:rsidRDefault="00771D1C" w:rsidP="00771D1C">
                    <w:pPr>
                      <w:pStyle w:val="Fuzeile"/>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Officer;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3144C4E1" w14:textId="77777777" w:rsidR="00771D1C" w:rsidRDefault="00771D1C" w:rsidP="00771D1C">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60B95284"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AF75F1" w:rsidRDefault="007D3550">
    <w:pPr>
      <w:pStyle w:val="Fuzeile"/>
    </w:pPr>
    <w:r>
      <w:rPr>
        <w:noProof/>
      </w:rPr>
      <mc:AlternateContent>
        <mc:Choice Requires="wps">
          <w:drawing>
            <wp:anchor distT="180340" distB="0" distL="114300" distR="114300" simplePos="0" relativeHeight="251658243"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F048A2" w:rsidRPr="00D044AC" w:rsidRDefault="00F048A2" w:rsidP="00F048A2">
                          <w:pPr>
                            <w:pStyle w:val="Fuzeile"/>
                            <w:rPr>
                              <w:rFonts w:asciiTheme="majorHAnsi" w:hAnsiTheme="majorHAnsi"/>
                              <w:szCs w:val="14"/>
                              <w:lang w:val="de-DE"/>
                            </w:rPr>
                          </w:pPr>
                          <w:r w:rsidRPr="00D044AC">
                            <w:rPr>
                              <w:rFonts w:asciiTheme="majorHAnsi" w:hAnsiTheme="majorHAnsi"/>
                              <w:lang w:val="de-DE"/>
                            </w:rPr>
                            <w:t>thyssenkrupp Steel Europe AG, Kaiser-Wilhelm-Strasse 100, 47166 Duisburg, Germany, T: +49 203 52 -25168, press-steel@thyssenkrupp.com, www.thyssenkrupp-steel.com</w:t>
                          </w:r>
                        </w:p>
                        <w:p w14:paraId="4D62FA82" w14:textId="77777777" w:rsidR="00F048A2" w:rsidRPr="001D21C5" w:rsidRDefault="00F048A2" w:rsidP="00F048A2">
                          <w:pPr>
                            <w:pStyle w:val="Fuzeile"/>
                            <w:rPr>
                              <w:rFonts w:asciiTheme="majorHAnsi" w:hAnsiTheme="majorHAnsi"/>
                              <w:szCs w:val="14"/>
                            </w:rPr>
                          </w:pPr>
                          <w:r>
                            <w:rPr>
                              <w:rFonts w:asciiTheme="majorHAnsi" w:hAnsiTheme="majorHAnsi"/>
                            </w:rPr>
                            <w:t>Chairman of the Supervisory Board: Sigmar Gabriel</w:t>
                          </w:r>
                        </w:p>
                        <w:p w14:paraId="69312318" w14:textId="78301F3B" w:rsidR="00F048A2" w:rsidRPr="00FF619C" w:rsidRDefault="00F048A2" w:rsidP="00F048A2">
                          <w:pPr>
                            <w:pStyle w:val="Fuzeile"/>
                            <w:rPr>
                              <w:rFonts w:asciiTheme="majorHAnsi" w:hAnsiTheme="majorHAnsi"/>
                              <w:szCs w:val="14"/>
                            </w:rPr>
                          </w:pPr>
                          <w:r>
                            <w:rPr>
                              <w:rFonts w:asciiTheme="majorHAnsi" w:hAnsiTheme="majorHAnsi"/>
                            </w:rPr>
                            <w:t>Executive Board: Bernhard Osburg, Chief Executive Officer; Dr.-Ing. Heike Denecke-Arnold, Carsten Evers, Markus Grolms, Dr.-Ing. Arnd Köfler</w:t>
                          </w:r>
                        </w:p>
                        <w:p w14:paraId="1D1C2FB4" w14:textId="77777777" w:rsidR="00F048A2" w:rsidRDefault="00F048A2" w:rsidP="00F048A2">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39E30B3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F048A2" w:rsidRPr="00D044AC" w:rsidRDefault="00F048A2" w:rsidP="00F048A2">
                    <w:pPr>
                      <w:pStyle w:val="Fuzeile"/>
                      <w:rPr>
                        <w:rFonts w:asciiTheme="majorHAnsi" w:hAnsiTheme="majorHAnsi"/>
                        <w:szCs w:val="14"/>
                        <w:lang w:val="de-DE"/>
                      </w:rPr>
                    </w:pPr>
                    <w:r w:rsidRPr="00D044AC">
                      <w:rPr>
                        <w:rFonts w:asciiTheme="majorHAnsi" w:hAnsiTheme="majorHAnsi"/>
                        <w:lang w:val="de-DE"/>
                      </w:rPr>
                      <w:t>thyssenkrupp Steel Europe AG, Kaiser-Wilhelm-</w:t>
                    </w:r>
                    <w:proofErr w:type="spellStart"/>
                    <w:r w:rsidRPr="00D044AC">
                      <w:rPr>
                        <w:rFonts w:asciiTheme="majorHAnsi" w:hAnsiTheme="majorHAnsi"/>
                        <w:lang w:val="de-DE"/>
                      </w:rPr>
                      <w:t>Strasse</w:t>
                    </w:r>
                    <w:proofErr w:type="spellEnd"/>
                    <w:r w:rsidRPr="00D044AC">
                      <w:rPr>
                        <w:rFonts w:asciiTheme="majorHAnsi" w:hAnsiTheme="majorHAnsi"/>
                        <w:lang w:val="de-DE"/>
                      </w:rPr>
                      <w:t xml:space="preserve"> 100, 47166 Duisburg, Germany, T: +49 203 52 -25168, press-steel@thyssenkrupp.com, www.thyssenkrupp-steel.com</w:t>
                    </w:r>
                  </w:p>
                  <w:p w14:paraId="4D62FA82" w14:textId="77777777" w:rsidR="00F048A2" w:rsidRPr="001D21C5" w:rsidRDefault="00F048A2" w:rsidP="00F048A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69312318" w14:textId="78301F3B" w:rsidR="00F048A2" w:rsidRPr="00FF619C" w:rsidRDefault="00F048A2" w:rsidP="00F048A2">
                    <w:pPr>
                      <w:pStyle w:val="Fuzeile"/>
                      <w:rPr>
                        <w:rFonts w:asciiTheme="majorHAnsi" w:hAnsiTheme="majorHAnsi"/>
                        <w:szCs w:val="14"/>
                      </w:rPr>
                    </w:pPr>
                    <w:r>
                      <w:rPr>
                        <w:rFonts w:asciiTheme="majorHAnsi" w:hAnsiTheme="majorHAnsi"/>
                      </w:rPr>
                      <w:t xml:space="preserve">Executive Board: Bernhard </w:t>
                    </w:r>
                    <w:proofErr w:type="spellStart"/>
                    <w:r>
                      <w:rPr>
                        <w:rFonts w:asciiTheme="majorHAnsi" w:hAnsiTheme="majorHAnsi"/>
                      </w:rPr>
                      <w:t>Osburg</w:t>
                    </w:r>
                    <w:proofErr w:type="spellEnd"/>
                    <w:r>
                      <w:rPr>
                        <w:rFonts w:asciiTheme="majorHAnsi" w:hAnsiTheme="majorHAnsi"/>
                      </w:rPr>
                      <w:t xml:space="preserve">, Chief Executive Officer; Dr.-Ing. Heike </w:t>
                    </w:r>
                    <w:proofErr w:type="spellStart"/>
                    <w:r>
                      <w:rPr>
                        <w:rFonts w:asciiTheme="majorHAnsi" w:hAnsiTheme="majorHAnsi"/>
                      </w:rPr>
                      <w:t>Denecke</w:t>
                    </w:r>
                    <w:proofErr w:type="spellEnd"/>
                    <w:r>
                      <w:rPr>
                        <w:rFonts w:asciiTheme="majorHAnsi" w:hAnsiTheme="majorHAnsi"/>
                      </w:rPr>
                      <w:t xml:space="preserve">-Arnold,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1D1C2FB4" w14:textId="77777777" w:rsidR="00F048A2" w:rsidRDefault="00F048A2" w:rsidP="00F048A2">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39E30B3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FFE5" w14:textId="77777777" w:rsidR="00077715" w:rsidRDefault="00077715" w:rsidP="005B5ABA">
      <w:pPr>
        <w:spacing w:line="240" w:lineRule="auto"/>
      </w:pPr>
      <w:r>
        <w:separator/>
      </w:r>
    </w:p>
  </w:footnote>
  <w:footnote w:type="continuationSeparator" w:id="0">
    <w:p w14:paraId="483BF99E" w14:textId="77777777" w:rsidR="00077715" w:rsidRDefault="00077715" w:rsidP="005B5ABA">
      <w:pPr>
        <w:spacing w:line="240" w:lineRule="auto"/>
      </w:pPr>
      <w:r>
        <w:continuationSeparator/>
      </w:r>
    </w:p>
  </w:footnote>
  <w:footnote w:type="continuationNotice" w:id="1">
    <w:p w14:paraId="26FD5118" w14:textId="77777777" w:rsidR="00077715" w:rsidRDefault="000777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77777777" w:rsidR="005B5ABA" w:rsidRDefault="00CA4CEB" w:rsidP="008D3DFA">
    <w:pPr>
      <w:pStyle w:val="Kopfzeile"/>
      <w:spacing w:after="870" w:line="280" w:lineRule="atLeast"/>
    </w:pPr>
    <w:r>
      <w:rPr>
        <w:noProof/>
      </w:rPr>
      <w:drawing>
        <wp:anchor distT="0" distB="0" distL="114300" distR="114300" simplePos="0" relativeHeight="251658242" behindDoc="1" locked="0" layoutInCell="1" allowOverlap="1" wp14:anchorId="23EBAECA" wp14:editId="239D4B2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645A0EB5" wp14:editId="6DF31E4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7423A456" w:rsidR="00E67FF9" w:rsidRPr="001E7E0A" w:rsidRDefault="00000000" w:rsidP="001E7E0A">
                          <w:pPr>
                            <w:pStyle w:val="Datumsangabe"/>
                          </w:pPr>
                          <w:fldSimple w:instr=" STYLEREF  Datumsangabe  \* MERGEFORMAT ">
                            <w:r w:rsidR="00E87974">
                              <w:rPr>
                                <w:noProof/>
                              </w:rPr>
                              <w:t>February 19, 2024</w:t>
                            </w:r>
                          </w:fldSimple>
                        </w:p>
                        <w:p w14:paraId="1A3143B4"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847877">
                            <w:t>2</w:t>
                          </w:r>
                          <w:r>
                            <w:fldChar w:fldCharType="end"/>
                          </w:r>
                          <w:r>
                            <w:t>/</w:t>
                          </w:r>
                          <w:fldSimple w:instr=" NUMPAGES   \* MERGEFORMAT ">
                            <w:r w:rsidR="008478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7423A456" w:rsidR="00E67FF9" w:rsidRPr="001E7E0A" w:rsidRDefault="00000000" w:rsidP="001E7E0A">
                    <w:pPr>
                      <w:pStyle w:val="Datumsangabe"/>
                    </w:pPr>
                    <w:fldSimple w:instr=" STYLEREF  Datumsangabe  \* MERGEFORMAT ">
                      <w:r w:rsidR="00E87974">
                        <w:rPr>
                          <w:noProof/>
                        </w:rPr>
                        <w:t>February 19, 2024</w:t>
                      </w:r>
                    </w:fldSimple>
                  </w:p>
                  <w:p w14:paraId="1A3143B4"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847877">
                      <w:t>2</w:t>
                    </w:r>
                    <w:r>
                      <w:fldChar w:fldCharType="end"/>
                    </w:r>
                    <w:r>
                      <w:t>/</w:t>
                    </w:r>
                    <w:fldSimple w:instr=" NUMPAGES   \* MERGEFORMAT ">
                      <w:r w:rsidR="0084787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7777777" w:rsidR="002D1B27" w:rsidRDefault="00CA4CEB">
    <w:pPr>
      <w:pStyle w:val="Kopfzeile"/>
    </w:pPr>
    <w:r>
      <w:rPr>
        <w:noProof/>
      </w:rPr>
      <w:drawing>
        <wp:anchor distT="0" distB="0" distL="114300" distR="114300" simplePos="0" relativeHeight="251658241" behindDoc="1" locked="0" layoutInCell="1" allowOverlap="1" wp14:anchorId="60D6710D" wp14:editId="1DBBE9E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pt;height:3pt" o:bullet="t">
        <v:imagedata r:id="rId1" o:title="Bullet_blau_RGB_klein"/>
      </v:shape>
    </w:pict>
  </w:numPicBullet>
  <w:numPicBullet w:numPicBulletId="1">
    <w:pict>
      <v:shape id="_x0000_i104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026E8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0C16"/>
    <w:rsid w:val="00006CFC"/>
    <w:rsid w:val="00010392"/>
    <w:rsid w:val="000106B6"/>
    <w:rsid w:val="00012598"/>
    <w:rsid w:val="00012627"/>
    <w:rsid w:val="00013973"/>
    <w:rsid w:val="000143CF"/>
    <w:rsid w:val="00016C89"/>
    <w:rsid w:val="00021A3E"/>
    <w:rsid w:val="00022818"/>
    <w:rsid w:val="00023EE5"/>
    <w:rsid w:val="000259EE"/>
    <w:rsid w:val="00025AA7"/>
    <w:rsid w:val="00025C91"/>
    <w:rsid w:val="000261E6"/>
    <w:rsid w:val="00040F19"/>
    <w:rsid w:val="00040FF0"/>
    <w:rsid w:val="000411F7"/>
    <w:rsid w:val="000416B2"/>
    <w:rsid w:val="00041D56"/>
    <w:rsid w:val="00047629"/>
    <w:rsid w:val="00047BF9"/>
    <w:rsid w:val="00056719"/>
    <w:rsid w:val="00056B18"/>
    <w:rsid w:val="0006281E"/>
    <w:rsid w:val="00064D40"/>
    <w:rsid w:val="000659DC"/>
    <w:rsid w:val="00065D3B"/>
    <w:rsid w:val="000677D4"/>
    <w:rsid w:val="00067B08"/>
    <w:rsid w:val="00070649"/>
    <w:rsid w:val="00070894"/>
    <w:rsid w:val="00070BBC"/>
    <w:rsid w:val="000772B4"/>
    <w:rsid w:val="00077715"/>
    <w:rsid w:val="00077C9C"/>
    <w:rsid w:val="000824EB"/>
    <w:rsid w:val="00082DDA"/>
    <w:rsid w:val="00085CC6"/>
    <w:rsid w:val="000863C5"/>
    <w:rsid w:val="0008731E"/>
    <w:rsid w:val="00090D61"/>
    <w:rsid w:val="00094EFE"/>
    <w:rsid w:val="00096F2E"/>
    <w:rsid w:val="00097807"/>
    <w:rsid w:val="00097F01"/>
    <w:rsid w:val="000A24D3"/>
    <w:rsid w:val="000A32FC"/>
    <w:rsid w:val="000A3C08"/>
    <w:rsid w:val="000A40CF"/>
    <w:rsid w:val="000B060D"/>
    <w:rsid w:val="000B07A1"/>
    <w:rsid w:val="000B6A80"/>
    <w:rsid w:val="000D312E"/>
    <w:rsid w:val="000D4D6C"/>
    <w:rsid w:val="000D5867"/>
    <w:rsid w:val="000D5FFF"/>
    <w:rsid w:val="000D6700"/>
    <w:rsid w:val="000D76AA"/>
    <w:rsid w:val="000E330D"/>
    <w:rsid w:val="000E4564"/>
    <w:rsid w:val="000E478B"/>
    <w:rsid w:val="000E6F98"/>
    <w:rsid w:val="000F42DB"/>
    <w:rsid w:val="000F62A0"/>
    <w:rsid w:val="000F6BE0"/>
    <w:rsid w:val="00102191"/>
    <w:rsid w:val="0010278D"/>
    <w:rsid w:val="00102C50"/>
    <w:rsid w:val="00104CDE"/>
    <w:rsid w:val="0010612D"/>
    <w:rsid w:val="00107D3B"/>
    <w:rsid w:val="00111BF8"/>
    <w:rsid w:val="00111C94"/>
    <w:rsid w:val="001127D8"/>
    <w:rsid w:val="00115FE1"/>
    <w:rsid w:val="00117080"/>
    <w:rsid w:val="001204DF"/>
    <w:rsid w:val="001306E1"/>
    <w:rsid w:val="001364F9"/>
    <w:rsid w:val="00137A1B"/>
    <w:rsid w:val="00142A34"/>
    <w:rsid w:val="0014474F"/>
    <w:rsid w:val="001451D3"/>
    <w:rsid w:val="00146203"/>
    <w:rsid w:val="00146600"/>
    <w:rsid w:val="001467BE"/>
    <w:rsid w:val="001479B4"/>
    <w:rsid w:val="00147A10"/>
    <w:rsid w:val="00147F4B"/>
    <w:rsid w:val="001553C0"/>
    <w:rsid w:val="00162A87"/>
    <w:rsid w:val="00164CB6"/>
    <w:rsid w:val="00165354"/>
    <w:rsid w:val="00166977"/>
    <w:rsid w:val="001716ED"/>
    <w:rsid w:val="00174160"/>
    <w:rsid w:val="0017592A"/>
    <w:rsid w:val="001769C1"/>
    <w:rsid w:val="00183E2A"/>
    <w:rsid w:val="00185574"/>
    <w:rsid w:val="00185DAF"/>
    <w:rsid w:val="001861FA"/>
    <w:rsid w:val="00186D4A"/>
    <w:rsid w:val="001918E3"/>
    <w:rsid w:val="0019268F"/>
    <w:rsid w:val="001958FF"/>
    <w:rsid w:val="001A259A"/>
    <w:rsid w:val="001A65FD"/>
    <w:rsid w:val="001A69BC"/>
    <w:rsid w:val="001A6CD7"/>
    <w:rsid w:val="001B118B"/>
    <w:rsid w:val="001B1643"/>
    <w:rsid w:val="001B1B50"/>
    <w:rsid w:val="001B235F"/>
    <w:rsid w:val="001B5D61"/>
    <w:rsid w:val="001B6F56"/>
    <w:rsid w:val="001B732F"/>
    <w:rsid w:val="001C001F"/>
    <w:rsid w:val="001C031C"/>
    <w:rsid w:val="001C2FEE"/>
    <w:rsid w:val="001C5486"/>
    <w:rsid w:val="001D1DBA"/>
    <w:rsid w:val="001D21C5"/>
    <w:rsid w:val="001D3F13"/>
    <w:rsid w:val="001D7DB4"/>
    <w:rsid w:val="001E0EE3"/>
    <w:rsid w:val="001E125C"/>
    <w:rsid w:val="001E195A"/>
    <w:rsid w:val="001E36C6"/>
    <w:rsid w:val="001E7E0A"/>
    <w:rsid w:val="001F2570"/>
    <w:rsid w:val="001F51C6"/>
    <w:rsid w:val="001F6AE1"/>
    <w:rsid w:val="00202ED5"/>
    <w:rsid w:val="002030D0"/>
    <w:rsid w:val="002054F6"/>
    <w:rsid w:val="0020624E"/>
    <w:rsid w:val="00212F49"/>
    <w:rsid w:val="00213738"/>
    <w:rsid w:val="002158DB"/>
    <w:rsid w:val="00215965"/>
    <w:rsid w:val="002164F8"/>
    <w:rsid w:val="0022554F"/>
    <w:rsid w:val="0022602E"/>
    <w:rsid w:val="00231C2C"/>
    <w:rsid w:val="002328B2"/>
    <w:rsid w:val="00233605"/>
    <w:rsid w:val="002373ED"/>
    <w:rsid w:val="00237C0C"/>
    <w:rsid w:val="00240531"/>
    <w:rsid w:val="00241F99"/>
    <w:rsid w:val="00243C72"/>
    <w:rsid w:val="0024653B"/>
    <w:rsid w:val="00252404"/>
    <w:rsid w:val="00252BD3"/>
    <w:rsid w:val="00254F5D"/>
    <w:rsid w:val="0025786F"/>
    <w:rsid w:val="002602DF"/>
    <w:rsid w:val="0026226B"/>
    <w:rsid w:val="00265BD0"/>
    <w:rsid w:val="00265E95"/>
    <w:rsid w:val="00266965"/>
    <w:rsid w:val="00266FFA"/>
    <w:rsid w:val="002671D8"/>
    <w:rsid w:val="00267D8D"/>
    <w:rsid w:val="0027009A"/>
    <w:rsid w:val="00275120"/>
    <w:rsid w:val="00275D79"/>
    <w:rsid w:val="00277B27"/>
    <w:rsid w:val="00277F93"/>
    <w:rsid w:val="00285124"/>
    <w:rsid w:val="00286B8C"/>
    <w:rsid w:val="002934D5"/>
    <w:rsid w:val="0029367D"/>
    <w:rsid w:val="002942DB"/>
    <w:rsid w:val="0029446F"/>
    <w:rsid w:val="00297160"/>
    <w:rsid w:val="00297DC4"/>
    <w:rsid w:val="002A3A5A"/>
    <w:rsid w:val="002A46D3"/>
    <w:rsid w:val="002A47F9"/>
    <w:rsid w:val="002B1779"/>
    <w:rsid w:val="002B2C68"/>
    <w:rsid w:val="002C0A5C"/>
    <w:rsid w:val="002C0B4C"/>
    <w:rsid w:val="002C331D"/>
    <w:rsid w:val="002C62A1"/>
    <w:rsid w:val="002D1B27"/>
    <w:rsid w:val="002D64AB"/>
    <w:rsid w:val="002E1924"/>
    <w:rsid w:val="002E2CC9"/>
    <w:rsid w:val="002E3C86"/>
    <w:rsid w:val="002E739A"/>
    <w:rsid w:val="002F2B75"/>
    <w:rsid w:val="002F34BF"/>
    <w:rsid w:val="002F4BBD"/>
    <w:rsid w:val="002F52AB"/>
    <w:rsid w:val="002F5B94"/>
    <w:rsid w:val="002F5E7E"/>
    <w:rsid w:val="002F7B5C"/>
    <w:rsid w:val="00302403"/>
    <w:rsid w:val="00304A38"/>
    <w:rsid w:val="0030525E"/>
    <w:rsid w:val="00306E05"/>
    <w:rsid w:val="00311793"/>
    <w:rsid w:val="00315E81"/>
    <w:rsid w:val="003176DB"/>
    <w:rsid w:val="00323E6F"/>
    <w:rsid w:val="0032511A"/>
    <w:rsid w:val="00327CA2"/>
    <w:rsid w:val="00330565"/>
    <w:rsid w:val="00330F70"/>
    <w:rsid w:val="003311EC"/>
    <w:rsid w:val="003312D4"/>
    <w:rsid w:val="00331856"/>
    <w:rsid w:val="00334291"/>
    <w:rsid w:val="0033504E"/>
    <w:rsid w:val="00337F02"/>
    <w:rsid w:val="003412BB"/>
    <w:rsid w:val="00341739"/>
    <w:rsid w:val="003440A4"/>
    <w:rsid w:val="003441B8"/>
    <w:rsid w:val="003446A3"/>
    <w:rsid w:val="00344E08"/>
    <w:rsid w:val="003469E4"/>
    <w:rsid w:val="00346C8B"/>
    <w:rsid w:val="00346F37"/>
    <w:rsid w:val="00347759"/>
    <w:rsid w:val="0035451B"/>
    <w:rsid w:val="00355450"/>
    <w:rsid w:val="00356DF8"/>
    <w:rsid w:val="00356F90"/>
    <w:rsid w:val="003611C0"/>
    <w:rsid w:val="00361D73"/>
    <w:rsid w:val="003631FC"/>
    <w:rsid w:val="00364664"/>
    <w:rsid w:val="0036647C"/>
    <w:rsid w:val="00366EA6"/>
    <w:rsid w:val="00367CF8"/>
    <w:rsid w:val="003719C4"/>
    <w:rsid w:val="00372E6F"/>
    <w:rsid w:val="00374CE1"/>
    <w:rsid w:val="0038047C"/>
    <w:rsid w:val="003809AD"/>
    <w:rsid w:val="00381121"/>
    <w:rsid w:val="00382713"/>
    <w:rsid w:val="003857D6"/>
    <w:rsid w:val="003865D2"/>
    <w:rsid w:val="00386EDA"/>
    <w:rsid w:val="003916C8"/>
    <w:rsid w:val="00394191"/>
    <w:rsid w:val="003947D7"/>
    <w:rsid w:val="0039557F"/>
    <w:rsid w:val="00396FC4"/>
    <w:rsid w:val="0039768F"/>
    <w:rsid w:val="003A2163"/>
    <w:rsid w:val="003A3CFA"/>
    <w:rsid w:val="003A578A"/>
    <w:rsid w:val="003A61FC"/>
    <w:rsid w:val="003A729E"/>
    <w:rsid w:val="003B0CEA"/>
    <w:rsid w:val="003B10F1"/>
    <w:rsid w:val="003B1E7E"/>
    <w:rsid w:val="003B516D"/>
    <w:rsid w:val="003B7994"/>
    <w:rsid w:val="003C1B3A"/>
    <w:rsid w:val="003C3F58"/>
    <w:rsid w:val="003C4F02"/>
    <w:rsid w:val="003C707D"/>
    <w:rsid w:val="003D093F"/>
    <w:rsid w:val="003D34BF"/>
    <w:rsid w:val="003E6AB8"/>
    <w:rsid w:val="003F04DF"/>
    <w:rsid w:val="003F068A"/>
    <w:rsid w:val="003F1CCB"/>
    <w:rsid w:val="003F7724"/>
    <w:rsid w:val="00401037"/>
    <w:rsid w:val="00402E5D"/>
    <w:rsid w:val="00404128"/>
    <w:rsid w:val="00405BD4"/>
    <w:rsid w:val="00411589"/>
    <w:rsid w:val="004123F5"/>
    <w:rsid w:val="00413379"/>
    <w:rsid w:val="004161F1"/>
    <w:rsid w:val="00420E4F"/>
    <w:rsid w:val="00424DC1"/>
    <w:rsid w:val="00425DDA"/>
    <w:rsid w:val="00427062"/>
    <w:rsid w:val="004279EC"/>
    <w:rsid w:val="00437587"/>
    <w:rsid w:val="00440D53"/>
    <w:rsid w:val="00441B34"/>
    <w:rsid w:val="00442365"/>
    <w:rsid w:val="004439FF"/>
    <w:rsid w:val="00444C59"/>
    <w:rsid w:val="004454A2"/>
    <w:rsid w:val="00446EFC"/>
    <w:rsid w:val="00447BDB"/>
    <w:rsid w:val="00451D5D"/>
    <w:rsid w:val="00453FDF"/>
    <w:rsid w:val="00457BF2"/>
    <w:rsid w:val="00457F9F"/>
    <w:rsid w:val="004614F0"/>
    <w:rsid w:val="004630BC"/>
    <w:rsid w:val="004633AA"/>
    <w:rsid w:val="0046519C"/>
    <w:rsid w:val="00466E32"/>
    <w:rsid w:val="00467F61"/>
    <w:rsid w:val="004734AF"/>
    <w:rsid w:val="00473709"/>
    <w:rsid w:val="00474019"/>
    <w:rsid w:val="0047485C"/>
    <w:rsid w:val="00475BFC"/>
    <w:rsid w:val="00477103"/>
    <w:rsid w:val="00477A92"/>
    <w:rsid w:val="00484D37"/>
    <w:rsid w:val="00485FCD"/>
    <w:rsid w:val="00490007"/>
    <w:rsid w:val="004959F5"/>
    <w:rsid w:val="0049632E"/>
    <w:rsid w:val="0049723B"/>
    <w:rsid w:val="004A11C2"/>
    <w:rsid w:val="004A7127"/>
    <w:rsid w:val="004A7237"/>
    <w:rsid w:val="004A76B5"/>
    <w:rsid w:val="004A7C49"/>
    <w:rsid w:val="004B4F01"/>
    <w:rsid w:val="004B5785"/>
    <w:rsid w:val="004C1133"/>
    <w:rsid w:val="004C1E18"/>
    <w:rsid w:val="004C43B9"/>
    <w:rsid w:val="004D1918"/>
    <w:rsid w:val="004D2C6A"/>
    <w:rsid w:val="004D3C12"/>
    <w:rsid w:val="004D4076"/>
    <w:rsid w:val="004D4520"/>
    <w:rsid w:val="004D47DE"/>
    <w:rsid w:val="004D4C20"/>
    <w:rsid w:val="004E1549"/>
    <w:rsid w:val="004E2285"/>
    <w:rsid w:val="004F25B7"/>
    <w:rsid w:val="004F3F4D"/>
    <w:rsid w:val="004F603C"/>
    <w:rsid w:val="004F6B85"/>
    <w:rsid w:val="005028EC"/>
    <w:rsid w:val="00502CE9"/>
    <w:rsid w:val="00504D1F"/>
    <w:rsid w:val="00504FD0"/>
    <w:rsid w:val="0050798B"/>
    <w:rsid w:val="0051005F"/>
    <w:rsid w:val="00513934"/>
    <w:rsid w:val="005141A7"/>
    <w:rsid w:val="00514B51"/>
    <w:rsid w:val="00515661"/>
    <w:rsid w:val="005159E6"/>
    <w:rsid w:val="00516D63"/>
    <w:rsid w:val="0051756D"/>
    <w:rsid w:val="0052707C"/>
    <w:rsid w:val="00527BDE"/>
    <w:rsid w:val="00530EEE"/>
    <w:rsid w:val="0053102F"/>
    <w:rsid w:val="00531474"/>
    <w:rsid w:val="0053181D"/>
    <w:rsid w:val="00533998"/>
    <w:rsid w:val="005345B2"/>
    <w:rsid w:val="00534C37"/>
    <w:rsid w:val="005356B9"/>
    <w:rsid w:val="00535977"/>
    <w:rsid w:val="00540C6E"/>
    <w:rsid w:val="00541071"/>
    <w:rsid w:val="00544BC4"/>
    <w:rsid w:val="0054504C"/>
    <w:rsid w:val="00545113"/>
    <w:rsid w:val="00556640"/>
    <w:rsid w:val="00557D40"/>
    <w:rsid w:val="00561D84"/>
    <w:rsid w:val="005623E6"/>
    <w:rsid w:val="00562ACC"/>
    <w:rsid w:val="00563A68"/>
    <w:rsid w:val="00563A7F"/>
    <w:rsid w:val="00564077"/>
    <w:rsid w:val="00572FD2"/>
    <w:rsid w:val="005731B9"/>
    <w:rsid w:val="00573DC5"/>
    <w:rsid w:val="0057485F"/>
    <w:rsid w:val="00574D55"/>
    <w:rsid w:val="00583F3E"/>
    <w:rsid w:val="00584019"/>
    <w:rsid w:val="00584295"/>
    <w:rsid w:val="005851CA"/>
    <w:rsid w:val="00585C45"/>
    <w:rsid w:val="00587FE2"/>
    <w:rsid w:val="00592C85"/>
    <w:rsid w:val="00593146"/>
    <w:rsid w:val="00593CA7"/>
    <w:rsid w:val="0059570E"/>
    <w:rsid w:val="005A17F4"/>
    <w:rsid w:val="005A1A95"/>
    <w:rsid w:val="005A1EF6"/>
    <w:rsid w:val="005A5767"/>
    <w:rsid w:val="005B50F2"/>
    <w:rsid w:val="005B5ABA"/>
    <w:rsid w:val="005B7322"/>
    <w:rsid w:val="005C32D8"/>
    <w:rsid w:val="005C5006"/>
    <w:rsid w:val="005C6FEF"/>
    <w:rsid w:val="005D0FC9"/>
    <w:rsid w:val="005D224F"/>
    <w:rsid w:val="005D3DA9"/>
    <w:rsid w:val="005D60CE"/>
    <w:rsid w:val="005E461F"/>
    <w:rsid w:val="005E748A"/>
    <w:rsid w:val="005E7FCB"/>
    <w:rsid w:val="005F20AA"/>
    <w:rsid w:val="005F22F5"/>
    <w:rsid w:val="005F65A1"/>
    <w:rsid w:val="005F7605"/>
    <w:rsid w:val="00601D1A"/>
    <w:rsid w:val="00603BC4"/>
    <w:rsid w:val="0060564E"/>
    <w:rsid w:val="00606241"/>
    <w:rsid w:val="00606EE4"/>
    <w:rsid w:val="0061054E"/>
    <w:rsid w:val="00613D1A"/>
    <w:rsid w:val="00614B87"/>
    <w:rsid w:val="006153C4"/>
    <w:rsid w:val="00615898"/>
    <w:rsid w:val="00616DFE"/>
    <w:rsid w:val="00622163"/>
    <w:rsid w:val="0062428B"/>
    <w:rsid w:val="00626461"/>
    <w:rsid w:val="00630922"/>
    <w:rsid w:val="00630A8A"/>
    <w:rsid w:val="00632A81"/>
    <w:rsid w:val="006330CE"/>
    <w:rsid w:val="00634CA3"/>
    <w:rsid w:val="0063584E"/>
    <w:rsid w:val="006366E0"/>
    <w:rsid w:val="0064194B"/>
    <w:rsid w:val="00643710"/>
    <w:rsid w:val="00653A6D"/>
    <w:rsid w:val="006550EA"/>
    <w:rsid w:val="006562A8"/>
    <w:rsid w:val="00657F29"/>
    <w:rsid w:val="00660C5E"/>
    <w:rsid w:val="0066110B"/>
    <w:rsid w:val="00664819"/>
    <w:rsid w:val="0067000B"/>
    <w:rsid w:val="006724CF"/>
    <w:rsid w:val="00672F8A"/>
    <w:rsid w:val="00681BAF"/>
    <w:rsid w:val="0068318D"/>
    <w:rsid w:val="006870AC"/>
    <w:rsid w:val="00687F11"/>
    <w:rsid w:val="00690122"/>
    <w:rsid w:val="00691372"/>
    <w:rsid w:val="00691D8D"/>
    <w:rsid w:val="00692CF0"/>
    <w:rsid w:val="0069533D"/>
    <w:rsid w:val="00697541"/>
    <w:rsid w:val="006977CF"/>
    <w:rsid w:val="006A2F38"/>
    <w:rsid w:val="006B27A3"/>
    <w:rsid w:val="006B3BFB"/>
    <w:rsid w:val="006C070F"/>
    <w:rsid w:val="006C0AE8"/>
    <w:rsid w:val="006C0C5D"/>
    <w:rsid w:val="006C1FC9"/>
    <w:rsid w:val="006C4DE2"/>
    <w:rsid w:val="006C6040"/>
    <w:rsid w:val="006C77D2"/>
    <w:rsid w:val="006D2105"/>
    <w:rsid w:val="006D2BC1"/>
    <w:rsid w:val="006D4C2B"/>
    <w:rsid w:val="006D4FE2"/>
    <w:rsid w:val="006D6A54"/>
    <w:rsid w:val="006D76F9"/>
    <w:rsid w:val="006E1423"/>
    <w:rsid w:val="006E3DAC"/>
    <w:rsid w:val="006E540D"/>
    <w:rsid w:val="006E553B"/>
    <w:rsid w:val="006E5B34"/>
    <w:rsid w:val="006E7539"/>
    <w:rsid w:val="006F1785"/>
    <w:rsid w:val="006F2D43"/>
    <w:rsid w:val="006F5AA5"/>
    <w:rsid w:val="006F5FFF"/>
    <w:rsid w:val="006F61D9"/>
    <w:rsid w:val="006F7251"/>
    <w:rsid w:val="006F734C"/>
    <w:rsid w:val="007021BE"/>
    <w:rsid w:val="00702A44"/>
    <w:rsid w:val="00704C71"/>
    <w:rsid w:val="007065C5"/>
    <w:rsid w:val="007069A4"/>
    <w:rsid w:val="00710D9D"/>
    <w:rsid w:val="007134E7"/>
    <w:rsid w:val="00715943"/>
    <w:rsid w:val="00715DBA"/>
    <w:rsid w:val="0071604A"/>
    <w:rsid w:val="00722413"/>
    <w:rsid w:val="007226A9"/>
    <w:rsid w:val="00724EF3"/>
    <w:rsid w:val="007270A4"/>
    <w:rsid w:val="00732DE5"/>
    <w:rsid w:val="00732FEE"/>
    <w:rsid w:val="00734FC4"/>
    <w:rsid w:val="00736429"/>
    <w:rsid w:val="00741236"/>
    <w:rsid w:val="00741356"/>
    <w:rsid w:val="00743CA5"/>
    <w:rsid w:val="00746FED"/>
    <w:rsid w:val="007471E0"/>
    <w:rsid w:val="00747986"/>
    <w:rsid w:val="00751678"/>
    <w:rsid w:val="00755DC2"/>
    <w:rsid w:val="00756E3C"/>
    <w:rsid w:val="00764E6E"/>
    <w:rsid w:val="00767020"/>
    <w:rsid w:val="00771D1C"/>
    <w:rsid w:val="007723BA"/>
    <w:rsid w:val="00774F39"/>
    <w:rsid w:val="00776BCD"/>
    <w:rsid w:val="00777040"/>
    <w:rsid w:val="00781610"/>
    <w:rsid w:val="00782FD3"/>
    <w:rsid w:val="00783965"/>
    <w:rsid w:val="00785030"/>
    <w:rsid w:val="00787F97"/>
    <w:rsid w:val="00791237"/>
    <w:rsid w:val="00794CA1"/>
    <w:rsid w:val="007A29FC"/>
    <w:rsid w:val="007B21C7"/>
    <w:rsid w:val="007B3482"/>
    <w:rsid w:val="007B572A"/>
    <w:rsid w:val="007B588D"/>
    <w:rsid w:val="007B7169"/>
    <w:rsid w:val="007B74BF"/>
    <w:rsid w:val="007C2073"/>
    <w:rsid w:val="007C45CE"/>
    <w:rsid w:val="007C65E6"/>
    <w:rsid w:val="007C6F64"/>
    <w:rsid w:val="007C7792"/>
    <w:rsid w:val="007C7824"/>
    <w:rsid w:val="007D156B"/>
    <w:rsid w:val="007D2319"/>
    <w:rsid w:val="007D2DC3"/>
    <w:rsid w:val="007D3550"/>
    <w:rsid w:val="007E52ED"/>
    <w:rsid w:val="007E61E3"/>
    <w:rsid w:val="007F0504"/>
    <w:rsid w:val="007F23AC"/>
    <w:rsid w:val="007F39D9"/>
    <w:rsid w:val="007F4CD8"/>
    <w:rsid w:val="007F5F64"/>
    <w:rsid w:val="00800C41"/>
    <w:rsid w:val="008035C6"/>
    <w:rsid w:val="00804B5A"/>
    <w:rsid w:val="00806FFB"/>
    <w:rsid w:val="00810089"/>
    <w:rsid w:val="00812FF8"/>
    <w:rsid w:val="00814B13"/>
    <w:rsid w:val="008150B1"/>
    <w:rsid w:val="0081536A"/>
    <w:rsid w:val="00816B64"/>
    <w:rsid w:val="00817BA6"/>
    <w:rsid w:val="008229FE"/>
    <w:rsid w:val="0082441D"/>
    <w:rsid w:val="0082487B"/>
    <w:rsid w:val="00825329"/>
    <w:rsid w:val="00825B50"/>
    <w:rsid w:val="008300C7"/>
    <w:rsid w:val="0083167B"/>
    <w:rsid w:val="0083279D"/>
    <w:rsid w:val="00833D6E"/>
    <w:rsid w:val="008412EA"/>
    <w:rsid w:val="00841D01"/>
    <w:rsid w:val="008439CC"/>
    <w:rsid w:val="008474CD"/>
    <w:rsid w:val="00847877"/>
    <w:rsid w:val="008523CD"/>
    <w:rsid w:val="00854F6E"/>
    <w:rsid w:val="00855504"/>
    <w:rsid w:val="008556F5"/>
    <w:rsid w:val="008557F5"/>
    <w:rsid w:val="0085632E"/>
    <w:rsid w:val="00862304"/>
    <w:rsid w:val="00862A37"/>
    <w:rsid w:val="008660F2"/>
    <w:rsid w:val="0086617F"/>
    <w:rsid w:val="00871208"/>
    <w:rsid w:val="00874372"/>
    <w:rsid w:val="00874877"/>
    <w:rsid w:val="0087668E"/>
    <w:rsid w:val="00884A90"/>
    <w:rsid w:val="008853A2"/>
    <w:rsid w:val="0089326E"/>
    <w:rsid w:val="00896A23"/>
    <w:rsid w:val="008A3796"/>
    <w:rsid w:val="008A5501"/>
    <w:rsid w:val="008A5CDD"/>
    <w:rsid w:val="008A7BF0"/>
    <w:rsid w:val="008A7C4B"/>
    <w:rsid w:val="008B106A"/>
    <w:rsid w:val="008B3481"/>
    <w:rsid w:val="008B4ADC"/>
    <w:rsid w:val="008B52F5"/>
    <w:rsid w:val="008B6309"/>
    <w:rsid w:val="008C4331"/>
    <w:rsid w:val="008C64FF"/>
    <w:rsid w:val="008D146E"/>
    <w:rsid w:val="008D15B6"/>
    <w:rsid w:val="008D1C62"/>
    <w:rsid w:val="008D3DFA"/>
    <w:rsid w:val="008D5B8E"/>
    <w:rsid w:val="008D5D47"/>
    <w:rsid w:val="008D7094"/>
    <w:rsid w:val="008E2AD0"/>
    <w:rsid w:val="008E6AF9"/>
    <w:rsid w:val="008E7176"/>
    <w:rsid w:val="008F0E32"/>
    <w:rsid w:val="008F150A"/>
    <w:rsid w:val="008F1C7C"/>
    <w:rsid w:val="008F2FF4"/>
    <w:rsid w:val="008F5AAD"/>
    <w:rsid w:val="009045C3"/>
    <w:rsid w:val="00905E94"/>
    <w:rsid w:val="00910125"/>
    <w:rsid w:val="009110E9"/>
    <w:rsid w:val="00916A98"/>
    <w:rsid w:val="00920002"/>
    <w:rsid w:val="00922215"/>
    <w:rsid w:val="00922375"/>
    <w:rsid w:val="0092247E"/>
    <w:rsid w:val="00922ACB"/>
    <w:rsid w:val="00926E7F"/>
    <w:rsid w:val="0093058F"/>
    <w:rsid w:val="00931010"/>
    <w:rsid w:val="00934EBC"/>
    <w:rsid w:val="009371D9"/>
    <w:rsid w:val="009379D1"/>
    <w:rsid w:val="009406AB"/>
    <w:rsid w:val="00945005"/>
    <w:rsid w:val="00945837"/>
    <w:rsid w:val="00947BDC"/>
    <w:rsid w:val="00953899"/>
    <w:rsid w:val="00953B45"/>
    <w:rsid w:val="00953DA0"/>
    <w:rsid w:val="00955FDE"/>
    <w:rsid w:val="00957075"/>
    <w:rsid w:val="0096423A"/>
    <w:rsid w:val="00964996"/>
    <w:rsid w:val="00971D05"/>
    <w:rsid w:val="00974EC1"/>
    <w:rsid w:val="009772C9"/>
    <w:rsid w:val="0098312D"/>
    <w:rsid w:val="00986AB1"/>
    <w:rsid w:val="00990575"/>
    <w:rsid w:val="00992CC4"/>
    <w:rsid w:val="0099520D"/>
    <w:rsid w:val="009A2335"/>
    <w:rsid w:val="009A2DBC"/>
    <w:rsid w:val="009B014F"/>
    <w:rsid w:val="009B1361"/>
    <w:rsid w:val="009B30C3"/>
    <w:rsid w:val="009B3D11"/>
    <w:rsid w:val="009B5097"/>
    <w:rsid w:val="009B57CB"/>
    <w:rsid w:val="009B6480"/>
    <w:rsid w:val="009B6F32"/>
    <w:rsid w:val="009B72A2"/>
    <w:rsid w:val="009C0EFE"/>
    <w:rsid w:val="009C2D21"/>
    <w:rsid w:val="009C4759"/>
    <w:rsid w:val="009C531D"/>
    <w:rsid w:val="009C668E"/>
    <w:rsid w:val="009C7BAD"/>
    <w:rsid w:val="009D00D5"/>
    <w:rsid w:val="009D2BE0"/>
    <w:rsid w:val="009E0BDD"/>
    <w:rsid w:val="009E21B5"/>
    <w:rsid w:val="009E5878"/>
    <w:rsid w:val="009F0142"/>
    <w:rsid w:val="009F1C0D"/>
    <w:rsid w:val="009F576B"/>
    <w:rsid w:val="00A04B6A"/>
    <w:rsid w:val="00A06B87"/>
    <w:rsid w:val="00A13015"/>
    <w:rsid w:val="00A14FF4"/>
    <w:rsid w:val="00A16E37"/>
    <w:rsid w:val="00A16F76"/>
    <w:rsid w:val="00A17FB5"/>
    <w:rsid w:val="00A24068"/>
    <w:rsid w:val="00A429FE"/>
    <w:rsid w:val="00A43332"/>
    <w:rsid w:val="00A454ED"/>
    <w:rsid w:val="00A47815"/>
    <w:rsid w:val="00A509EA"/>
    <w:rsid w:val="00A51FAE"/>
    <w:rsid w:val="00A5482B"/>
    <w:rsid w:val="00A54D62"/>
    <w:rsid w:val="00A54FA1"/>
    <w:rsid w:val="00A56A1B"/>
    <w:rsid w:val="00A57961"/>
    <w:rsid w:val="00A64208"/>
    <w:rsid w:val="00A64592"/>
    <w:rsid w:val="00A658EA"/>
    <w:rsid w:val="00A67B90"/>
    <w:rsid w:val="00A70076"/>
    <w:rsid w:val="00A70C82"/>
    <w:rsid w:val="00A70ED2"/>
    <w:rsid w:val="00A70FA0"/>
    <w:rsid w:val="00A77661"/>
    <w:rsid w:val="00A806BC"/>
    <w:rsid w:val="00A86CE9"/>
    <w:rsid w:val="00A915C0"/>
    <w:rsid w:val="00A94C67"/>
    <w:rsid w:val="00AA0420"/>
    <w:rsid w:val="00AA0670"/>
    <w:rsid w:val="00AA0C36"/>
    <w:rsid w:val="00AA4745"/>
    <w:rsid w:val="00AB0290"/>
    <w:rsid w:val="00AB2294"/>
    <w:rsid w:val="00AB4094"/>
    <w:rsid w:val="00AB5E1A"/>
    <w:rsid w:val="00AB5E22"/>
    <w:rsid w:val="00AC17E5"/>
    <w:rsid w:val="00AC2231"/>
    <w:rsid w:val="00AC3686"/>
    <w:rsid w:val="00AC49B6"/>
    <w:rsid w:val="00AC6CC5"/>
    <w:rsid w:val="00AD1CF1"/>
    <w:rsid w:val="00AD2408"/>
    <w:rsid w:val="00AD28B9"/>
    <w:rsid w:val="00AD41D2"/>
    <w:rsid w:val="00AE0DFC"/>
    <w:rsid w:val="00AE1C3D"/>
    <w:rsid w:val="00AE3AA5"/>
    <w:rsid w:val="00AE59AA"/>
    <w:rsid w:val="00AF0706"/>
    <w:rsid w:val="00AF2F82"/>
    <w:rsid w:val="00AF4318"/>
    <w:rsid w:val="00AF45F4"/>
    <w:rsid w:val="00AF609D"/>
    <w:rsid w:val="00AF6AB0"/>
    <w:rsid w:val="00AF75F1"/>
    <w:rsid w:val="00AF75F5"/>
    <w:rsid w:val="00B007CF"/>
    <w:rsid w:val="00B01223"/>
    <w:rsid w:val="00B063CA"/>
    <w:rsid w:val="00B119E3"/>
    <w:rsid w:val="00B147E8"/>
    <w:rsid w:val="00B15F7B"/>
    <w:rsid w:val="00B16054"/>
    <w:rsid w:val="00B20F38"/>
    <w:rsid w:val="00B21713"/>
    <w:rsid w:val="00B2683F"/>
    <w:rsid w:val="00B304A9"/>
    <w:rsid w:val="00B315E1"/>
    <w:rsid w:val="00B32E59"/>
    <w:rsid w:val="00B3341F"/>
    <w:rsid w:val="00B35E89"/>
    <w:rsid w:val="00B4215B"/>
    <w:rsid w:val="00B44FD3"/>
    <w:rsid w:val="00B45525"/>
    <w:rsid w:val="00B53E1B"/>
    <w:rsid w:val="00B55838"/>
    <w:rsid w:val="00B55BDD"/>
    <w:rsid w:val="00B56179"/>
    <w:rsid w:val="00B56DC4"/>
    <w:rsid w:val="00B579A7"/>
    <w:rsid w:val="00B6020F"/>
    <w:rsid w:val="00B60784"/>
    <w:rsid w:val="00B61DEE"/>
    <w:rsid w:val="00B647B4"/>
    <w:rsid w:val="00B663DC"/>
    <w:rsid w:val="00B70908"/>
    <w:rsid w:val="00B70BF6"/>
    <w:rsid w:val="00B745BC"/>
    <w:rsid w:val="00B77C8B"/>
    <w:rsid w:val="00B81A32"/>
    <w:rsid w:val="00B820A5"/>
    <w:rsid w:val="00B841AF"/>
    <w:rsid w:val="00B846E0"/>
    <w:rsid w:val="00B85819"/>
    <w:rsid w:val="00B85F32"/>
    <w:rsid w:val="00B87D83"/>
    <w:rsid w:val="00B917E2"/>
    <w:rsid w:val="00B94294"/>
    <w:rsid w:val="00B9508B"/>
    <w:rsid w:val="00B963EA"/>
    <w:rsid w:val="00B97794"/>
    <w:rsid w:val="00B97E56"/>
    <w:rsid w:val="00BA2066"/>
    <w:rsid w:val="00BA5F17"/>
    <w:rsid w:val="00BB1362"/>
    <w:rsid w:val="00BB19AC"/>
    <w:rsid w:val="00BB291D"/>
    <w:rsid w:val="00BB34C5"/>
    <w:rsid w:val="00BB6050"/>
    <w:rsid w:val="00BC05AA"/>
    <w:rsid w:val="00BC231C"/>
    <w:rsid w:val="00BC5389"/>
    <w:rsid w:val="00BC760A"/>
    <w:rsid w:val="00BD0883"/>
    <w:rsid w:val="00BD3EE5"/>
    <w:rsid w:val="00BD4078"/>
    <w:rsid w:val="00BD5051"/>
    <w:rsid w:val="00BE0EF4"/>
    <w:rsid w:val="00BE7337"/>
    <w:rsid w:val="00BE79FA"/>
    <w:rsid w:val="00BF1966"/>
    <w:rsid w:val="00BF2004"/>
    <w:rsid w:val="00BF50B2"/>
    <w:rsid w:val="00BF7EE6"/>
    <w:rsid w:val="00C01794"/>
    <w:rsid w:val="00C04AD9"/>
    <w:rsid w:val="00C072D3"/>
    <w:rsid w:val="00C07A8B"/>
    <w:rsid w:val="00C124EF"/>
    <w:rsid w:val="00C15B63"/>
    <w:rsid w:val="00C2258D"/>
    <w:rsid w:val="00C25B17"/>
    <w:rsid w:val="00C262A5"/>
    <w:rsid w:val="00C268DD"/>
    <w:rsid w:val="00C30978"/>
    <w:rsid w:val="00C30A9F"/>
    <w:rsid w:val="00C30C7B"/>
    <w:rsid w:val="00C3733B"/>
    <w:rsid w:val="00C444D8"/>
    <w:rsid w:val="00C50779"/>
    <w:rsid w:val="00C61CF1"/>
    <w:rsid w:val="00C62F60"/>
    <w:rsid w:val="00C73BC2"/>
    <w:rsid w:val="00C73D52"/>
    <w:rsid w:val="00C7630D"/>
    <w:rsid w:val="00C76DE1"/>
    <w:rsid w:val="00C82136"/>
    <w:rsid w:val="00C85FA8"/>
    <w:rsid w:val="00C93B52"/>
    <w:rsid w:val="00CA06E8"/>
    <w:rsid w:val="00CA344E"/>
    <w:rsid w:val="00CA4CEB"/>
    <w:rsid w:val="00CB15CB"/>
    <w:rsid w:val="00CB1C0C"/>
    <w:rsid w:val="00CB4F7F"/>
    <w:rsid w:val="00CB6629"/>
    <w:rsid w:val="00CB74FC"/>
    <w:rsid w:val="00CC0F49"/>
    <w:rsid w:val="00CC20DF"/>
    <w:rsid w:val="00CC6364"/>
    <w:rsid w:val="00CC7769"/>
    <w:rsid w:val="00CD124A"/>
    <w:rsid w:val="00CD2092"/>
    <w:rsid w:val="00CD32AC"/>
    <w:rsid w:val="00CD4852"/>
    <w:rsid w:val="00CD7CAE"/>
    <w:rsid w:val="00CE0E65"/>
    <w:rsid w:val="00CE1ACD"/>
    <w:rsid w:val="00CE59D8"/>
    <w:rsid w:val="00CF0342"/>
    <w:rsid w:val="00CF12B9"/>
    <w:rsid w:val="00CF2376"/>
    <w:rsid w:val="00CF2F6C"/>
    <w:rsid w:val="00CF50C1"/>
    <w:rsid w:val="00CF7103"/>
    <w:rsid w:val="00D001CE"/>
    <w:rsid w:val="00D003F8"/>
    <w:rsid w:val="00D0168C"/>
    <w:rsid w:val="00D01FFB"/>
    <w:rsid w:val="00D044AC"/>
    <w:rsid w:val="00D069BF"/>
    <w:rsid w:val="00D070AE"/>
    <w:rsid w:val="00D074F2"/>
    <w:rsid w:val="00D1100F"/>
    <w:rsid w:val="00D11F85"/>
    <w:rsid w:val="00D13556"/>
    <w:rsid w:val="00D17AD6"/>
    <w:rsid w:val="00D241AC"/>
    <w:rsid w:val="00D245E2"/>
    <w:rsid w:val="00D25937"/>
    <w:rsid w:val="00D300FB"/>
    <w:rsid w:val="00D31F1C"/>
    <w:rsid w:val="00D32D04"/>
    <w:rsid w:val="00D32E57"/>
    <w:rsid w:val="00D335B3"/>
    <w:rsid w:val="00D42B7D"/>
    <w:rsid w:val="00D503B9"/>
    <w:rsid w:val="00D50499"/>
    <w:rsid w:val="00D5088A"/>
    <w:rsid w:val="00D51109"/>
    <w:rsid w:val="00D53B82"/>
    <w:rsid w:val="00D55104"/>
    <w:rsid w:val="00D6025D"/>
    <w:rsid w:val="00D615EC"/>
    <w:rsid w:val="00D62B06"/>
    <w:rsid w:val="00D65734"/>
    <w:rsid w:val="00D66EA9"/>
    <w:rsid w:val="00D71D40"/>
    <w:rsid w:val="00D76B41"/>
    <w:rsid w:val="00D8016B"/>
    <w:rsid w:val="00D81395"/>
    <w:rsid w:val="00D82CA5"/>
    <w:rsid w:val="00D85170"/>
    <w:rsid w:val="00D862E2"/>
    <w:rsid w:val="00D90483"/>
    <w:rsid w:val="00D90C9E"/>
    <w:rsid w:val="00D92877"/>
    <w:rsid w:val="00D93156"/>
    <w:rsid w:val="00D9435A"/>
    <w:rsid w:val="00D946AF"/>
    <w:rsid w:val="00D96EEA"/>
    <w:rsid w:val="00D9726C"/>
    <w:rsid w:val="00DA45B7"/>
    <w:rsid w:val="00DA4E7D"/>
    <w:rsid w:val="00DA5A54"/>
    <w:rsid w:val="00DB0378"/>
    <w:rsid w:val="00DB4D96"/>
    <w:rsid w:val="00DB6798"/>
    <w:rsid w:val="00DB6D33"/>
    <w:rsid w:val="00DC0790"/>
    <w:rsid w:val="00DC4452"/>
    <w:rsid w:val="00DC62C6"/>
    <w:rsid w:val="00DC707F"/>
    <w:rsid w:val="00DD0B80"/>
    <w:rsid w:val="00DD114E"/>
    <w:rsid w:val="00DD3094"/>
    <w:rsid w:val="00DD4C80"/>
    <w:rsid w:val="00DD5F4F"/>
    <w:rsid w:val="00DE0424"/>
    <w:rsid w:val="00DE2408"/>
    <w:rsid w:val="00DE50C7"/>
    <w:rsid w:val="00DE6364"/>
    <w:rsid w:val="00DE6408"/>
    <w:rsid w:val="00DF1BFF"/>
    <w:rsid w:val="00DF729F"/>
    <w:rsid w:val="00E00269"/>
    <w:rsid w:val="00E0258C"/>
    <w:rsid w:val="00E03946"/>
    <w:rsid w:val="00E051BE"/>
    <w:rsid w:val="00E053DF"/>
    <w:rsid w:val="00E05797"/>
    <w:rsid w:val="00E1287A"/>
    <w:rsid w:val="00E1377C"/>
    <w:rsid w:val="00E1413E"/>
    <w:rsid w:val="00E20C1F"/>
    <w:rsid w:val="00E21769"/>
    <w:rsid w:val="00E21A22"/>
    <w:rsid w:val="00E22202"/>
    <w:rsid w:val="00E25A1D"/>
    <w:rsid w:val="00E26AAE"/>
    <w:rsid w:val="00E27AF3"/>
    <w:rsid w:val="00E27D5E"/>
    <w:rsid w:val="00E27D94"/>
    <w:rsid w:val="00E3039A"/>
    <w:rsid w:val="00E307DE"/>
    <w:rsid w:val="00E31571"/>
    <w:rsid w:val="00E35499"/>
    <w:rsid w:val="00E3608B"/>
    <w:rsid w:val="00E41EEF"/>
    <w:rsid w:val="00E4571A"/>
    <w:rsid w:val="00E46B80"/>
    <w:rsid w:val="00E46E37"/>
    <w:rsid w:val="00E46E95"/>
    <w:rsid w:val="00E504B2"/>
    <w:rsid w:val="00E57B22"/>
    <w:rsid w:val="00E6687B"/>
    <w:rsid w:val="00E67FF9"/>
    <w:rsid w:val="00E72E7F"/>
    <w:rsid w:val="00E756E7"/>
    <w:rsid w:val="00E76B20"/>
    <w:rsid w:val="00E77D96"/>
    <w:rsid w:val="00E85ED4"/>
    <w:rsid w:val="00E874B9"/>
    <w:rsid w:val="00E87974"/>
    <w:rsid w:val="00E87B48"/>
    <w:rsid w:val="00E909AB"/>
    <w:rsid w:val="00E930BD"/>
    <w:rsid w:val="00E94305"/>
    <w:rsid w:val="00E94BD9"/>
    <w:rsid w:val="00E97A69"/>
    <w:rsid w:val="00EA16CC"/>
    <w:rsid w:val="00EA1C66"/>
    <w:rsid w:val="00EA2187"/>
    <w:rsid w:val="00EA43F6"/>
    <w:rsid w:val="00EA4C0E"/>
    <w:rsid w:val="00EA58FE"/>
    <w:rsid w:val="00EB136E"/>
    <w:rsid w:val="00EB2D25"/>
    <w:rsid w:val="00EB505A"/>
    <w:rsid w:val="00EB74D0"/>
    <w:rsid w:val="00EB7532"/>
    <w:rsid w:val="00EC0C31"/>
    <w:rsid w:val="00EC0F00"/>
    <w:rsid w:val="00EC41B2"/>
    <w:rsid w:val="00EC5AC1"/>
    <w:rsid w:val="00ED22CB"/>
    <w:rsid w:val="00ED4EEF"/>
    <w:rsid w:val="00ED73B4"/>
    <w:rsid w:val="00EE05F3"/>
    <w:rsid w:val="00EE1197"/>
    <w:rsid w:val="00EE25EA"/>
    <w:rsid w:val="00EE2FE5"/>
    <w:rsid w:val="00EE4A53"/>
    <w:rsid w:val="00EE7005"/>
    <w:rsid w:val="00EF5787"/>
    <w:rsid w:val="00EF6327"/>
    <w:rsid w:val="00F020CA"/>
    <w:rsid w:val="00F023D0"/>
    <w:rsid w:val="00F03965"/>
    <w:rsid w:val="00F039DE"/>
    <w:rsid w:val="00F03D80"/>
    <w:rsid w:val="00F03E65"/>
    <w:rsid w:val="00F048A2"/>
    <w:rsid w:val="00F05F1A"/>
    <w:rsid w:val="00F10C91"/>
    <w:rsid w:val="00F1188E"/>
    <w:rsid w:val="00F11918"/>
    <w:rsid w:val="00F11E19"/>
    <w:rsid w:val="00F12958"/>
    <w:rsid w:val="00F13A4B"/>
    <w:rsid w:val="00F13F4B"/>
    <w:rsid w:val="00F15895"/>
    <w:rsid w:val="00F164FE"/>
    <w:rsid w:val="00F1771D"/>
    <w:rsid w:val="00F22FC8"/>
    <w:rsid w:val="00F246D2"/>
    <w:rsid w:val="00F257A0"/>
    <w:rsid w:val="00F2603B"/>
    <w:rsid w:val="00F3073C"/>
    <w:rsid w:val="00F31AA9"/>
    <w:rsid w:val="00F37226"/>
    <w:rsid w:val="00F4093A"/>
    <w:rsid w:val="00F423AC"/>
    <w:rsid w:val="00F446D0"/>
    <w:rsid w:val="00F5092F"/>
    <w:rsid w:val="00F51811"/>
    <w:rsid w:val="00F5603C"/>
    <w:rsid w:val="00F63D1D"/>
    <w:rsid w:val="00F63E16"/>
    <w:rsid w:val="00F67BFF"/>
    <w:rsid w:val="00F73E27"/>
    <w:rsid w:val="00F75F79"/>
    <w:rsid w:val="00F806A5"/>
    <w:rsid w:val="00F842B7"/>
    <w:rsid w:val="00F90089"/>
    <w:rsid w:val="00F90BEB"/>
    <w:rsid w:val="00F91449"/>
    <w:rsid w:val="00F91689"/>
    <w:rsid w:val="00F934AC"/>
    <w:rsid w:val="00F93506"/>
    <w:rsid w:val="00F94D63"/>
    <w:rsid w:val="00F96ECB"/>
    <w:rsid w:val="00FA0C75"/>
    <w:rsid w:val="00FA4AC3"/>
    <w:rsid w:val="00FA5EE7"/>
    <w:rsid w:val="00FA719A"/>
    <w:rsid w:val="00FA79C7"/>
    <w:rsid w:val="00FB20DF"/>
    <w:rsid w:val="00FB449A"/>
    <w:rsid w:val="00FB5E94"/>
    <w:rsid w:val="00FC1975"/>
    <w:rsid w:val="00FC42FA"/>
    <w:rsid w:val="00FC44F7"/>
    <w:rsid w:val="00FC51A3"/>
    <w:rsid w:val="00FC623A"/>
    <w:rsid w:val="00FC6E2E"/>
    <w:rsid w:val="00FD23C7"/>
    <w:rsid w:val="00FD5FA6"/>
    <w:rsid w:val="00FD768B"/>
    <w:rsid w:val="00FE6065"/>
    <w:rsid w:val="00FE72BA"/>
    <w:rsid w:val="00FF37C8"/>
    <w:rsid w:val="00FF61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normal">
    <w:name w:val="x_msonormal"/>
    <w:basedOn w:val="Standard"/>
    <w:rsid w:val="00747986"/>
    <w:pPr>
      <w:spacing w:line="240" w:lineRule="auto"/>
    </w:pPr>
    <w:rPr>
      <w:rFonts w:ascii="Calibri" w:hAnsi="Calibri" w:cs="Calibri"/>
      <w:color w:val="auto"/>
      <w:sz w:val="22"/>
      <w:lang w:eastAsia="de-DE"/>
    </w:rPr>
  </w:style>
  <w:style w:type="character" w:styleId="Kommentarzeichen">
    <w:name w:val="annotation reference"/>
    <w:basedOn w:val="Absatz-Standardschriftart"/>
    <w:uiPriority w:val="99"/>
    <w:semiHidden/>
    <w:unhideWhenUsed/>
    <w:rsid w:val="00955FDE"/>
    <w:rPr>
      <w:sz w:val="16"/>
      <w:szCs w:val="16"/>
    </w:rPr>
  </w:style>
  <w:style w:type="paragraph" w:styleId="Kommentartext">
    <w:name w:val="annotation text"/>
    <w:basedOn w:val="Standard"/>
    <w:link w:val="KommentartextZchn"/>
    <w:uiPriority w:val="99"/>
    <w:unhideWhenUsed/>
    <w:rsid w:val="00955FDE"/>
    <w:pPr>
      <w:spacing w:line="240" w:lineRule="auto"/>
    </w:pPr>
    <w:rPr>
      <w:szCs w:val="20"/>
    </w:rPr>
  </w:style>
  <w:style w:type="character" w:customStyle="1" w:styleId="KommentartextZchn">
    <w:name w:val="Kommentartext Zchn"/>
    <w:basedOn w:val="Absatz-Standardschriftart"/>
    <w:link w:val="Kommentartext"/>
    <w:uiPriority w:val="99"/>
    <w:rsid w:val="00955FD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FDE"/>
    <w:rPr>
      <w:b/>
      <w:bCs/>
    </w:rPr>
  </w:style>
  <w:style w:type="character" w:customStyle="1" w:styleId="KommentarthemaZchn">
    <w:name w:val="Kommentarthema Zchn"/>
    <w:basedOn w:val="KommentartextZchn"/>
    <w:link w:val="Kommentarthema"/>
    <w:uiPriority w:val="99"/>
    <w:semiHidden/>
    <w:rsid w:val="00955FDE"/>
    <w:rPr>
      <w:b/>
      <w:bCs/>
      <w:color w:val="000000" w:themeColor="text1"/>
      <w:sz w:val="20"/>
      <w:szCs w:val="20"/>
    </w:rPr>
  </w:style>
  <w:style w:type="paragraph" w:styleId="berarbeitung">
    <w:name w:val="Revision"/>
    <w:hidden/>
    <w:uiPriority w:val="99"/>
    <w:semiHidden/>
    <w:rsid w:val="00955FDE"/>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39891-B37B-4647-A2A6-6AB61A40F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45D4B-E6C4-430E-B53B-05205A378CB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customXml/itemProps4.xml><?xml version="1.0" encoding="utf-8"?>
<ds:datastoreItem xmlns:ds="http://schemas.openxmlformats.org/officeDocument/2006/customXml" ds:itemID="{C0615E00-E66D-40B2-8120-83184CB61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PM PPA Grünstrom thyssekrup RWE</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PPA Grünstrom thyssekrup RWE</dc:title>
  <dc:subject>Ü de-us</dc:subject>
  <dc:creator>Becker, Roswitha</dc:creator>
  <cp:lastModifiedBy>Becker, Roswitha</cp:lastModifiedBy>
  <cp:revision>6</cp:revision>
  <dcterms:created xsi:type="dcterms:W3CDTF">2024-02-16T13:10:00Z</dcterms:created>
  <dcterms:modified xsi:type="dcterms:W3CDTF">2024-02-19T06:54:00Z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