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397A6276" w14:textId="77777777" w:rsidTr="008D3DFA">
        <w:trPr>
          <w:trHeight w:val="45"/>
        </w:trPr>
        <w:tc>
          <w:tcPr>
            <w:tcW w:w="7655" w:type="dxa"/>
          </w:tcPr>
          <w:p w14:paraId="3558C637" w14:textId="77777777" w:rsidR="008D3DFA" w:rsidRDefault="008D3DFA" w:rsidP="001E7E0A">
            <w:pPr>
              <w:rPr>
                <w:noProof/>
                <w:lang w:eastAsia="de-DE"/>
              </w:rPr>
            </w:pPr>
          </w:p>
        </w:tc>
        <w:tc>
          <w:tcPr>
            <w:tcW w:w="1724" w:type="dxa"/>
          </w:tcPr>
          <w:p w14:paraId="29B9017A" w14:textId="77777777" w:rsidR="008D3DFA" w:rsidRDefault="009772C9" w:rsidP="001E7E0A">
            <w:pPr>
              <w:pStyle w:val="BusinessArea"/>
            </w:pPr>
            <w:r>
              <w:t>Steel</w:t>
            </w:r>
            <w:r w:rsidR="00146600">
              <w:t xml:space="preserve"> Europe</w:t>
            </w:r>
          </w:p>
        </w:tc>
      </w:tr>
      <w:tr w:rsidR="001E7E0A" w14:paraId="7488C1BD" w14:textId="77777777" w:rsidTr="001E7E0A">
        <w:trPr>
          <w:trHeight w:val="408"/>
        </w:trPr>
        <w:tc>
          <w:tcPr>
            <w:tcW w:w="7655" w:type="dxa"/>
          </w:tcPr>
          <w:p w14:paraId="27202B1A" w14:textId="77777777" w:rsidR="001E7E0A" w:rsidRDefault="001E7E0A" w:rsidP="001E7E0A"/>
        </w:tc>
        <w:tc>
          <w:tcPr>
            <w:tcW w:w="1724" w:type="dxa"/>
          </w:tcPr>
          <w:p w14:paraId="18223CF2" w14:textId="77777777" w:rsidR="001E7E0A" w:rsidRDefault="001E7E0A" w:rsidP="001E7E0A">
            <w:pPr>
              <w:pStyle w:val="BusinessArea"/>
            </w:pPr>
          </w:p>
        </w:tc>
      </w:tr>
      <w:tr w:rsidR="001E7E0A" w14:paraId="37468D39" w14:textId="77777777" w:rsidTr="001E7E0A">
        <w:trPr>
          <w:trHeight w:val="992"/>
        </w:trPr>
        <w:tc>
          <w:tcPr>
            <w:tcW w:w="7655" w:type="dxa"/>
          </w:tcPr>
          <w:p w14:paraId="3D7D67D8" w14:textId="77777777" w:rsidR="001E7E0A" w:rsidRDefault="001E7E0A" w:rsidP="00F4093A">
            <w:pPr>
              <w:pStyle w:val="Absenderadresse1"/>
            </w:pPr>
          </w:p>
        </w:tc>
        <w:tc>
          <w:tcPr>
            <w:tcW w:w="1724" w:type="dxa"/>
          </w:tcPr>
          <w:p w14:paraId="0F05B0CC" w14:textId="739C5F2C" w:rsidR="001E7E0A" w:rsidRPr="0090250B" w:rsidRDefault="00142B79" w:rsidP="0090250B">
            <w:pPr>
              <w:pStyle w:val="Datumsangabe"/>
            </w:pPr>
            <w:r>
              <w:t>2</w:t>
            </w:r>
            <w:r w:rsidR="00774851">
              <w:t>5/</w:t>
            </w:r>
            <w:r>
              <w:t>03</w:t>
            </w:r>
            <w:r w:rsidR="00774851">
              <w:t>/</w:t>
            </w:r>
            <w:r w:rsidR="00BF4DB1">
              <w:t>202</w:t>
            </w:r>
            <w:r w:rsidR="00DA0824">
              <w:t>5</w:t>
            </w:r>
          </w:p>
          <w:p w14:paraId="685C4817" w14:textId="53A69702"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6D48AB">
              <w:rPr>
                <w:noProof/>
              </w:rPr>
              <w:t>1</w:t>
            </w:r>
            <w:r w:rsidRPr="0087668E">
              <w:fldChar w:fldCharType="end"/>
            </w:r>
            <w:r w:rsidRPr="0087668E">
              <w:t>/</w:t>
            </w:r>
            <w:r w:rsidR="00BB1719">
              <w:rPr>
                <w:noProof/>
              </w:rPr>
              <w:fldChar w:fldCharType="begin"/>
            </w:r>
            <w:r w:rsidR="00BB1719">
              <w:rPr>
                <w:noProof/>
              </w:rPr>
              <w:instrText xml:space="preserve"> NUMPAGES   \* MERGEFORMAT </w:instrText>
            </w:r>
            <w:r w:rsidR="00000000">
              <w:rPr>
                <w:noProof/>
              </w:rPr>
              <w:fldChar w:fldCharType="separate"/>
            </w:r>
            <w:r w:rsidR="006D48AB">
              <w:rPr>
                <w:noProof/>
              </w:rPr>
              <w:t>3</w:t>
            </w:r>
            <w:r w:rsidR="00BB1719">
              <w:rPr>
                <w:noProof/>
              </w:rPr>
              <w:fldChar w:fldCharType="end"/>
            </w:r>
          </w:p>
        </w:tc>
      </w:tr>
    </w:tbl>
    <w:p w14:paraId="28A488A5" w14:textId="77777777" w:rsidR="00DE2408" w:rsidRDefault="00DE2408" w:rsidP="00DE2408">
      <w:pPr>
        <w:pStyle w:val="StandardWeb1"/>
        <w:spacing w:line="360" w:lineRule="auto"/>
        <w:jc w:val="both"/>
        <w:rPr>
          <w:rFonts w:ascii="TKTypeRegular" w:hAnsi="TKTypeRegular"/>
          <w:b/>
          <w:sz w:val="20"/>
          <w:szCs w:val="20"/>
        </w:rPr>
      </w:pPr>
    </w:p>
    <w:p w14:paraId="4B1AD99D" w14:textId="37C85C22" w:rsidR="00DE2408" w:rsidRPr="004552B2" w:rsidRDefault="004552B2" w:rsidP="00DE2408">
      <w:pPr>
        <w:pStyle w:val="StandardWeb1"/>
        <w:spacing w:line="360" w:lineRule="auto"/>
        <w:jc w:val="both"/>
        <w:rPr>
          <w:rFonts w:ascii="TKTypeRegular" w:hAnsi="TKTypeRegular"/>
          <w:b/>
          <w:szCs w:val="20"/>
          <w:lang w:val="en-US"/>
        </w:rPr>
      </w:pPr>
      <w:r w:rsidRPr="004552B2">
        <w:rPr>
          <w:rFonts w:ascii="TKTypeRegular" w:hAnsi="TKTypeRegular"/>
          <w:b/>
          <w:szCs w:val="20"/>
          <w:lang w:val="en-US"/>
        </w:rPr>
        <w:t>thyssenkrupp Steel and RWTH Aachen present CO</w:t>
      </w:r>
      <w:r w:rsidRPr="004552B2">
        <w:rPr>
          <w:rFonts w:ascii="TKTypeRegular" w:hAnsi="TKTypeRegular"/>
          <w:b/>
          <w:szCs w:val="20"/>
          <w:vertAlign w:val="subscript"/>
          <w:lang w:val="en-US"/>
        </w:rPr>
        <w:t>2</w:t>
      </w:r>
      <w:r w:rsidRPr="004552B2">
        <w:rPr>
          <w:rFonts w:ascii="TKTypeRegular" w:hAnsi="TKTypeRegular"/>
          <w:b/>
          <w:szCs w:val="20"/>
          <w:lang w:val="en-US"/>
        </w:rPr>
        <w:t xml:space="preserve">-reduced </w:t>
      </w:r>
      <w:proofErr w:type="spellStart"/>
      <w:r w:rsidRPr="004552B2">
        <w:rPr>
          <w:rFonts w:ascii="TKTypeRegular" w:hAnsi="TKTypeRegular"/>
          <w:b/>
          <w:szCs w:val="20"/>
          <w:lang w:val="en-US"/>
        </w:rPr>
        <w:t>powercore</w:t>
      </w:r>
      <w:proofErr w:type="spellEnd"/>
      <w:r w:rsidRPr="004552B2">
        <w:rPr>
          <w:rFonts w:ascii="TKTypeRegular" w:hAnsi="TKTypeRegular"/>
          <w:b/>
          <w:szCs w:val="20"/>
          <w:lang w:val="en-US"/>
        </w:rPr>
        <w:t xml:space="preserve">® traction NGO 025-125Y420 in the rotor technology demonstrator at </w:t>
      </w:r>
      <w:proofErr w:type="spellStart"/>
      <w:r w:rsidRPr="004552B2">
        <w:rPr>
          <w:rFonts w:ascii="TKTypeRegular" w:hAnsi="TKTypeRegular"/>
          <w:b/>
          <w:szCs w:val="20"/>
          <w:lang w:val="en-US"/>
        </w:rPr>
        <w:t>Coiltech</w:t>
      </w:r>
      <w:proofErr w:type="spellEnd"/>
      <w:r w:rsidRPr="004552B2">
        <w:rPr>
          <w:rFonts w:ascii="TKTypeRegular" w:hAnsi="TKTypeRegular"/>
          <w:b/>
          <w:szCs w:val="20"/>
          <w:lang w:val="en-US"/>
        </w:rPr>
        <w:t xml:space="preserve"> 2025</w:t>
      </w:r>
    </w:p>
    <w:p w14:paraId="601B344D" w14:textId="77777777" w:rsidR="00DE2408" w:rsidRPr="004552B2" w:rsidRDefault="00DE2408" w:rsidP="00DE2408">
      <w:pPr>
        <w:pStyle w:val="StandardWeb1"/>
        <w:spacing w:after="0" w:line="360" w:lineRule="auto"/>
        <w:jc w:val="both"/>
        <w:rPr>
          <w:rFonts w:ascii="TKTypeRegular" w:hAnsi="TKTypeRegular"/>
          <w:sz w:val="20"/>
          <w:szCs w:val="20"/>
          <w:lang w:val="en-US"/>
        </w:rPr>
      </w:pPr>
    </w:p>
    <w:p w14:paraId="0B59E0FD" w14:textId="7841B97F" w:rsidR="007F3882" w:rsidRPr="000B55F8" w:rsidRDefault="000B55F8" w:rsidP="007F3882">
      <w:pPr>
        <w:pStyle w:val="StandardWeb1"/>
        <w:numPr>
          <w:ilvl w:val="0"/>
          <w:numId w:val="28"/>
        </w:numPr>
        <w:spacing w:line="360" w:lineRule="auto"/>
        <w:jc w:val="both"/>
        <w:rPr>
          <w:rFonts w:ascii="TKTypeRegular" w:hAnsi="TKTypeRegular"/>
          <w:sz w:val="20"/>
          <w:szCs w:val="20"/>
          <w:lang w:val="en-US"/>
        </w:rPr>
      </w:pPr>
      <w:r w:rsidRPr="000B55F8">
        <w:rPr>
          <w:rFonts w:ascii="TKTypeRegular" w:hAnsi="TKTypeRegular"/>
          <w:sz w:val="20"/>
          <w:szCs w:val="20"/>
          <w:lang w:val="en-US"/>
        </w:rPr>
        <w:t>Innovative product: The CO</w:t>
      </w:r>
      <w:r w:rsidRPr="000B55F8">
        <w:rPr>
          <w:rFonts w:ascii="TKTypeRegular" w:hAnsi="TKTypeRegular"/>
          <w:sz w:val="20"/>
          <w:szCs w:val="20"/>
          <w:vertAlign w:val="subscript"/>
          <w:lang w:val="en-US"/>
        </w:rPr>
        <w:t>2</w:t>
      </w:r>
      <w:r w:rsidRPr="000B55F8">
        <w:rPr>
          <w:rFonts w:ascii="TKTypeRegular" w:hAnsi="TKTypeRegular"/>
          <w:sz w:val="20"/>
          <w:szCs w:val="20"/>
          <w:lang w:val="en-US"/>
        </w:rPr>
        <w:t xml:space="preserve">-reduced </w:t>
      </w:r>
      <w:proofErr w:type="spellStart"/>
      <w:r w:rsidRPr="000B55F8">
        <w:rPr>
          <w:rFonts w:ascii="TKTypeRegular" w:hAnsi="TKTypeRegular"/>
          <w:sz w:val="20"/>
          <w:szCs w:val="20"/>
          <w:lang w:val="en-US"/>
        </w:rPr>
        <w:t>bluemint</w:t>
      </w:r>
      <w:proofErr w:type="spellEnd"/>
      <w:r w:rsidRPr="000B55F8">
        <w:rPr>
          <w:rFonts w:ascii="TKTypeRegular" w:hAnsi="TKTypeRegular"/>
          <w:sz w:val="20"/>
          <w:szCs w:val="20"/>
          <w:lang w:val="en-US"/>
        </w:rPr>
        <w:t xml:space="preserve">® high-performance electrical steel </w:t>
      </w:r>
      <w:proofErr w:type="spellStart"/>
      <w:r w:rsidRPr="000B55F8">
        <w:rPr>
          <w:rFonts w:ascii="TKTypeRegular" w:hAnsi="TKTypeRegular"/>
          <w:sz w:val="20"/>
          <w:szCs w:val="20"/>
          <w:lang w:val="en-US"/>
        </w:rPr>
        <w:t>powercore</w:t>
      </w:r>
      <w:proofErr w:type="spellEnd"/>
      <w:r w:rsidRPr="000B55F8">
        <w:rPr>
          <w:rFonts w:ascii="TKTypeRegular" w:hAnsi="TKTypeRegular"/>
          <w:sz w:val="20"/>
          <w:szCs w:val="20"/>
          <w:lang w:val="en-US"/>
        </w:rPr>
        <w:t xml:space="preserve">® traction NGO 025-125Y420 by thyssenkrupp Steel is characterized by a very low </w:t>
      </w:r>
      <w:proofErr w:type="spellStart"/>
      <w:r w:rsidRPr="000B55F8">
        <w:rPr>
          <w:rFonts w:ascii="TKTypeRegular" w:hAnsi="TKTypeRegular"/>
          <w:sz w:val="20"/>
          <w:szCs w:val="20"/>
          <w:lang w:val="en-US"/>
        </w:rPr>
        <w:t>remagnetization</w:t>
      </w:r>
      <w:proofErr w:type="spellEnd"/>
      <w:r w:rsidRPr="000B55F8">
        <w:rPr>
          <w:rFonts w:ascii="TKTypeRegular" w:hAnsi="TKTypeRegular"/>
          <w:sz w:val="20"/>
          <w:szCs w:val="20"/>
          <w:lang w:val="en-US"/>
        </w:rPr>
        <w:t xml:space="preserve"> loss and high mechanical strength</w:t>
      </w:r>
      <w:r w:rsidR="007F3882" w:rsidRPr="000B55F8">
        <w:rPr>
          <w:rFonts w:ascii="TKTypeRegular" w:hAnsi="TKTypeRegular"/>
          <w:sz w:val="20"/>
          <w:szCs w:val="20"/>
          <w:lang w:val="en-US"/>
        </w:rPr>
        <w:t>.</w:t>
      </w:r>
    </w:p>
    <w:p w14:paraId="1218EF74" w14:textId="042C28BC" w:rsidR="007F3882" w:rsidRPr="002A23B5" w:rsidRDefault="002A23B5" w:rsidP="007F3882">
      <w:pPr>
        <w:pStyle w:val="StandardWeb1"/>
        <w:numPr>
          <w:ilvl w:val="0"/>
          <w:numId w:val="28"/>
        </w:numPr>
        <w:spacing w:line="360" w:lineRule="auto"/>
        <w:jc w:val="both"/>
        <w:rPr>
          <w:rFonts w:ascii="TKTypeRegular" w:hAnsi="TKTypeRegular"/>
          <w:sz w:val="20"/>
          <w:szCs w:val="20"/>
          <w:lang w:val="en-US"/>
        </w:rPr>
      </w:pPr>
      <w:r w:rsidRPr="002A23B5">
        <w:rPr>
          <w:rFonts w:ascii="TKTypeRegular" w:hAnsi="TKTypeRegular"/>
          <w:sz w:val="20"/>
          <w:szCs w:val="20"/>
          <w:lang w:val="en-US"/>
        </w:rPr>
        <w:t>Rotor technology demonstrator: In collaboration with the 'Production Engineering of E-Mobility Components' (PEM) Chair at RWTH Aachen University and other industrial partners, NGO 025-125Y420 was integrated into an innovative rotor technology demonstrator.</w:t>
      </w:r>
    </w:p>
    <w:p w14:paraId="04EAB4EE" w14:textId="30A4B426" w:rsidR="00BC6BC2" w:rsidRPr="00E24FCD" w:rsidRDefault="00E24FCD" w:rsidP="00BC6BC2">
      <w:pPr>
        <w:pStyle w:val="StandardWeb1"/>
        <w:numPr>
          <w:ilvl w:val="0"/>
          <w:numId w:val="28"/>
        </w:numPr>
        <w:spacing w:line="360" w:lineRule="auto"/>
        <w:jc w:val="both"/>
        <w:rPr>
          <w:rFonts w:ascii="TKTypeRegular" w:hAnsi="TKTypeRegular"/>
          <w:sz w:val="20"/>
          <w:szCs w:val="20"/>
          <w:lang w:val="en-US"/>
        </w:rPr>
      </w:pPr>
      <w:r w:rsidRPr="00E24FCD">
        <w:rPr>
          <w:rFonts w:ascii="TKTypeRegular" w:hAnsi="TKTypeRegular"/>
          <w:sz w:val="20"/>
          <w:szCs w:val="20"/>
          <w:lang w:val="en-US"/>
        </w:rPr>
        <w:t xml:space="preserve">Presentation at </w:t>
      </w:r>
      <w:proofErr w:type="spellStart"/>
      <w:r w:rsidRPr="00E24FCD">
        <w:rPr>
          <w:rFonts w:ascii="TKTypeRegular" w:hAnsi="TKTypeRegular"/>
          <w:sz w:val="20"/>
          <w:szCs w:val="20"/>
          <w:lang w:val="en-US"/>
        </w:rPr>
        <w:t>Coiltech</w:t>
      </w:r>
      <w:proofErr w:type="spellEnd"/>
      <w:r w:rsidRPr="00E24FCD">
        <w:rPr>
          <w:rFonts w:ascii="TKTypeRegular" w:hAnsi="TKTypeRegular"/>
          <w:sz w:val="20"/>
          <w:szCs w:val="20"/>
          <w:lang w:val="en-US"/>
        </w:rPr>
        <w:t xml:space="preserve"> 2025: The demonstrator will be presented at the </w:t>
      </w:r>
      <w:proofErr w:type="spellStart"/>
      <w:r w:rsidRPr="00E24FCD">
        <w:rPr>
          <w:rFonts w:ascii="TKTypeRegular" w:hAnsi="TKTypeRegular"/>
          <w:sz w:val="20"/>
          <w:szCs w:val="20"/>
          <w:lang w:val="en-US"/>
        </w:rPr>
        <w:t>Coiltech</w:t>
      </w:r>
      <w:proofErr w:type="spellEnd"/>
      <w:r w:rsidRPr="00E24FCD">
        <w:rPr>
          <w:rFonts w:ascii="TKTypeRegular" w:hAnsi="TKTypeRegular"/>
          <w:sz w:val="20"/>
          <w:szCs w:val="20"/>
          <w:lang w:val="en-US"/>
        </w:rPr>
        <w:t xml:space="preserve"> trade fair in Augsburg from March 26 to 27, 2025 at the PEM booth in Hall 5-D30; visitors will find thyssenkrupp Steel in Hall 1, Booth E14.</w:t>
      </w:r>
    </w:p>
    <w:p w14:paraId="0EB246C4" w14:textId="2BCA4F88" w:rsidR="00DF7C16" w:rsidRPr="00E24FCD" w:rsidRDefault="00DF7C16" w:rsidP="007F3882">
      <w:pPr>
        <w:pStyle w:val="StandardWeb1"/>
        <w:spacing w:after="0" w:line="360" w:lineRule="auto"/>
        <w:ind w:left="360"/>
        <w:jc w:val="both"/>
        <w:rPr>
          <w:rFonts w:ascii="TKTypeRegular" w:hAnsi="TKTypeRegular"/>
          <w:sz w:val="20"/>
          <w:szCs w:val="20"/>
          <w:lang w:val="en-US"/>
        </w:rPr>
      </w:pPr>
    </w:p>
    <w:p w14:paraId="7F162B13" w14:textId="562F4E90" w:rsidR="00985082" w:rsidRPr="00D81CFA" w:rsidRDefault="00D81CFA" w:rsidP="00985082">
      <w:pPr>
        <w:pStyle w:val="StandardWeb1"/>
        <w:spacing w:line="360" w:lineRule="auto"/>
        <w:jc w:val="both"/>
        <w:rPr>
          <w:rFonts w:ascii="TKTypeRegular" w:hAnsi="TKTypeRegular"/>
          <w:sz w:val="20"/>
          <w:szCs w:val="20"/>
          <w:lang w:val="en-US"/>
        </w:rPr>
      </w:pPr>
      <w:r w:rsidRPr="00D81CFA">
        <w:rPr>
          <w:rFonts w:ascii="TKTypeRegular" w:hAnsi="TKTypeRegular"/>
          <w:sz w:val="20"/>
          <w:szCs w:val="20"/>
          <w:lang w:val="en-US"/>
        </w:rPr>
        <w:t>Duisburg</w:t>
      </w:r>
      <w:r>
        <w:rPr>
          <w:rFonts w:ascii="TKTypeRegular" w:hAnsi="TKTypeRegular"/>
          <w:sz w:val="20"/>
          <w:szCs w:val="20"/>
          <w:lang w:val="en-US"/>
        </w:rPr>
        <w:t>, Germany</w:t>
      </w:r>
      <w:r w:rsidRPr="00D81CFA">
        <w:rPr>
          <w:rFonts w:ascii="TKTypeRegular" w:hAnsi="TKTypeRegular"/>
          <w:sz w:val="20"/>
          <w:szCs w:val="20"/>
          <w:lang w:val="en-US"/>
        </w:rPr>
        <w:t xml:space="preserve">, March 24, 2025 </w:t>
      </w:r>
      <w:r>
        <w:rPr>
          <w:rFonts w:ascii="TKTypeRegular" w:hAnsi="TKTypeRegular"/>
          <w:sz w:val="20"/>
          <w:szCs w:val="20"/>
          <w:lang w:val="en-US"/>
        </w:rPr>
        <w:t>–</w:t>
      </w:r>
      <w:r w:rsidRPr="00D81CFA">
        <w:rPr>
          <w:rFonts w:ascii="TKTypeRegular" w:hAnsi="TKTypeRegular"/>
          <w:sz w:val="20"/>
          <w:szCs w:val="20"/>
          <w:lang w:val="en-US"/>
        </w:rPr>
        <w:t xml:space="preserve"> thyssenkrupp Steel presents the CO</w:t>
      </w:r>
      <w:r w:rsidRPr="00D81CFA">
        <w:rPr>
          <w:rFonts w:ascii="TKTypeRegular" w:hAnsi="TKTypeRegular"/>
          <w:sz w:val="20"/>
          <w:szCs w:val="20"/>
          <w:vertAlign w:val="subscript"/>
          <w:lang w:val="en-US"/>
        </w:rPr>
        <w:t>2</w:t>
      </w:r>
      <w:r w:rsidRPr="00D81CFA">
        <w:rPr>
          <w:rFonts w:ascii="TKTypeRegular" w:hAnsi="TKTypeRegular"/>
          <w:sz w:val="20"/>
          <w:szCs w:val="20"/>
          <w:lang w:val="en-US"/>
        </w:rPr>
        <w:t xml:space="preserve">-reduced </w:t>
      </w:r>
      <w:proofErr w:type="spellStart"/>
      <w:r w:rsidRPr="00D81CFA">
        <w:rPr>
          <w:rFonts w:ascii="TKTypeRegular" w:hAnsi="TKTypeRegular"/>
          <w:sz w:val="20"/>
          <w:szCs w:val="20"/>
          <w:lang w:val="en-US"/>
        </w:rPr>
        <w:t>bluemint</w:t>
      </w:r>
      <w:proofErr w:type="spellEnd"/>
      <w:r w:rsidRPr="00D81CFA">
        <w:rPr>
          <w:rFonts w:ascii="TKTypeRegular" w:hAnsi="TKTypeRegular"/>
          <w:sz w:val="20"/>
          <w:szCs w:val="20"/>
          <w:lang w:val="en-US"/>
        </w:rPr>
        <w:t xml:space="preserve">® high-performance electrical steel </w:t>
      </w:r>
      <w:r w:rsidR="009C257C">
        <w:rPr>
          <w:rFonts w:ascii="TKTypeRegular" w:hAnsi="TKTypeRegular"/>
          <w:sz w:val="20"/>
          <w:szCs w:val="20"/>
          <w:lang w:val="en-US"/>
        </w:rPr>
        <w:t>–</w:t>
      </w:r>
      <w:r w:rsidRPr="00D81CFA">
        <w:rPr>
          <w:rFonts w:ascii="TKTypeRegular" w:hAnsi="TKTypeRegular"/>
          <w:sz w:val="20"/>
          <w:szCs w:val="20"/>
          <w:lang w:val="en-US"/>
        </w:rPr>
        <w:t xml:space="preserve"> </w:t>
      </w:r>
      <w:proofErr w:type="spellStart"/>
      <w:r w:rsidRPr="00D81CFA">
        <w:rPr>
          <w:rFonts w:ascii="TKTypeRegular" w:hAnsi="TKTypeRegular"/>
          <w:sz w:val="20"/>
          <w:szCs w:val="20"/>
          <w:lang w:val="en-US"/>
        </w:rPr>
        <w:t>powercore</w:t>
      </w:r>
      <w:proofErr w:type="spellEnd"/>
      <w:r w:rsidRPr="00D81CFA">
        <w:rPr>
          <w:rFonts w:ascii="TKTypeRegular" w:hAnsi="TKTypeRegular"/>
          <w:sz w:val="20"/>
          <w:szCs w:val="20"/>
          <w:lang w:val="en-US"/>
        </w:rPr>
        <w:t xml:space="preserve">® traction NGO 025-125Y420 </w:t>
      </w:r>
      <w:r w:rsidR="009C257C">
        <w:rPr>
          <w:rFonts w:ascii="TKTypeRegular" w:hAnsi="TKTypeRegular"/>
          <w:sz w:val="20"/>
          <w:szCs w:val="20"/>
          <w:lang w:val="en-US"/>
        </w:rPr>
        <w:t>–</w:t>
      </w:r>
      <w:r w:rsidRPr="00D81CFA">
        <w:rPr>
          <w:rFonts w:ascii="TKTypeRegular" w:hAnsi="TKTypeRegular"/>
          <w:sz w:val="20"/>
          <w:szCs w:val="20"/>
          <w:lang w:val="en-US"/>
        </w:rPr>
        <w:t xml:space="preserve"> which is characterized by very low core loss and high mechanical strength for use in modern traction motors. With these values, the new grade is one of the leading electrical steel grades produced in Europe and is now available for high-volume series production. As CO</w:t>
      </w:r>
      <w:r w:rsidRPr="009C257C">
        <w:rPr>
          <w:rFonts w:ascii="TKTypeRegular" w:hAnsi="TKTypeRegular"/>
          <w:sz w:val="20"/>
          <w:szCs w:val="20"/>
          <w:vertAlign w:val="subscript"/>
          <w:lang w:val="en-US"/>
        </w:rPr>
        <w:t>2</w:t>
      </w:r>
      <w:r w:rsidRPr="00D81CFA">
        <w:rPr>
          <w:rFonts w:ascii="TKTypeRegular" w:hAnsi="TKTypeRegular"/>
          <w:sz w:val="20"/>
          <w:szCs w:val="20"/>
          <w:lang w:val="en-US"/>
        </w:rPr>
        <w:t xml:space="preserve">-reduced </w:t>
      </w:r>
      <w:proofErr w:type="spellStart"/>
      <w:r w:rsidRPr="00D81CFA">
        <w:rPr>
          <w:rFonts w:ascii="TKTypeRegular" w:hAnsi="TKTypeRegular"/>
          <w:sz w:val="20"/>
          <w:szCs w:val="20"/>
          <w:lang w:val="en-US"/>
        </w:rPr>
        <w:t>bluemint</w:t>
      </w:r>
      <w:proofErr w:type="spellEnd"/>
      <w:r w:rsidRPr="00D81CFA">
        <w:rPr>
          <w:rFonts w:ascii="TKTypeRegular" w:hAnsi="TKTypeRegular"/>
          <w:sz w:val="20"/>
          <w:szCs w:val="20"/>
          <w:lang w:val="en-US"/>
        </w:rPr>
        <w:t>® steel, the grade has a reduced CO</w:t>
      </w:r>
      <w:r w:rsidRPr="009C257C">
        <w:rPr>
          <w:rFonts w:ascii="TKTypeRegular" w:hAnsi="TKTypeRegular"/>
          <w:sz w:val="20"/>
          <w:szCs w:val="20"/>
          <w:vertAlign w:val="subscript"/>
          <w:lang w:val="en-US"/>
        </w:rPr>
        <w:t>2</w:t>
      </w:r>
      <w:r w:rsidRPr="00D81CFA">
        <w:rPr>
          <w:rFonts w:ascii="TKTypeRegular" w:hAnsi="TKTypeRegular"/>
          <w:sz w:val="20"/>
          <w:szCs w:val="20"/>
          <w:lang w:val="en-US"/>
        </w:rPr>
        <w:t xml:space="preserve"> footprint of around 13%, making it the ideal material for sustainable electromobility.</w:t>
      </w:r>
    </w:p>
    <w:p w14:paraId="107F7F14" w14:textId="77777777" w:rsidR="00985082" w:rsidRPr="00D81CFA" w:rsidRDefault="00985082" w:rsidP="00985082">
      <w:pPr>
        <w:pStyle w:val="StandardWeb1"/>
        <w:spacing w:line="360" w:lineRule="auto"/>
        <w:jc w:val="both"/>
        <w:rPr>
          <w:rFonts w:ascii="TKTypeRegular" w:hAnsi="TKTypeRegular"/>
          <w:sz w:val="20"/>
          <w:szCs w:val="20"/>
          <w:lang w:val="en-US"/>
        </w:rPr>
      </w:pPr>
    </w:p>
    <w:p w14:paraId="2B22BB87" w14:textId="6EF7F5B6" w:rsidR="00300804" w:rsidRPr="007B17F4" w:rsidRDefault="007B17F4" w:rsidP="00300804">
      <w:pPr>
        <w:pStyle w:val="StandardWeb1"/>
        <w:spacing w:line="360" w:lineRule="auto"/>
        <w:jc w:val="both"/>
        <w:rPr>
          <w:rFonts w:ascii="TKTypeRegular" w:hAnsi="TKTypeRegular"/>
          <w:sz w:val="20"/>
          <w:szCs w:val="20"/>
          <w:lang w:val="en-US"/>
        </w:rPr>
      </w:pPr>
      <w:proofErr w:type="spellStart"/>
      <w:r w:rsidRPr="007B17F4">
        <w:rPr>
          <w:rFonts w:ascii="TKTypeRegular" w:hAnsi="TKTypeRegular"/>
          <w:sz w:val="20"/>
          <w:szCs w:val="20"/>
          <w:lang w:val="en-US"/>
        </w:rPr>
        <w:t>Remagnetization</w:t>
      </w:r>
      <w:proofErr w:type="spellEnd"/>
      <w:r w:rsidRPr="007B17F4">
        <w:rPr>
          <w:rFonts w:ascii="TKTypeRegular" w:hAnsi="TKTypeRegular"/>
          <w:sz w:val="20"/>
          <w:szCs w:val="20"/>
          <w:lang w:val="en-US"/>
        </w:rPr>
        <w:t xml:space="preserve"> loss is a crucial material property: in simple terms, the value expresses how much energy is lost on the way from the battery to the power transmission of a vehicle due to the electrical steel used. The lower the loss of magnetization, the higher the efficiency of a </w:t>
      </w:r>
      <w:r w:rsidRPr="007B17F4">
        <w:rPr>
          <w:rFonts w:ascii="TKTypeRegular" w:hAnsi="TKTypeRegular"/>
          <w:sz w:val="20"/>
          <w:szCs w:val="20"/>
          <w:lang w:val="en-US"/>
        </w:rPr>
        <w:lastRenderedPageBreak/>
        <w:t xml:space="preserve">traction motor. The electric car can then drive more kilometers on one battery charge or the battery capacity can be reduced while maintaining the same range. This reduces the weight of the battery and therefore also of the vehicle - and as a result, the car manufacturer's production costs are also reduced. With the new grade </w:t>
      </w:r>
      <w:proofErr w:type="spellStart"/>
      <w:r w:rsidRPr="007B17F4">
        <w:rPr>
          <w:rFonts w:ascii="TKTypeRegular" w:hAnsi="TKTypeRegular"/>
          <w:sz w:val="20"/>
          <w:szCs w:val="20"/>
          <w:lang w:val="en-US"/>
        </w:rPr>
        <w:t>powercore</w:t>
      </w:r>
      <w:proofErr w:type="spellEnd"/>
      <w:r w:rsidRPr="007B17F4">
        <w:rPr>
          <w:rFonts w:ascii="TKTypeRegular" w:hAnsi="TKTypeRegular"/>
          <w:sz w:val="20"/>
          <w:szCs w:val="20"/>
          <w:lang w:val="en-US"/>
        </w:rPr>
        <w:t xml:space="preserve">® traction NGO 025-125Y420, thyssenkrupp Steel recently brought a material just 0.25 millimeters thick to series production that sets new standards in terms of performance. This high performance electrical steel is characterized by a very low </w:t>
      </w:r>
      <w:proofErr w:type="spellStart"/>
      <w:r w:rsidRPr="007B17F4">
        <w:rPr>
          <w:rFonts w:ascii="TKTypeRegular" w:hAnsi="TKTypeRegular"/>
          <w:sz w:val="20"/>
          <w:szCs w:val="20"/>
          <w:lang w:val="en-US"/>
        </w:rPr>
        <w:t>remagnetization</w:t>
      </w:r>
      <w:proofErr w:type="spellEnd"/>
      <w:r w:rsidRPr="007B17F4">
        <w:rPr>
          <w:rFonts w:ascii="TKTypeRegular" w:hAnsi="TKTypeRegular"/>
          <w:sz w:val="20"/>
          <w:szCs w:val="20"/>
          <w:lang w:val="en-US"/>
        </w:rPr>
        <w:t xml:space="preserve"> loss of a maximum of 12.5 W/kg (at 400 Hz and 1 T) and a high mechanical yield strength (Rp0.2) of at least 420 MPa.</w:t>
      </w:r>
    </w:p>
    <w:p w14:paraId="15F4A649" w14:textId="6E80E1B6" w:rsidR="00300804" w:rsidRPr="007B17F4" w:rsidRDefault="00300804" w:rsidP="00985082">
      <w:pPr>
        <w:pStyle w:val="StandardWeb1"/>
        <w:spacing w:line="360" w:lineRule="auto"/>
        <w:jc w:val="both"/>
        <w:rPr>
          <w:rFonts w:ascii="TKTypeRegular" w:hAnsi="TKTypeRegular"/>
          <w:sz w:val="20"/>
          <w:szCs w:val="20"/>
          <w:lang w:val="en-US"/>
        </w:rPr>
      </w:pPr>
    </w:p>
    <w:p w14:paraId="3BE91770" w14:textId="77777777" w:rsidR="00D30B6F" w:rsidRPr="00D30B6F" w:rsidRDefault="00D30B6F" w:rsidP="00985082">
      <w:pPr>
        <w:pStyle w:val="StandardWeb1"/>
        <w:spacing w:line="360" w:lineRule="auto"/>
        <w:jc w:val="both"/>
        <w:rPr>
          <w:rFonts w:ascii="TKTypeRegular" w:hAnsi="TKTypeRegular"/>
          <w:b/>
          <w:bCs/>
          <w:sz w:val="20"/>
          <w:szCs w:val="20"/>
          <w:lang w:val="en-US"/>
        </w:rPr>
      </w:pPr>
      <w:r w:rsidRPr="00D30B6F">
        <w:rPr>
          <w:rFonts w:ascii="TKTypeRegular" w:hAnsi="TKTypeRegular"/>
          <w:b/>
          <w:bCs/>
          <w:sz w:val="20"/>
          <w:szCs w:val="20"/>
          <w:lang w:val="en-US"/>
        </w:rPr>
        <w:t>RWTH Aachen uses NGO 025-125Y420 in research project</w:t>
      </w:r>
    </w:p>
    <w:p w14:paraId="063AC975" w14:textId="63ED6DB2" w:rsidR="00985082" w:rsidRPr="00DF387C" w:rsidRDefault="00DF387C" w:rsidP="00985082">
      <w:pPr>
        <w:pStyle w:val="StandardWeb1"/>
        <w:spacing w:line="360" w:lineRule="auto"/>
        <w:jc w:val="both"/>
        <w:rPr>
          <w:rFonts w:ascii="TKTypeRegular" w:hAnsi="TKTypeRegular"/>
          <w:sz w:val="20"/>
          <w:szCs w:val="20"/>
          <w:lang w:val="en-US"/>
        </w:rPr>
      </w:pPr>
      <w:r w:rsidRPr="00DF387C">
        <w:rPr>
          <w:rFonts w:ascii="TKTypeRegular" w:hAnsi="TKTypeRegular"/>
          <w:sz w:val="20"/>
          <w:szCs w:val="20"/>
          <w:lang w:val="en-US"/>
        </w:rPr>
        <w:t>The innovative material by thyssenkrupp Steel was integrated into a new type of rotor technology demonstrator, which was developed and built as part of a consortium study by the “Production Engineering of E-Mobility Components” (PEM) Chair at RWTH Aachen University and other partners from industry. The rotor demonstrator impressively shows how sustainable materials and innovative production processes can increase the efficiency of electric motors.</w:t>
      </w:r>
    </w:p>
    <w:p w14:paraId="6306770E" w14:textId="351AED50" w:rsidR="00985082" w:rsidRPr="00875CEB" w:rsidRDefault="00875CEB" w:rsidP="00985082">
      <w:pPr>
        <w:pStyle w:val="StandardWeb1"/>
        <w:spacing w:line="360" w:lineRule="auto"/>
        <w:jc w:val="both"/>
        <w:rPr>
          <w:rFonts w:ascii="TKTypeRegular" w:hAnsi="TKTypeRegular"/>
          <w:sz w:val="20"/>
          <w:szCs w:val="20"/>
          <w:lang w:val="en-US"/>
        </w:rPr>
      </w:pPr>
      <w:r w:rsidRPr="00875CEB">
        <w:rPr>
          <w:rFonts w:ascii="TKTypeRegular" w:hAnsi="TKTypeRegular"/>
          <w:sz w:val="20"/>
          <w:szCs w:val="20"/>
          <w:lang w:val="en-US"/>
        </w:rPr>
        <w:t xml:space="preserve">David Pieronek, Product Manager for Non-Grain Oriented Electrical Steel at thyssenkrupp Steel: “Our </w:t>
      </w:r>
      <w:proofErr w:type="spellStart"/>
      <w:r w:rsidRPr="00875CEB">
        <w:rPr>
          <w:rFonts w:ascii="TKTypeRegular" w:hAnsi="TKTypeRegular"/>
          <w:sz w:val="20"/>
          <w:szCs w:val="20"/>
          <w:lang w:val="en-US"/>
        </w:rPr>
        <w:t>powercore</w:t>
      </w:r>
      <w:proofErr w:type="spellEnd"/>
      <w:r w:rsidRPr="00875CEB">
        <w:rPr>
          <w:rFonts w:ascii="TKTypeRegular" w:hAnsi="TKTypeRegular"/>
          <w:sz w:val="20"/>
          <w:szCs w:val="20"/>
          <w:lang w:val="en-US"/>
        </w:rPr>
        <w:t>® traction NGO 025-125Y420 is an outstanding example of thyssenkrupp Steel's innovative strength. Our aim is to develop innovative solutions for e-mobility in close cooperation with leading research institutions and industrial partners and to bring them to series production. The rotor technology demonstrator is an excellent example of the successful implementation of this approach.”</w:t>
      </w:r>
    </w:p>
    <w:p w14:paraId="5B073665" w14:textId="77777777" w:rsidR="008642F0" w:rsidRPr="00875CEB" w:rsidRDefault="008642F0" w:rsidP="00985082">
      <w:pPr>
        <w:pStyle w:val="StandardWeb1"/>
        <w:spacing w:line="360" w:lineRule="auto"/>
        <w:jc w:val="both"/>
        <w:rPr>
          <w:rFonts w:ascii="TKTypeRegular" w:hAnsi="TKTypeRegular"/>
          <w:sz w:val="20"/>
          <w:szCs w:val="20"/>
          <w:lang w:val="en-US"/>
        </w:rPr>
      </w:pPr>
    </w:p>
    <w:p w14:paraId="23D424D2" w14:textId="0EF281C8" w:rsidR="008642F0" w:rsidRPr="00B96B9B" w:rsidRDefault="00B96B9B" w:rsidP="00985082">
      <w:pPr>
        <w:pStyle w:val="StandardWeb1"/>
        <w:spacing w:line="360" w:lineRule="auto"/>
        <w:jc w:val="both"/>
        <w:rPr>
          <w:rFonts w:ascii="TKTypeRegular" w:hAnsi="TKTypeRegular"/>
          <w:b/>
          <w:bCs/>
          <w:sz w:val="20"/>
          <w:szCs w:val="20"/>
          <w:lang w:val="en-US"/>
        </w:rPr>
      </w:pPr>
      <w:r w:rsidRPr="00B96B9B">
        <w:rPr>
          <w:rFonts w:ascii="TKTypeRegular" w:hAnsi="TKTypeRegular"/>
          <w:b/>
          <w:bCs/>
          <w:sz w:val="20"/>
          <w:szCs w:val="20"/>
          <w:lang w:val="en-US"/>
        </w:rPr>
        <w:t xml:space="preserve">NGO 025-125Y420 and rotor technology demonstrator at </w:t>
      </w:r>
      <w:proofErr w:type="spellStart"/>
      <w:r w:rsidRPr="00B96B9B">
        <w:rPr>
          <w:rFonts w:ascii="TKTypeRegular" w:hAnsi="TKTypeRegular"/>
          <w:b/>
          <w:bCs/>
          <w:sz w:val="20"/>
          <w:szCs w:val="20"/>
          <w:lang w:val="en-US"/>
        </w:rPr>
        <w:t>Coiltech</w:t>
      </w:r>
      <w:proofErr w:type="spellEnd"/>
      <w:r w:rsidRPr="00B96B9B">
        <w:rPr>
          <w:rFonts w:ascii="TKTypeRegular" w:hAnsi="TKTypeRegular"/>
          <w:b/>
          <w:bCs/>
          <w:sz w:val="20"/>
          <w:szCs w:val="20"/>
          <w:lang w:val="en-US"/>
        </w:rPr>
        <w:t xml:space="preserve"> in Augsburg</w:t>
      </w:r>
    </w:p>
    <w:p w14:paraId="4BDB68C1" w14:textId="154B47B1" w:rsidR="00985082" w:rsidRDefault="008C3F57" w:rsidP="00985082">
      <w:pPr>
        <w:pStyle w:val="StandardWeb1"/>
        <w:spacing w:line="360" w:lineRule="auto"/>
        <w:jc w:val="both"/>
        <w:rPr>
          <w:rFonts w:ascii="TKTypeRegular" w:hAnsi="TKTypeRegular"/>
          <w:sz w:val="20"/>
          <w:szCs w:val="20"/>
          <w:lang w:val="en-US"/>
        </w:rPr>
      </w:pPr>
      <w:r w:rsidRPr="008C3F57">
        <w:rPr>
          <w:rFonts w:ascii="TKTypeRegular" w:hAnsi="TKTypeRegular"/>
          <w:sz w:val="20"/>
          <w:szCs w:val="20"/>
          <w:lang w:val="en-US"/>
        </w:rPr>
        <w:t xml:space="preserve">The demonstrator will be presented at the PEM booth in Hall 5-D30 at the </w:t>
      </w:r>
      <w:proofErr w:type="spellStart"/>
      <w:r w:rsidRPr="008C3F57">
        <w:rPr>
          <w:rFonts w:ascii="TKTypeRegular" w:hAnsi="TKTypeRegular"/>
          <w:sz w:val="20"/>
          <w:szCs w:val="20"/>
          <w:lang w:val="en-US"/>
        </w:rPr>
        <w:t>Coiltech</w:t>
      </w:r>
      <w:proofErr w:type="spellEnd"/>
      <w:r w:rsidRPr="008C3F57">
        <w:rPr>
          <w:rFonts w:ascii="TKTypeRegular" w:hAnsi="TKTypeRegular"/>
          <w:sz w:val="20"/>
          <w:szCs w:val="20"/>
          <w:lang w:val="en-US"/>
        </w:rPr>
        <w:t xml:space="preserve"> trade fair in Augsburg from March 26 to 27, 2025. The steel manufacturer's experts are also looking forward to welcoming visitors to the thyssenkrupp booth E14 in Hall 1. The </w:t>
      </w:r>
      <w:proofErr w:type="spellStart"/>
      <w:r w:rsidRPr="008C3F57">
        <w:rPr>
          <w:rFonts w:ascii="TKTypeRegular" w:hAnsi="TKTypeRegular"/>
          <w:sz w:val="20"/>
          <w:szCs w:val="20"/>
          <w:lang w:val="en-US"/>
        </w:rPr>
        <w:t>Coiltech</w:t>
      </w:r>
      <w:proofErr w:type="spellEnd"/>
      <w:r w:rsidRPr="008C3F57">
        <w:rPr>
          <w:rFonts w:ascii="TKTypeRegular" w:hAnsi="TKTypeRegular"/>
          <w:sz w:val="20"/>
          <w:szCs w:val="20"/>
          <w:lang w:val="en-US"/>
        </w:rPr>
        <w:t xml:space="preserve"> trade fair is one of the leading events for the electromobility industry and offers an ideal platform to find out about the latest developments and trends.</w:t>
      </w:r>
    </w:p>
    <w:p w14:paraId="2D897D2A" w14:textId="77777777" w:rsidR="000E2D8B" w:rsidRDefault="000E2D8B" w:rsidP="000E2D8B">
      <w:pPr>
        <w:pStyle w:val="StandardWeb1"/>
        <w:spacing w:line="360" w:lineRule="auto"/>
        <w:jc w:val="both"/>
        <w:rPr>
          <w:rFonts w:ascii="TKTypeRegular" w:hAnsi="TKTypeRegular"/>
          <w:sz w:val="20"/>
          <w:szCs w:val="20"/>
          <w:lang w:val="en-US"/>
        </w:rPr>
      </w:pPr>
      <w:r w:rsidRPr="000E2D8B">
        <w:rPr>
          <w:rFonts w:ascii="TKTypeRegular" w:hAnsi="TKTypeRegular"/>
          <w:sz w:val="20"/>
          <w:szCs w:val="20"/>
          <w:lang w:val="en-US"/>
        </w:rPr>
        <w:t>Visitors to the trade fair will also receive information on the demonstrator and the product NGO 025-125Y420 in the following presentations:</w:t>
      </w:r>
    </w:p>
    <w:p w14:paraId="0B77E375" w14:textId="77777777" w:rsidR="008D6EB8" w:rsidRPr="000E2D8B" w:rsidRDefault="008D6EB8" w:rsidP="000E2D8B">
      <w:pPr>
        <w:pStyle w:val="StandardWeb1"/>
        <w:spacing w:line="360" w:lineRule="auto"/>
        <w:jc w:val="both"/>
        <w:rPr>
          <w:rFonts w:ascii="TKTypeRegular" w:hAnsi="TKTypeRegular"/>
          <w:sz w:val="20"/>
          <w:szCs w:val="20"/>
          <w:lang w:val="en-US"/>
        </w:rPr>
      </w:pPr>
    </w:p>
    <w:p w14:paraId="0E93730D" w14:textId="77777777" w:rsidR="000E2D8B" w:rsidRPr="000E2D8B" w:rsidRDefault="000E2D8B" w:rsidP="000E2D8B">
      <w:pPr>
        <w:pStyle w:val="StandardWeb1"/>
        <w:spacing w:line="360" w:lineRule="auto"/>
        <w:jc w:val="both"/>
        <w:rPr>
          <w:rFonts w:ascii="TKTypeRegular" w:hAnsi="TKTypeRegular"/>
          <w:sz w:val="20"/>
          <w:szCs w:val="20"/>
          <w:lang w:val="en-US"/>
        </w:rPr>
      </w:pPr>
      <w:r w:rsidRPr="000E2D8B">
        <w:rPr>
          <w:rFonts w:ascii="TKTypeRegular" w:hAnsi="TKTypeRegular"/>
          <w:b/>
          <w:bCs/>
          <w:sz w:val="20"/>
          <w:szCs w:val="20"/>
          <w:lang w:val="en-US"/>
        </w:rPr>
        <w:lastRenderedPageBreak/>
        <w:t>26.03.2025</w:t>
      </w:r>
      <w:r w:rsidRPr="000E2D8B">
        <w:rPr>
          <w:rFonts w:ascii="TKTypeRegular" w:hAnsi="TKTypeRegular"/>
          <w:sz w:val="20"/>
          <w:szCs w:val="20"/>
          <w:lang w:val="en-US"/>
        </w:rPr>
        <w:t>,</w:t>
      </w:r>
    </w:p>
    <w:p w14:paraId="49B17571" w14:textId="13B2ABCF" w:rsidR="000E2D8B" w:rsidRPr="000E2D8B" w:rsidRDefault="000E2D8B" w:rsidP="000E2D8B">
      <w:pPr>
        <w:pStyle w:val="StandardWeb1"/>
        <w:spacing w:line="360" w:lineRule="auto"/>
        <w:jc w:val="both"/>
        <w:rPr>
          <w:rFonts w:ascii="TKTypeRegular" w:hAnsi="TKTypeRegular"/>
          <w:sz w:val="20"/>
          <w:szCs w:val="20"/>
          <w:lang w:val="en-US"/>
        </w:rPr>
      </w:pPr>
      <w:r w:rsidRPr="000E2D8B">
        <w:rPr>
          <w:rFonts w:ascii="TKTypeRegular" w:hAnsi="TKTypeRegular"/>
          <w:sz w:val="20"/>
          <w:szCs w:val="20"/>
          <w:lang w:val="en-US"/>
        </w:rPr>
        <w:t xml:space="preserve">11:00 a.m., Hall 2: David Pieronek, thyssenkrupp Steel </w:t>
      </w:r>
      <w:r w:rsidR="00135BE2">
        <w:rPr>
          <w:rFonts w:ascii="TKTypeRegular" w:hAnsi="TKTypeRegular"/>
          <w:sz w:val="20"/>
          <w:szCs w:val="20"/>
          <w:lang w:val="en-US"/>
        </w:rPr>
        <w:t>–</w:t>
      </w:r>
      <w:r w:rsidRPr="000E2D8B">
        <w:rPr>
          <w:rFonts w:ascii="TKTypeRegular" w:hAnsi="TKTypeRegular"/>
          <w:sz w:val="20"/>
          <w:szCs w:val="20"/>
          <w:lang w:val="en-US"/>
        </w:rPr>
        <w:t xml:space="preserve"> NGO</w:t>
      </w:r>
      <w:r w:rsidR="00135BE2">
        <w:rPr>
          <w:rFonts w:ascii="TKTypeRegular" w:hAnsi="TKTypeRegular"/>
          <w:sz w:val="20"/>
          <w:szCs w:val="20"/>
          <w:lang w:val="en-US"/>
        </w:rPr>
        <w:t xml:space="preserve"> </w:t>
      </w:r>
      <w:r w:rsidRPr="000E2D8B">
        <w:rPr>
          <w:rFonts w:ascii="TKTypeRegular" w:hAnsi="TKTypeRegular"/>
          <w:sz w:val="20"/>
          <w:szCs w:val="20"/>
          <w:lang w:val="en-US"/>
        </w:rPr>
        <w:t>electrical steel solutions for advanced traction motors and sustainable E-mobility</w:t>
      </w:r>
    </w:p>
    <w:p w14:paraId="20F5A5D2" w14:textId="163A1212" w:rsidR="000E2D8B" w:rsidRDefault="00135BE2" w:rsidP="000E2D8B">
      <w:pPr>
        <w:pStyle w:val="StandardWeb1"/>
        <w:spacing w:line="360" w:lineRule="auto"/>
        <w:jc w:val="both"/>
        <w:rPr>
          <w:rFonts w:ascii="TKTypeRegular" w:hAnsi="TKTypeRegular"/>
          <w:sz w:val="20"/>
          <w:szCs w:val="20"/>
          <w:lang w:val="en-US"/>
        </w:rPr>
      </w:pPr>
      <w:r>
        <w:rPr>
          <w:rFonts w:ascii="TKTypeRegular" w:hAnsi="TKTypeRegular"/>
          <w:sz w:val="20"/>
          <w:szCs w:val="20"/>
          <w:lang w:val="en-US"/>
        </w:rPr>
        <w:t>02</w:t>
      </w:r>
      <w:r w:rsidR="000E2D8B" w:rsidRPr="000E2D8B">
        <w:rPr>
          <w:rFonts w:ascii="TKTypeRegular" w:hAnsi="TKTypeRegular"/>
          <w:sz w:val="20"/>
          <w:szCs w:val="20"/>
          <w:lang w:val="en-US"/>
        </w:rPr>
        <w:t>:00</w:t>
      </w:r>
      <w:r>
        <w:rPr>
          <w:rFonts w:ascii="TKTypeRegular" w:hAnsi="TKTypeRegular"/>
          <w:sz w:val="20"/>
          <w:szCs w:val="20"/>
          <w:lang w:val="en-US"/>
        </w:rPr>
        <w:t xml:space="preserve"> p.m.</w:t>
      </w:r>
      <w:r w:rsidR="000E2D8B" w:rsidRPr="000E2D8B">
        <w:rPr>
          <w:rFonts w:ascii="TKTypeRegular" w:hAnsi="TKTypeRegular"/>
          <w:sz w:val="20"/>
          <w:szCs w:val="20"/>
          <w:lang w:val="en-US"/>
        </w:rPr>
        <w:t>, Hall 5: RWTH Aachen</w:t>
      </w:r>
      <w:r>
        <w:rPr>
          <w:rFonts w:ascii="TKTypeRegular" w:hAnsi="TKTypeRegular"/>
          <w:sz w:val="20"/>
          <w:szCs w:val="20"/>
          <w:lang w:val="en-US"/>
        </w:rPr>
        <w:t xml:space="preserve"> – </w:t>
      </w:r>
      <w:r w:rsidR="000E2D8B" w:rsidRPr="000E2D8B">
        <w:rPr>
          <w:rFonts w:ascii="TKTypeRegular" w:hAnsi="TKTypeRegular"/>
          <w:sz w:val="20"/>
          <w:szCs w:val="20"/>
          <w:lang w:val="en-US"/>
        </w:rPr>
        <w:t>Innovations in rotor prototyping and manufacturing</w:t>
      </w:r>
    </w:p>
    <w:p w14:paraId="47F813C1" w14:textId="77777777" w:rsidR="000E2D8B" w:rsidRPr="000E2D8B" w:rsidRDefault="000E2D8B" w:rsidP="000E2D8B">
      <w:pPr>
        <w:pStyle w:val="StandardWeb1"/>
        <w:spacing w:line="360" w:lineRule="auto"/>
        <w:jc w:val="both"/>
        <w:rPr>
          <w:rFonts w:ascii="TKTypeRegular" w:hAnsi="TKTypeRegular"/>
          <w:sz w:val="20"/>
          <w:szCs w:val="20"/>
          <w:lang w:val="en-US"/>
        </w:rPr>
      </w:pPr>
    </w:p>
    <w:p w14:paraId="3B4EA03C" w14:textId="490D2AB0" w:rsidR="00985082" w:rsidRDefault="00A67C06" w:rsidP="00985082">
      <w:pPr>
        <w:pStyle w:val="StandardWeb1"/>
        <w:spacing w:line="360" w:lineRule="auto"/>
        <w:jc w:val="both"/>
        <w:rPr>
          <w:rFonts w:ascii="TKTypeRegular" w:hAnsi="TKTypeRegular"/>
          <w:sz w:val="20"/>
          <w:szCs w:val="20"/>
          <w:lang w:val="en-US"/>
        </w:rPr>
      </w:pPr>
      <w:r w:rsidRPr="00A67C06">
        <w:rPr>
          <w:rFonts w:ascii="TKTypeRegular" w:hAnsi="TKTypeRegular"/>
          <w:sz w:val="20"/>
          <w:szCs w:val="20"/>
          <w:lang w:val="en-US"/>
        </w:rPr>
        <w:t>The innovative rotor technology demonstrator was developed as part of the “Transformation Hub Scale-up E-Drive” project funded by the German Federal Ministry for Economic Affairs and Climate Protection (BMWK). The aim of the project is to validate various material and process-related innovations in an application context and demonstrate them to a wide audience.</w:t>
      </w:r>
    </w:p>
    <w:p w14:paraId="303FEF1F" w14:textId="77777777" w:rsidR="006C37AE" w:rsidRDefault="006C37AE" w:rsidP="00985082">
      <w:pPr>
        <w:pStyle w:val="StandardWeb1"/>
        <w:spacing w:line="360" w:lineRule="auto"/>
        <w:jc w:val="both"/>
        <w:rPr>
          <w:rFonts w:ascii="TKTypeRegular" w:hAnsi="TKTypeRegular"/>
          <w:sz w:val="20"/>
          <w:szCs w:val="20"/>
          <w:lang w:val="en-US"/>
        </w:rPr>
      </w:pPr>
    </w:p>
    <w:p w14:paraId="419E3E35" w14:textId="77777777" w:rsidR="00A96DF2" w:rsidRPr="00A96DF2" w:rsidRDefault="00A96DF2" w:rsidP="00A96DF2">
      <w:pPr>
        <w:pStyle w:val="StandardWeb1"/>
        <w:spacing w:line="360" w:lineRule="auto"/>
        <w:jc w:val="both"/>
        <w:rPr>
          <w:rFonts w:ascii="TKTypeRegular" w:hAnsi="TKTypeRegular"/>
          <w:b/>
          <w:bCs/>
          <w:sz w:val="20"/>
          <w:szCs w:val="20"/>
          <w:lang w:val="en-US"/>
        </w:rPr>
      </w:pPr>
      <w:r w:rsidRPr="00A96DF2">
        <w:rPr>
          <w:rFonts w:ascii="TKTypeRegular" w:hAnsi="TKTypeRegular"/>
          <w:b/>
          <w:bCs/>
          <w:sz w:val="20"/>
          <w:szCs w:val="20"/>
          <w:lang w:val="en-US"/>
        </w:rPr>
        <w:t>Further presentations held by thyssenkrupp Steel</w:t>
      </w:r>
    </w:p>
    <w:p w14:paraId="6EC55762" w14:textId="77777777" w:rsidR="00A96DF2" w:rsidRPr="00A96DF2" w:rsidRDefault="00A96DF2" w:rsidP="00A96DF2">
      <w:pPr>
        <w:pStyle w:val="StandardWeb1"/>
        <w:spacing w:line="360" w:lineRule="auto"/>
        <w:jc w:val="both"/>
        <w:rPr>
          <w:rFonts w:ascii="TKTypeRegular" w:hAnsi="TKTypeRegular"/>
          <w:sz w:val="20"/>
          <w:szCs w:val="20"/>
          <w:lang w:val="en-US"/>
        </w:rPr>
      </w:pPr>
      <w:r w:rsidRPr="00A96DF2">
        <w:rPr>
          <w:rFonts w:ascii="TKTypeRegular" w:hAnsi="TKTypeRegular"/>
          <w:sz w:val="20"/>
          <w:szCs w:val="20"/>
          <w:lang w:val="en-US"/>
        </w:rPr>
        <w:t>26.03.2025</w:t>
      </w:r>
    </w:p>
    <w:p w14:paraId="23B64C87" w14:textId="778FD1E3" w:rsidR="00A96DF2" w:rsidRPr="00A96DF2" w:rsidRDefault="00A96DF2" w:rsidP="00A96DF2">
      <w:pPr>
        <w:pStyle w:val="StandardWeb1"/>
        <w:spacing w:line="360" w:lineRule="auto"/>
        <w:jc w:val="both"/>
        <w:rPr>
          <w:rFonts w:ascii="TKTypeRegular" w:hAnsi="TKTypeRegular"/>
          <w:sz w:val="20"/>
          <w:szCs w:val="20"/>
          <w:lang w:val="en-US"/>
        </w:rPr>
      </w:pPr>
      <w:r w:rsidRPr="00A96DF2">
        <w:rPr>
          <w:rFonts w:ascii="TKTypeRegular" w:hAnsi="TKTypeRegular"/>
          <w:sz w:val="20"/>
          <w:szCs w:val="20"/>
          <w:lang w:val="en-US"/>
        </w:rPr>
        <w:t>11:50 a.m., Hall 2: Mustafa-</w:t>
      </w:r>
      <w:proofErr w:type="spellStart"/>
      <w:r w:rsidRPr="00A96DF2">
        <w:rPr>
          <w:rFonts w:ascii="TKTypeRegular" w:hAnsi="TKTypeRegular"/>
          <w:sz w:val="20"/>
          <w:szCs w:val="20"/>
          <w:lang w:val="en-US"/>
        </w:rPr>
        <w:t>Seckin</w:t>
      </w:r>
      <w:proofErr w:type="spellEnd"/>
      <w:r w:rsidRPr="00A96DF2">
        <w:rPr>
          <w:rFonts w:ascii="TKTypeRegular" w:hAnsi="TKTypeRegular"/>
          <w:sz w:val="20"/>
          <w:szCs w:val="20"/>
          <w:lang w:val="en-US"/>
        </w:rPr>
        <w:t xml:space="preserve"> Aydin, thyssenkrupp Electrical Steel </w:t>
      </w:r>
      <w:r>
        <w:rPr>
          <w:rFonts w:ascii="TKTypeRegular" w:hAnsi="TKTypeRegular"/>
          <w:sz w:val="20"/>
          <w:szCs w:val="20"/>
          <w:lang w:val="en-US"/>
        </w:rPr>
        <w:t>–</w:t>
      </w:r>
      <w:r w:rsidRPr="00A96DF2">
        <w:rPr>
          <w:rFonts w:ascii="TKTypeRegular" w:hAnsi="TKTypeRegular"/>
          <w:sz w:val="20"/>
          <w:szCs w:val="20"/>
          <w:lang w:val="en-US"/>
        </w:rPr>
        <w:t xml:space="preserve"> GOES</w:t>
      </w:r>
      <w:r>
        <w:rPr>
          <w:rFonts w:ascii="TKTypeRegular" w:hAnsi="TKTypeRegular"/>
          <w:sz w:val="20"/>
          <w:szCs w:val="20"/>
          <w:lang w:val="en-US"/>
        </w:rPr>
        <w:t xml:space="preserve"> </w:t>
      </w:r>
      <w:r w:rsidRPr="00A96DF2">
        <w:rPr>
          <w:rFonts w:ascii="TKTypeRegular" w:hAnsi="TKTypeRegular"/>
          <w:sz w:val="20"/>
          <w:szCs w:val="20"/>
          <w:lang w:val="en-US"/>
        </w:rPr>
        <w:t>for higher efficiency, more torque and reduced CO2 footprint in axial flux motors</w:t>
      </w:r>
    </w:p>
    <w:p w14:paraId="23A2AFAF" w14:textId="34DE2807" w:rsidR="00A96DF2" w:rsidRPr="00A96DF2" w:rsidRDefault="00A96DF2" w:rsidP="00A96DF2">
      <w:pPr>
        <w:pStyle w:val="StandardWeb1"/>
        <w:spacing w:line="360" w:lineRule="auto"/>
        <w:jc w:val="both"/>
        <w:rPr>
          <w:rFonts w:ascii="TKTypeRegular" w:hAnsi="TKTypeRegular"/>
          <w:sz w:val="20"/>
          <w:szCs w:val="20"/>
          <w:lang w:val="en-US"/>
        </w:rPr>
      </w:pPr>
      <w:r w:rsidRPr="00A96DF2">
        <w:rPr>
          <w:rFonts w:ascii="TKTypeRegular" w:hAnsi="TKTypeRegular"/>
          <w:sz w:val="20"/>
          <w:szCs w:val="20"/>
          <w:lang w:val="en-US"/>
        </w:rPr>
        <w:t>3:50 p</w:t>
      </w:r>
      <w:r>
        <w:rPr>
          <w:rFonts w:ascii="TKTypeRegular" w:hAnsi="TKTypeRegular"/>
          <w:sz w:val="20"/>
          <w:szCs w:val="20"/>
          <w:lang w:val="en-US"/>
        </w:rPr>
        <w:t>.</w:t>
      </w:r>
      <w:r w:rsidRPr="00A96DF2">
        <w:rPr>
          <w:rFonts w:ascii="TKTypeRegular" w:hAnsi="TKTypeRegular"/>
          <w:sz w:val="20"/>
          <w:szCs w:val="20"/>
          <w:lang w:val="en-US"/>
        </w:rPr>
        <w:t>m</w:t>
      </w:r>
      <w:r>
        <w:rPr>
          <w:rFonts w:ascii="TKTypeRegular" w:hAnsi="TKTypeRegular"/>
          <w:sz w:val="20"/>
          <w:szCs w:val="20"/>
          <w:lang w:val="en-US"/>
        </w:rPr>
        <w:t>.</w:t>
      </w:r>
      <w:r w:rsidRPr="00A96DF2">
        <w:rPr>
          <w:rFonts w:ascii="TKTypeRegular" w:hAnsi="TKTypeRegular"/>
          <w:sz w:val="20"/>
          <w:szCs w:val="20"/>
          <w:lang w:val="en-US"/>
        </w:rPr>
        <w:t xml:space="preserve">, Hall 3: Marcel Hilgers, thyssenkrupp Electrical Steel </w:t>
      </w:r>
      <w:r>
        <w:rPr>
          <w:rFonts w:ascii="TKTypeRegular" w:hAnsi="TKTypeRegular"/>
          <w:sz w:val="20"/>
          <w:szCs w:val="20"/>
          <w:lang w:val="en-US"/>
        </w:rPr>
        <w:t>–</w:t>
      </w:r>
      <w:r w:rsidRPr="00A96DF2">
        <w:rPr>
          <w:rFonts w:ascii="TKTypeRegular" w:hAnsi="TKTypeRegular"/>
          <w:sz w:val="20"/>
          <w:szCs w:val="20"/>
          <w:lang w:val="en-US"/>
        </w:rPr>
        <w:t xml:space="preserve"> Steel sector - The need for collaborative approaches: securing a resilient and sustainable supply chain for transformers</w:t>
      </w:r>
    </w:p>
    <w:p w14:paraId="333AA1D8" w14:textId="77777777" w:rsidR="00A96DF2" w:rsidRPr="00A96DF2" w:rsidRDefault="00A96DF2" w:rsidP="00A96DF2">
      <w:pPr>
        <w:pStyle w:val="StandardWeb1"/>
        <w:spacing w:line="360" w:lineRule="auto"/>
        <w:jc w:val="both"/>
        <w:rPr>
          <w:rFonts w:ascii="TKTypeRegular" w:hAnsi="TKTypeRegular"/>
          <w:sz w:val="20"/>
          <w:szCs w:val="20"/>
          <w:lang w:val="en-US"/>
        </w:rPr>
      </w:pPr>
      <w:r w:rsidRPr="00A96DF2">
        <w:rPr>
          <w:rFonts w:ascii="TKTypeRegular" w:hAnsi="TKTypeRegular"/>
          <w:sz w:val="20"/>
          <w:szCs w:val="20"/>
          <w:lang w:val="en-US"/>
        </w:rPr>
        <w:t>27.03.2025</w:t>
      </w:r>
    </w:p>
    <w:p w14:paraId="2A305848" w14:textId="253DFA68" w:rsidR="006C37AE" w:rsidRPr="00A96DF2" w:rsidRDefault="00A96DF2" w:rsidP="00A96DF2">
      <w:pPr>
        <w:pStyle w:val="StandardWeb1"/>
        <w:spacing w:line="360" w:lineRule="auto"/>
        <w:jc w:val="both"/>
        <w:rPr>
          <w:rFonts w:ascii="TKTypeRegular" w:hAnsi="TKTypeRegular"/>
          <w:sz w:val="20"/>
          <w:szCs w:val="20"/>
          <w:lang w:val="en-US"/>
        </w:rPr>
      </w:pPr>
      <w:r w:rsidRPr="00A96DF2">
        <w:rPr>
          <w:rFonts w:ascii="TKTypeRegular" w:hAnsi="TKTypeRegular"/>
          <w:sz w:val="20"/>
          <w:szCs w:val="20"/>
          <w:lang w:val="en-US"/>
        </w:rPr>
        <w:t>2:30 p</w:t>
      </w:r>
      <w:r>
        <w:rPr>
          <w:rFonts w:ascii="TKTypeRegular" w:hAnsi="TKTypeRegular"/>
          <w:sz w:val="20"/>
          <w:szCs w:val="20"/>
          <w:lang w:val="en-US"/>
        </w:rPr>
        <w:t>.</w:t>
      </w:r>
      <w:r w:rsidRPr="00A96DF2">
        <w:rPr>
          <w:rFonts w:ascii="TKTypeRegular" w:hAnsi="TKTypeRegular"/>
          <w:sz w:val="20"/>
          <w:szCs w:val="20"/>
          <w:lang w:val="en-US"/>
        </w:rPr>
        <w:t>m</w:t>
      </w:r>
      <w:r>
        <w:rPr>
          <w:rFonts w:ascii="TKTypeRegular" w:hAnsi="TKTypeRegular"/>
          <w:sz w:val="20"/>
          <w:szCs w:val="20"/>
          <w:lang w:val="en-US"/>
        </w:rPr>
        <w:t>.</w:t>
      </w:r>
      <w:r w:rsidRPr="00A96DF2">
        <w:rPr>
          <w:rFonts w:ascii="TKTypeRegular" w:hAnsi="TKTypeRegular"/>
          <w:sz w:val="20"/>
          <w:szCs w:val="20"/>
          <w:lang w:val="en-US"/>
        </w:rPr>
        <w:t xml:space="preserve">, Hall 3: Rüdiger </w:t>
      </w:r>
      <w:proofErr w:type="spellStart"/>
      <w:r w:rsidRPr="00A96DF2">
        <w:rPr>
          <w:rFonts w:ascii="TKTypeRegular" w:hAnsi="TKTypeRegular"/>
          <w:sz w:val="20"/>
          <w:szCs w:val="20"/>
          <w:lang w:val="en-US"/>
        </w:rPr>
        <w:t>Koshorst</w:t>
      </w:r>
      <w:proofErr w:type="spellEnd"/>
      <w:r w:rsidRPr="00A96DF2">
        <w:rPr>
          <w:rFonts w:ascii="TKTypeRegular" w:hAnsi="TKTypeRegular"/>
          <w:sz w:val="20"/>
          <w:szCs w:val="20"/>
          <w:lang w:val="en-US"/>
        </w:rPr>
        <w:t xml:space="preserve">, thyssenkrupp Electrical Steel </w:t>
      </w:r>
      <w:r w:rsidR="009C03D7">
        <w:rPr>
          <w:rFonts w:ascii="TKTypeRegular" w:hAnsi="TKTypeRegular"/>
          <w:sz w:val="20"/>
          <w:szCs w:val="20"/>
          <w:lang w:val="en-US"/>
        </w:rPr>
        <w:t>–</w:t>
      </w:r>
      <w:r w:rsidRPr="00A96DF2">
        <w:rPr>
          <w:rFonts w:ascii="TKTypeRegular" w:hAnsi="TKTypeRegular"/>
          <w:sz w:val="20"/>
          <w:szCs w:val="20"/>
          <w:lang w:val="en-US"/>
        </w:rPr>
        <w:t xml:space="preserve"> GOES</w:t>
      </w:r>
      <w:r w:rsidR="009C03D7">
        <w:rPr>
          <w:rFonts w:ascii="TKTypeRegular" w:hAnsi="TKTypeRegular"/>
          <w:sz w:val="20"/>
          <w:szCs w:val="20"/>
          <w:lang w:val="en-US"/>
        </w:rPr>
        <w:t xml:space="preserve"> </w:t>
      </w:r>
      <w:proofErr w:type="spellStart"/>
      <w:r w:rsidRPr="00A96DF2">
        <w:rPr>
          <w:rFonts w:ascii="TKTypeRegular" w:hAnsi="TKTypeRegular"/>
          <w:sz w:val="20"/>
          <w:szCs w:val="20"/>
          <w:lang w:val="en-US"/>
        </w:rPr>
        <w:t>devolpment</w:t>
      </w:r>
      <w:proofErr w:type="spellEnd"/>
      <w:r w:rsidRPr="00A96DF2">
        <w:rPr>
          <w:rFonts w:ascii="TKTypeRegular" w:hAnsi="TKTypeRegular"/>
          <w:sz w:val="20"/>
          <w:szCs w:val="20"/>
          <w:lang w:val="en-US"/>
        </w:rPr>
        <w:t xml:space="preserve"> of thyssenkrupp electrical steel facing new challenges for further improvement on transformers efficiency</w:t>
      </w:r>
    </w:p>
    <w:p w14:paraId="037D69E4" w14:textId="77777777" w:rsidR="009C03D7" w:rsidRDefault="009C03D7" w:rsidP="00DE2408">
      <w:pPr>
        <w:pStyle w:val="StandardWeb1"/>
        <w:spacing w:after="0" w:line="288" w:lineRule="auto"/>
        <w:jc w:val="both"/>
        <w:rPr>
          <w:rFonts w:ascii="TKTypeRegular" w:hAnsi="TKTypeRegular"/>
          <w:sz w:val="20"/>
          <w:szCs w:val="20"/>
          <w:lang w:val="en-US"/>
        </w:rPr>
      </w:pPr>
    </w:p>
    <w:p w14:paraId="0990F565" w14:textId="77777777" w:rsidR="00EB42FD" w:rsidRPr="006316C2" w:rsidRDefault="00EB42FD" w:rsidP="00DE2408">
      <w:pPr>
        <w:pStyle w:val="StandardWeb1"/>
        <w:spacing w:after="0" w:line="288" w:lineRule="auto"/>
        <w:jc w:val="both"/>
        <w:rPr>
          <w:rFonts w:ascii="TKTypeRegular" w:hAnsi="TKTypeRegular"/>
          <w:sz w:val="20"/>
          <w:szCs w:val="20"/>
          <w:lang w:val="en-US"/>
        </w:rPr>
      </w:pPr>
    </w:p>
    <w:p w14:paraId="0EED87E1" w14:textId="7BBBD784" w:rsidR="006A2F38" w:rsidRPr="006316C2" w:rsidRDefault="00610C8F" w:rsidP="00DE2408">
      <w:pPr>
        <w:pStyle w:val="StandardWeb1"/>
        <w:spacing w:after="0" w:line="288" w:lineRule="auto"/>
        <w:jc w:val="both"/>
        <w:rPr>
          <w:rFonts w:ascii="TKTypeRegular" w:hAnsi="TKTypeRegular"/>
          <w:sz w:val="20"/>
          <w:szCs w:val="20"/>
          <w:lang w:val="en-US"/>
        </w:rPr>
      </w:pPr>
      <w:r w:rsidRPr="00610C8F">
        <w:rPr>
          <w:rFonts w:ascii="TKTypeRegular" w:hAnsi="TKTypeRegular"/>
          <w:sz w:val="20"/>
          <w:szCs w:val="20"/>
          <w:lang w:val="en-US"/>
        </w:rPr>
        <w:t>Contact us</w:t>
      </w:r>
      <w:r w:rsidR="00EE4A53" w:rsidRPr="006316C2">
        <w:rPr>
          <w:rFonts w:ascii="TKTypeRegular" w:hAnsi="TKTypeRegular"/>
          <w:sz w:val="20"/>
          <w:szCs w:val="20"/>
          <w:lang w:val="en-US"/>
        </w:rPr>
        <w:t>:</w:t>
      </w:r>
    </w:p>
    <w:p w14:paraId="49828965" w14:textId="77777777" w:rsidR="00EE4A53" w:rsidRPr="006316C2" w:rsidRDefault="00EE4A53" w:rsidP="00DE2408">
      <w:pPr>
        <w:pStyle w:val="StandardWeb1"/>
        <w:spacing w:after="0" w:line="288" w:lineRule="auto"/>
        <w:jc w:val="both"/>
        <w:rPr>
          <w:rFonts w:asciiTheme="minorHAnsi" w:hAnsiTheme="minorHAnsi"/>
          <w:sz w:val="20"/>
          <w:szCs w:val="20"/>
          <w:lang w:val="en-US"/>
        </w:rPr>
      </w:pPr>
      <w:r w:rsidRPr="006316C2">
        <w:rPr>
          <w:rFonts w:asciiTheme="minorHAnsi" w:hAnsiTheme="minorHAnsi"/>
          <w:sz w:val="20"/>
          <w:szCs w:val="20"/>
          <w:lang w:val="en-US"/>
        </w:rPr>
        <w:t>thyssenkrupp Steel Europe AG</w:t>
      </w:r>
    </w:p>
    <w:p w14:paraId="2FDDCC8C" w14:textId="77777777" w:rsidR="00DE2408" w:rsidRPr="006316C2" w:rsidRDefault="00720F11" w:rsidP="00DE2408">
      <w:pPr>
        <w:spacing w:line="288" w:lineRule="auto"/>
        <w:rPr>
          <w:szCs w:val="20"/>
          <w:lang w:val="en-US"/>
        </w:rPr>
      </w:pPr>
      <w:r w:rsidRPr="006316C2">
        <w:rPr>
          <w:szCs w:val="20"/>
          <w:lang w:val="en-US"/>
        </w:rPr>
        <w:t>Public-/</w:t>
      </w:r>
      <w:r w:rsidR="00DF7C16" w:rsidRPr="006316C2">
        <w:rPr>
          <w:szCs w:val="20"/>
          <w:lang w:val="en-US"/>
        </w:rPr>
        <w:t>Media Relations</w:t>
      </w:r>
    </w:p>
    <w:p w14:paraId="6AFCDD11" w14:textId="77777777" w:rsidR="00EE4A53" w:rsidRPr="00985082" w:rsidRDefault="007A0E3E" w:rsidP="00DE2408">
      <w:pPr>
        <w:spacing w:line="288" w:lineRule="auto"/>
        <w:rPr>
          <w:szCs w:val="20"/>
        </w:rPr>
      </w:pPr>
      <w:r w:rsidRPr="00985082">
        <w:rPr>
          <w:szCs w:val="20"/>
        </w:rPr>
        <w:t>Christine Launert</w:t>
      </w:r>
    </w:p>
    <w:p w14:paraId="01B9B696" w14:textId="77777777" w:rsidR="00EE4A53" w:rsidRPr="00985082" w:rsidRDefault="00EE4A53" w:rsidP="00DE2408">
      <w:pPr>
        <w:spacing w:line="288" w:lineRule="auto"/>
        <w:rPr>
          <w:szCs w:val="20"/>
        </w:rPr>
      </w:pPr>
      <w:r w:rsidRPr="00985082">
        <w:rPr>
          <w:szCs w:val="20"/>
        </w:rPr>
        <w:t>T: +49 203 52</w:t>
      </w:r>
      <w:r w:rsidRPr="00985082">
        <w:rPr>
          <w:rFonts w:ascii="Arial" w:hAnsi="Arial" w:cs="Arial"/>
          <w:szCs w:val="20"/>
        </w:rPr>
        <w:t> </w:t>
      </w:r>
      <w:r w:rsidRPr="00985082">
        <w:rPr>
          <w:szCs w:val="20"/>
        </w:rPr>
        <w:t>-</w:t>
      </w:r>
      <w:r w:rsidRPr="00985082">
        <w:rPr>
          <w:rFonts w:ascii="Arial" w:hAnsi="Arial" w:cs="Arial"/>
          <w:szCs w:val="20"/>
        </w:rPr>
        <w:t> </w:t>
      </w:r>
      <w:r w:rsidR="007A0E3E" w:rsidRPr="00985082">
        <w:rPr>
          <w:szCs w:val="20"/>
        </w:rPr>
        <w:t>47270</w:t>
      </w:r>
      <w:r w:rsidR="00DE2408" w:rsidRPr="00985082">
        <w:rPr>
          <w:szCs w:val="20"/>
        </w:rPr>
        <w:t xml:space="preserve"> </w:t>
      </w:r>
    </w:p>
    <w:p w14:paraId="4C9E5110" w14:textId="77777777" w:rsidR="00EE4A53" w:rsidRPr="00985082" w:rsidRDefault="00000000" w:rsidP="00DE2408">
      <w:pPr>
        <w:spacing w:line="288" w:lineRule="auto"/>
        <w:rPr>
          <w:szCs w:val="20"/>
        </w:rPr>
      </w:pPr>
      <w:hyperlink r:id="rId11" w:history="1">
        <w:r w:rsidR="00DA0824" w:rsidRPr="00985082">
          <w:rPr>
            <w:rStyle w:val="Hyperlink"/>
            <w:szCs w:val="20"/>
          </w:rPr>
          <w:t>christine.launert@thyssenkrupp-steel.com</w:t>
        </w:r>
      </w:hyperlink>
    </w:p>
    <w:p w14:paraId="7098B1F9" w14:textId="77777777" w:rsidR="00DA0824" w:rsidRDefault="00000000" w:rsidP="00720F11">
      <w:pPr>
        <w:spacing w:line="288" w:lineRule="auto"/>
        <w:rPr>
          <w:rStyle w:val="Hyperlink"/>
          <w:lang w:val="fr-FR"/>
        </w:rPr>
      </w:pPr>
      <w:hyperlink r:id="rId12" w:history="1">
        <w:r w:rsidR="00EE4A53" w:rsidRPr="00720F11">
          <w:rPr>
            <w:rStyle w:val="Hyperlink"/>
            <w:lang w:val="fr-FR"/>
          </w:rPr>
          <w:t>www.thyssenkrupp-steel.com</w:t>
        </w:r>
      </w:hyperlink>
    </w:p>
    <w:sectPr w:rsidR="00DA0824"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6894" w14:textId="77777777" w:rsidR="004F4002" w:rsidRDefault="004F4002" w:rsidP="005B5ABA">
      <w:pPr>
        <w:spacing w:line="240" w:lineRule="auto"/>
      </w:pPr>
      <w:r>
        <w:separator/>
      </w:r>
    </w:p>
  </w:endnote>
  <w:endnote w:type="continuationSeparator" w:id="0">
    <w:p w14:paraId="43EB6A6F" w14:textId="77777777" w:rsidR="004F4002" w:rsidRDefault="004F4002" w:rsidP="005B5ABA">
      <w:pPr>
        <w:spacing w:line="240" w:lineRule="auto"/>
      </w:pPr>
      <w:r>
        <w:continuationSeparator/>
      </w:r>
    </w:p>
  </w:endnote>
  <w:endnote w:type="continuationNotice" w:id="1">
    <w:p w14:paraId="0CC21D80" w14:textId="77777777" w:rsidR="004F4002" w:rsidRDefault="004F40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141D"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60DCF836" wp14:editId="182B0F3A">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48D71"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5EA2EB69"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2B2E004D"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1ECE45B1"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CF836"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9B48D71"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5EA2EB69"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2B2E004D"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1ECE45B1"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8B79"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33CAF280" wp14:editId="0BC5E1A2">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2F3324"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04C9BD28"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4A6A492C"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6A860C2D" w14:textId="77777777" w:rsidR="007D3550" w:rsidRPr="002108F1" w:rsidRDefault="002108F1" w:rsidP="000E3852">
                          <w:pPr>
                            <w:pStyle w:val="Fuzeile"/>
                            <w:ind w:left="0"/>
                            <w:rPr>
                              <w:rFonts w:asciiTheme="majorHAnsi" w:hAnsiTheme="majorHAnsi"/>
                            </w:rPr>
                          </w:pPr>
                          <w:r w:rsidRPr="00985082">
                            <w:rPr>
                              <w:rFonts w:asciiTheme="majorHAnsi" w:hAnsiTheme="majorHAnsi"/>
                              <w:szCs w:val="14"/>
                            </w:rPr>
                            <w:t xml:space="preserve">Sitz der Gesellschaft: Duisburg, Registergericht: Duisburg HR B 9326, </w:t>
                          </w:r>
                          <w:proofErr w:type="spellStart"/>
                          <w:r w:rsidRPr="00985082">
                            <w:rPr>
                              <w:rFonts w:asciiTheme="majorHAnsi" w:hAnsiTheme="majorHAnsi"/>
                              <w:szCs w:val="14"/>
                            </w:rPr>
                            <w:t>USt</w:t>
                          </w:r>
                          <w:proofErr w:type="spellEnd"/>
                          <w:r w:rsidRPr="00985082">
                            <w:rPr>
                              <w:rFonts w:asciiTheme="majorHAnsi" w:hAnsiTheme="majorHAnsi"/>
                              <w:szCs w:val="14"/>
                            </w:rPr>
                            <w:t>.-</w:t>
                          </w:r>
                          <w:proofErr w:type="spellStart"/>
                          <w:r w:rsidRPr="00985082">
                            <w:rPr>
                              <w:rFonts w:asciiTheme="majorHAnsi" w:hAnsiTheme="majorHAnsi"/>
                              <w:szCs w:val="14"/>
                            </w:rPr>
                            <w:t>IDNr</w:t>
                          </w:r>
                          <w:proofErr w:type="spellEnd"/>
                          <w:r w:rsidRPr="00985082">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AF280"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32F3324"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04C9BD28"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4A6A492C"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6A860C2D" w14:textId="77777777" w:rsidR="007D3550" w:rsidRPr="002108F1" w:rsidRDefault="002108F1" w:rsidP="000E3852">
                    <w:pPr>
                      <w:pStyle w:val="Fuzeile"/>
                      <w:ind w:left="0"/>
                      <w:rPr>
                        <w:rFonts w:asciiTheme="majorHAnsi" w:hAnsiTheme="majorHAnsi"/>
                      </w:rPr>
                    </w:pPr>
                    <w:r w:rsidRPr="00985082">
                      <w:rPr>
                        <w:rFonts w:asciiTheme="majorHAnsi" w:hAnsiTheme="majorHAnsi"/>
                        <w:szCs w:val="14"/>
                      </w:rPr>
                      <w:t xml:space="preserve">Sitz der Gesellschaft: Duisburg, Registergericht: Duisburg HR B 9326, </w:t>
                    </w:r>
                    <w:proofErr w:type="spellStart"/>
                    <w:r w:rsidRPr="00985082">
                      <w:rPr>
                        <w:rFonts w:asciiTheme="majorHAnsi" w:hAnsiTheme="majorHAnsi"/>
                        <w:szCs w:val="14"/>
                      </w:rPr>
                      <w:t>USt</w:t>
                    </w:r>
                    <w:proofErr w:type="spellEnd"/>
                    <w:r w:rsidRPr="00985082">
                      <w:rPr>
                        <w:rFonts w:asciiTheme="majorHAnsi" w:hAnsiTheme="majorHAnsi"/>
                        <w:szCs w:val="14"/>
                      </w:rPr>
                      <w:t>.-</w:t>
                    </w:r>
                    <w:proofErr w:type="spellStart"/>
                    <w:r w:rsidRPr="00985082">
                      <w:rPr>
                        <w:rFonts w:asciiTheme="majorHAnsi" w:hAnsiTheme="majorHAnsi"/>
                        <w:szCs w:val="14"/>
                      </w:rPr>
                      <w:t>IDNr</w:t>
                    </w:r>
                    <w:proofErr w:type="spellEnd"/>
                    <w:r w:rsidRPr="00985082">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ACCB" w14:textId="77777777" w:rsidR="004F4002" w:rsidRDefault="004F4002" w:rsidP="005B5ABA">
      <w:pPr>
        <w:spacing w:line="240" w:lineRule="auto"/>
      </w:pPr>
      <w:r>
        <w:separator/>
      </w:r>
    </w:p>
  </w:footnote>
  <w:footnote w:type="continuationSeparator" w:id="0">
    <w:p w14:paraId="5AA728F6" w14:textId="77777777" w:rsidR="004F4002" w:rsidRDefault="004F4002" w:rsidP="005B5ABA">
      <w:pPr>
        <w:spacing w:line="240" w:lineRule="auto"/>
      </w:pPr>
      <w:r>
        <w:continuationSeparator/>
      </w:r>
    </w:p>
  </w:footnote>
  <w:footnote w:type="continuationNotice" w:id="1">
    <w:p w14:paraId="4C763605" w14:textId="77777777" w:rsidR="004F4002" w:rsidRDefault="004F40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CE6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2D8979F" wp14:editId="6A3D834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54E236CC" wp14:editId="055D218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DC21E" w14:textId="18334EE2" w:rsidR="00E67FF9" w:rsidRPr="001E7E0A" w:rsidRDefault="00000000" w:rsidP="001E7E0A">
                          <w:pPr>
                            <w:pStyle w:val="Datumsangabe"/>
                          </w:pPr>
                          <w:r>
                            <w:fldChar w:fldCharType="begin"/>
                          </w:r>
                          <w:r>
                            <w:instrText xml:space="preserve"> STYLEREF  Datumsangabe  \* MERGEFORMAT </w:instrText>
                          </w:r>
                          <w:r>
                            <w:fldChar w:fldCharType="separate"/>
                          </w:r>
                          <w:r w:rsidR="006D48AB">
                            <w:rPr>
                              <w:noProof/>
                            </w:rPr>
                            <w:t>25/03/2025</w:t>
                          </w:r>
                          <w:r>
                            <w:rPr>
                              <w:noProof/>
                            </w:rPr>
                            <w:fldChar w:fldCharType="end"/>
                          </w:r>
                        </w:p>
                        <w:p w14:paraId="2ABCD091"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36CC"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16DC21E" w14:textId="18334EE2" w:rsidR="00E67FF9" w:rsidRPr="001E7E0A" w:rsidRDefault="00000000" w:rsidP="001E7E0A">
                    <w:pPr>
                      <w:pStyle w:val="Datumsangabe"/>
                    </w:pPr>
                    <w:r>
                      <w:fldChar w:fldCharType="begin"/>
                    </w:r>
                    <w:r>
                      <w:instrText xml:space="preserve"> STYLEREF  Datumsangabe  \* MERGEFORMAT </w:instrText>
                    </w:r>
                    <w:r>
                      <w:fldChar w:fldCharType="separate"/>
                    </w:r>
                    <w:r w:rsidR="006D48AB">
                      <w:rPr>
                        <w:noProof/>
                      </w:rPr>
                      <w:t>25/03/2025</w:t>
                    </w:r>
                    <w:r>
                      <w:rPr>
                        <w:noProof/>
                      </w:rPr>
                      <w:fldChar w:fldCharType="end"/>
                    </w:r>
                  </w:p>
                  <w:p w14:paraId="2ABCD091"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128C" w14:textId="49F0D524" w:rsidR="002D1B27" w:rsidRDefault="00CA4CEB">
    <w:pPr>
      <w:pStyle w:val="Kopfzeile"/>
    </w:pPr>
    <w:r>
      <w:rPr>
        <w:noProof/>
        <w:lang w:eastAsia="de-DE"/>
      </w:rPr>
      <w:drawing>
        <wp:anchor distT="0" distB="0" distL="114300" distR="114300" simplePos="0" relativeHeight="251658241" behindDoc="1" locked="0" layoutInCell="1" allowOverlap="1" wp14:anchorId="46F3F538" wp14:editId="18133452">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23395" w:rsidRPr="00923395">
      <w:t xml:space="preserve"> </w:t>
    </w:r>
    <w:r w:rsidR="00923395" w:rsidRPr="00923395">
      <w:rPr>
        <w:noProof/>
        <w:lang w:eastAsia="de-DE"/>
      </w:rPr>
      <w:t>Press release</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75pt;height:4.75pt" o:bullet="t">
        <v:imagedata r:id="rId1" o:title="Bullet_blau_RGB_klein"/>
      </v:shape>
    </w:pict>
  </w:numPicBullet>
  <w:numPicBullet w:numPicBulletId="1">
    <w:pict>
      <v:shape id="_x0000_i1089" type="#_x0000_t75" style="width:4.75pt;height:4.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82"/>
    <w:rsid w:val="00000224"/>
    <w:rsid w:val="00006CFC"/>
    <w:rsid w:val="00010392"/>
    <w:rsid w:val="000106B6"/>
    <w:rsid w:val="00012598"/>
    <w:rsid w:val="00013973"/>
    <w:rsid w:val="000143CF"/>
    <w:rsid w:val="00017E10"/>
    <w:rsid w:val="00020954"/>
    <w:rsid w:val="00021A3E"/>
    <w:rsid w:val="00022818"/>
    <w:rsid w:val="000259EE"/>
    <w:rsid w:val="00025C91"/>
    <w:rsid w:val="000261E6"/>
    <w:rsid w:val="00034E40"/>
    <w:rsid w:val="00040FF0"/>
    <w:rsid w:val="000416B2"/>
    <w:rsid w:val="00041D56"/>
    <w:rsid w:val="00047BF9"/>
    <w:rsid w:val="00056719"/>
    <w:rsid w:val="00056B18"/>
    <w:rsid w:val="0006281E"/>
    <w:rsid w:val="00065D3B"/>
    <w:rsid w:val="000677D4"/>
    <w:rsid w:val="00067B08"/>
    <w:rsid w:val="0008113B"/>
    <w:rsid w:val="00085CC6"/>
    <w:rsid w:val="00097807"/>
    <w:rsid w:val="000A3C08"/>
    <w:rsid w:val="000A40CF"/>
    <w:rsid w:val="000B07A1"/>
    <w:rsid w:val="000B55F8"/>
    <w:rsid w:val="000B6A80"/>
    <w:rsid w:val="000D312E"/>
    <w:rsid w:val="000D4D6C"/>
    <w:rsid w:val="000D5867"/>
    <w:rsid w:val="000E2D8B"/>
    <w:rsid w:val="000E3852"/>
    <w:rsid w:val="000E4071"/>
    <w:rsid w:val="000E478B"/>
    <w:rsid w:val="000F62A0"/>
    <w:rsid w:val="00102C50"/>
    <w:rsid w:val="00115F8E"/>
    <w:rsid w:val="001306E1"/>
    <w:rsid w:val="001344DB"/>
    <w:rsid w:val="00135BE2"/>
    <w:rsid w:val="001364F9"/>
    <w:rsid w:val="00137A1B"/>
    <w:rsid w:val="00142A34"/>
    <w:rsid w:val="00142B79"/>
    <w:rsid w:val="0014474F"/>
    <w:rsid w:val="001451D3"/>
    <w:rsid w:val="00146600"/>
    <w:rsid w:val="001553C0"/>
    <w:rsid w:val="0015608B"/>
    <w:rsid w:val="00162A87"/>
    <w:rsid w:val="00165354"/>
    <w:rsid w:val="00166977"/>
    <w:rsid w:val="00174160"/>
    <w:rsid w:val="0017592A"/>
    <w:rsid w:val="001769C1"/>
    <w:rsid w:val="00177C94"/>
    <w:rsid w:val="00181149"/>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209C"/>
    <w:rsid w:val="001C5486"/>
    <w:rsid w:val="001D72A6"/>
    <w:rsid w:val="001D7CB6"/>
    <w:rsid w:val="001E125C"/>
    <w:rsid w:val="001E36C6"/>
    <w:rsid w:val="001E7E0A"/>
    <w:rsid w:val="001F2570"/>
    <w:rsid w:val="001F6BCF"/>
    <w:rsid w:val="002030D0"/>
    <w:rsid w:val="002054F6"/>
    <w:rsid w:val="0020624E"/>
    <w:rsid w:val="002108F1"/>
    <w:rsid w:val="00213738"/>
    <w:rsid w:val="00214F6D"/>
    <w:rsid w:val="00215965"/>
    <w:rsid w:val="002164F8"/>
    <w:rsid w:val="00217626"/>
    <w:rsid w:val="0022554F"/>
    <w:rsid w:val="00243C72"/>
    <w:rsid w:val="002444F5"/>
    <w:rsid w:val="0024653B"/>
    <w:rsid w:val="00252404"/>
    <w:rsid w:val="00257361"/>
    <w:rsid w:val="0025786F"/>
    <w:rsid w:val="00260B46"/>
    <w:rsid w:val="00262BA1"/>
    <w:rsid w:val="00265BD0"/>
    <w:rsid w:val="00265E95"/>
    <w:rsid w:val="00266FFA"/>
    <w:rsid w:val="0027009A"/>
    <w:rsid w:val="00275D79"/>
    <w:rsid w:val="00277B27"/>
    <w:rsid w:val="00285124"/>
    <w:rsid w:val="002879DD"/>
    <w:rsid w:val="00297160"/>
    <w:rsid w:val="00297DC4"/>
    <w:rsid w:val="002A23B5"/>
    <w:rsid w:val="002A3A5A"/>
    <w:rsid w:val="002A46D3"/>
    <w:rsid w:val="002B1779"/>
    <w:rsid w:val="002B2C68"/>
    <w:rsid w:val="002C0A5C"/>
    <w:rsid w:val="002C62A1"/>
    <w:rsid w:val="002D1B27"/>
    <w:rsid w:val="002D1D81"/>
    <w:rsid w:val="002D60AE"/>
    <w:rsid w:val="002E2CC9"/>
    <w:rsid w:val="002E3C86"/>
    <w:rsid w:val="002F52AB"/>
    <w:rsid w:val="00300804"/>
    <w:rsid w:val="00304A38"/>
    <w:rsid w:val="0030680F"/>
    <w:rsid w:val="00311793"/>
    <w:rsid w:val="00315E81"/>
    <w:rsid w:val="003176DB"/>
    <w:rsid w:val="00320198"/>
    <w:rsid w:val="00323E6F"/>
    <w:rsid w:val="00327CA2"/>
    <w:rsid w:val="00327CD4"/>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4229"/>
    <w:rsid w:val="003857D6"/>
    <w:rsid w:val="00386EDA"/>
    <w:rsid w:val="00390CB6"/>
    <w:rsid w:val="00394191"/>
    <w:rsid w:val="003A2163"/>
    <w:rsid w:val="003A3CFA"/>
    <w:rsid w:val="003A578A"/>
    <w:rsid w:val="003A61FC"/>
    <w:rsid w:val="003A7414"/>
    <w:rsid w:val="003B10F1"/>
    <w:rsid w:val="003B1E7E"/>
    <w:rsid w:val="003B2650"/>
    <w:rsid w:val="003B516D"/>
    <w:rsid w:val="003C3F58"/>
    <w:rsid w:val="003D42DF"/>
    <w:rsid w:val="003F068A"/>
    <w:rsid w:val="003F1CCB"/>
    <w:rsid w:val="003F5850"/>
    <w:rsid w:val="003F7130"/>
    <w:rsid w:val="00402E5D"/>
    <w:rsid w:val="004123F5"/>
    <w:rsid w:val="004161F1"/>
    <w:rsid w:val="00420E4F"/>
    <w:rsid w:val="00424DC1"/>
    <w:rsid w:val="00425DDA"/>
    <w:rsid w:val="00427062"/>
    <w:rsid w:val="00437587"/>
    <w:rsid w:val="00440D53"/>
    <w:rsid w:val="00443226"/>
    <w:rsid w:val="0044527B"/>
    <w:rsid w:val="004454A2"/>
    <w:rsid w:val="00446EFC"/>
    <w:rsid w:val="00451D5D"/>
    <w:rsid w:val="0045244B"/>
    <w:rsid w:val="004552B2"/>
    <w:rsid w:val="00457F9F"/>
    <w:rsid w:val="004630BC"/>
    <w:rsid w:val="00466E32"/>
    <w:rsid w:val="00467F61"/>
    <w:rsid w:val="00473DE0"/>
    <w:rsid w:val="00474019"/>
    <w:rsid w:val="0047485C"/>
    <w:rsid w:val="00475BFC"/>
    <w:rsid w:val="00477103"/>
    <w:rsid w:val="00477A92"/>
    <w:rsid w:val="00485FCD"/>
    <w:rsid w:val="00486803"/>
    <w:rsid w:val="00490007"/>
    <w:rsid w:val="0049723B"/>
    <w:rsid w:val="004A7237"/>
    <w:rsid w:val="004B0BBD"/>
    <w:rsid w:val="004B4F01"/>
    <w:rsid w:val="004C1133"/>
    <w:rsid w:val="004C1E18"/>
    <w:rsid w:val="004C43B9"/>
    <w:rsid w:val="004D1918"/>
    <w:rsid w:val="004D2B72"/>
    <w:rsid w:val="004D4076"/>
    <w:rsid w:val="004D4520"/>
    <w:rsid w:val="004D47DE"/>
    <w:rsid w:val="004D5EF0"/>
    <w:rsid w:val="004E1549"/>
    <w:rsid w:val="004F3F4D"/>
    <w:rsid w:val="004F4002"/>
    <w:rsid w:val="004F603C"/>
    <w:rsid w:val="005028EC"/>
    <w:rsid w:val="00502CE9"/>
    <w:rsid w:val="00504FD0"/>
    <w:rsid w:val="0050798B"/>
    <w:rsid w:val="005141A7"/>
    <w:rsid w:val="00514B51"/>
    <w:rsid w:val="00515661"/>
    <w:rsid w:val="005159E6"/>
    <w:rsid w:val="00520345"/>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36EB"/>
    <w:rsid w:val="0059570E"/>
    <w:rsid w:val="005A1A95"/>
    <w:rsid w:val="005A1EF6"/>
    <w:rsid w:val="005A2A21"/>
    <w:rsid w:val="005A3677"/>
    <w:rsid w:val="005A5767"/>
    <w:rsid w:val="005B4A3B"/>
    <w:rsid w:val="005B5ABA"/>
    <w:rsid w:val="005B7322"/>
    <w:rsid w:val="005C5006"/>
    <w:rsid w:val="005C6FEF"/>
    <w:rsid w:val="005D2F91"/>
    <w:rsid w:val="005D60CE"/>
    <w:rsid w:val="005E7FCB"/>
    <w:rsid w:val="005F20AA"/>
    <w:rsid w:val="005F22F5"/>
    <w:rsid w:val="005F6FC7"/>
    <w:rsid w:val="005F7605"/>
    <w:rsid w:val="00601D1A"/>
    <w:rsid w:val="00603BC4"/>
    <w:rsid w:val="00606241"/>
    <w:rsid w:val="00606EE4"/>
    <w:rsid w:val="0060758E"/>
    <w:rsid w:val="0061054E"/>
    <w:rsid w:val="00610C8F"/>
    <w:rsid w:val="00614B87"/>
    <w:rsid w:val="00615898"/>
    <w:rsid w:val="00626461"/>
    <w:rsid w:val="006316C2"/>
    <w:rsid w:val="00632A81"/>
    <w:rsid w:val="0063584E"/>
    <w:rsid w:val="006366E0"/>
    <w:rsid w:val="00651DB2"/>
    <w:rsid w:val="0065375D"/>
    <w:rsid w:val="006550EA"/>
    <w:rsid w:val="00660C5E"/>
    <w:rsid w:val="00663A74"/>
    <w:rsid w:val="00677474"/>
    <w:rsid w:val="00681BAF"/>
    <w:rsid w:val="006870AC"/>
    <w:rsid w:val="00690122"/>
    <w:rsid w:val="0069533D"/>
    <w:rsid w:val="00695BFB"/>
    <w:rsid w:val="006977CF"/>
    <w:rsid w:val="00697EAC"/>
    <w:rsid w:val="006A1726"/>
    <w:rsid w:val="006A2F38"/>
    <w:rsid w:val="006A5CC5"/>
    <w:rsid w:val="006A70FB"/>
    <w:rsid w:val="006C070F"/>
    <w:rsid w:val="006C1FC9"/>
    <w:rsid w:val="006C2D75"/>
    <w:rsid w:val="006C37AE"/>
    <w:rsid w:val="006C4DE2"/>
    <w:rsid w:val="006C6040"/>
    <w:rsid w:val="006D2BC1"/>
    <w:rsid w:val="006D48AB"/>
    <w:rsid w:val="006D76F9"/>
    <w:rsid w:val="006E2447"/>
    <w:rsid w:val="006E3FA2"/>
    <w:rsid w:val="006E5B34"/>
    <w:rsid w:val="006F5AA5"/>
    <w:rsid w:val="006F5FFF"/>
    <w:rsid w:val="007065C5"/>
    <w:rsid w:val="00710D9D"/>
    <w:rsid w:val="00720EBD"/>
    <w:rsid w:val="00720F11"/>
    <w:rsid w:val="007226A9"/>
    <w:rsid w:val="00724EF3"/>
    <w:rsid w:val="007270C3"/>
    <w:rsid w:val="00741236"/>
    <w:rsid w:val="00741356"/>
    <w:rsid w:val="00743CA5"/>
    <w:rsid w:val="00746FED"/>
    <w:rsid w:val="0075197C"/>
    <w:rsid w:val="00755DC2"/>
    <w:rsid w:val="00774851"/>
    <w:rsid w:val="00777040"/>
    <w:rsid w:val="00781610"/>
    <w:rsid w:val="00782FD3"/>
    <w:rsid w:val="00783965"/>
    <w:rsid w:val="00785030"/>
    <w:rsid w:val="00787F97"/>
    <w:rsid w:val="007A0E3E"/>
    <w:rsid w:val="007B0192"/>
    <w:rsid w:val="007B17F4"/>
    <w:rsid w:val="007B21C7"/>
    <w:rsid w:val="007B7169"/>
    <w:rsid w:val="007C2073"/>
    <w:rsid w:val="007C2B41"/>
    <w:rsid w:val="007C45CE"/>
    <w:rsid w:val="007C6F64"/>
    <w:rsid w:val="007D2DC3"/>
    <w:rsid w:val="007D3550"/>
    <w:rsid w:val="007E52ED"/>
    <w:rsid w:val="007E61E3"/>
    <w:rsid w:val="007F23AC"/>
    <w:rsid w:val="007F3882"/>
    <w:rsid w:val="00800C41"/>
    <w:rsid w:val="00804B5A"/>
    <w:rsid w:val="00806FFB"/>
    <w:rsid w:val="00810089"/>
    <w:rsid w:val="00813378"/>
    <w:rsid w:val="00817BA6"/>
    <w:rsid w:val="008229FE"/>
    <w:rsid w:val="0082487B"/>
    <w:rsid w:val="0082543E"/>
    <w:rsid w:val="0083279D"/>
    <w:rsid w:val="00841D01"/>
    <w:rsid w:val="00855504"/>
    <w:rsid w:val="008557F5"/>
    <w:rsid w:val="0085632E"/>
    <w:rsid w:val="00862A37"/>
    <w:rsid w:val="008642F0"/>
    <w:rsid w:val="0086617F"/>
    <w:rsid w:val="008673F6"/>
    <w:rsid w:val="00874877"/>
    <w:rsid w:val="00875A90"/>
    <w:rsid w:val="00875CEB"/>
    <w:rsid w:val="00875F0B"/>
    <w:rsid w:val="0087668E"/>
    <w:rsid w:val="008879F8"/>
    <w:rsid w:val="00892031"/>
    <w:rsid w:val="008A5501"/>
    <w:rsid w:val="008A7BF0"/>
    <w:rsid w:val="008B106A"/>
    <w:rsid w:val="008B3481"/>
    <w:rsid w:val="008B6309"/>
    <w:rsid w:val="008C1802"/>
    <w:rsid w:val="008C2FB6"/>
    <w:rsid w:val="008C3F57"/>
    <w:rsid w:val="008C4331"/>
    <w:rsid w:val="008C64FF"/>
    <w:rsid w:val="008D1C62"/>
    <w:rsid w:val="008D37D4"/>
    <w:rsid w:val="008D3DFA"/>
    <w:rsid w:val="008D6EB8"/>
    <w:rsid w:val="008E6AF9"/>
    <w:rsid w:val="008E7176"/>
    <w:rsid w:val="008F1C7C"/>
    <w:rsid w:val="008F2FF4"/>
    <w:rsid w:val="0090250B"/>
    <w:rsid w:val="00905E94"/>
    <w:rsid w:val="00910125"/>
    <w:rsid w:val="009110E9"/>
    <w:rsid w:val="009168D8"/>
    <w:rsid w:val="00920002"/>
    <w:rsid w:val="00922375"/>
    <w:rsid w:val="0092247E"/>
    <w:rsid w:val="00923395"/>
    <w:rsid w:val="0093700B"/>
    <w:rsid w:val="009406AB"/>
    <w:rsid w:val="009407F4"/>
    <w:rsid w:val="00945837"/>
    <w:rsid w:val="00953B45"/>
    <w:rsid w:val="00953DA0"/>
    <w:rsid w:val="00957075"/>
    <w:rsid w:val="0096423A"/>
    <w:rsid w:val="009765C1"/>
    <w:rsid w:val="00976FF0"/>
    <w:rsid w:val="009772C9"/>
    <w:rsid w:val="009807EA"/>
    <w:rsid w:val="0098312D"/>
    <w:rsid w:val="00985082"/>
    <w:rsid w:val="00986AB1"/>
    <w:rsid w:val="0099520D"/>
    <w:rsid w:val="00995532"/>
    <w:rsid w:val="009A2335"/>
    <w:rsid w:val="009A2DBC"/>
    <w:rsid w:val="009B014F"/>
    <w:rsid w:val="009B1C6F"/>
    <w:rsid w:val="009B30C3"/>
    <w:rsid w:val="009B57CB"/>
    <w:rsid w:val="009B6480"/>
    <w:rsid w:val="009B6F32"/>
    <w:rsid w:val="009B72A2"/>
    <w:rsid w:val="009C03D7"/>
    <w:rsid w:val="009C0EFE"/>
    <w:rsid w:val="009C257C"/>
    <w:rsid w:val="009C7BAD"/>
    <w:rsid w:val="009D2BE0"/>
    <w:rsid w:val="009E21B5"/>
    <w:rsid w:val="009F1C0D"/>
    <w:rsid w:val="009F576B"/>
    <w:rsid w:val="00A05F14"/>
    <w:rsid w:val="00A14FF4"/>
    <w:rsid w:val="00A16F76"/>
    <w:rsid w:val="00A429FE"/>
    <w:rsid w:val="00A51FAE"/>
    <w:rsid w:val="00A54FA1"/>
    <w:rsid w:val="00A56A1B"/>
    <w:rsid w:val="00A57961"/>
    <w:rsid w:val="00A64592"/>
    <w:rsid w:val="00A658EA"/>
    <w:rsid w:val="00A67B90"/>
    <w:rsid w:val="00A67C06"/>
    <w:rsid w:val="00A70C82"/>
    <w:rsid w:val="00A70ED2"/>
    <w:rsid w:val="00A96DF2"/>
    <w:rsid w:val="00AB5E1A"/>
    <w:rsid w:val="00AB5E22"/>
    <w:rsid w:val="00AC17E5"/>
    <w:rsid w:val="00AC49B6"/>
    <w:rsid w:val="00AC7BA6"/>
    <w:rsid w:val="00AD1CF1"/>
    <w:rsid w:val="00AD28B9"/>
    <w:rsid w:val="00AD41D2"/>
    <w:rsid w:val="00AE0DFC"/>
    <w:rsid w:val="00AE59AA"/>
    <w:rsid w:val="00AE77C0"/>
    <w:rsid w:val="00AF2F82"/>
    <w:rsid w:val="00AF4318"/>
    <w:rsid w:val="00AF45F4"/>
    <w:rsid w:val="00AF75F1"/>
    <w:rsid w:val="00B01223"/>
    <w:rsid w:val="00B063CA"/>
    <w:rsid w:val="00B12F1A"/>
    <w:rsid w:val="00B147E8"/>
    <w:rsid w:val="00B20F38"/>
    <w:rsid w:val="00B2576C"/>
    <w:rsid w:val="00B304A9"/>
    <w:rsid w:val="00B34959"/>
    <w:rsid w:val="00B56DC4"/>
    <w:rsid w:val="00B579A7"/>
    <w:rsid w:val="00B61DEE"/>
    <w:rsid w:val="00B70BF6"/>
    <w:rsid w:val="00B7229B"/>
    <w:rsid w:val="00B745BC"/>
    <w:rsid w:val="00B770EA"/>
    <w:rsid w:val="00B77C8B"/>
    <w:rsid w:val="00B820A5"/>
    <w:rsid w:val="00B841AF"/>
    <w:rsid w:val="00B846E0"/>
    <w:rsid w:val="00B85819"/>
    <w:rsid w:val="00B87D83"/>
    <w:rsid w:val="00B91FB3"/>
    <w:rsid w:val="00B9508B"/>
    <w:rsid w:val="00B96B9B"/>
    <w:rsid w:val="00B97794"/>
    <w:rsid w:val="00B97E56"/>
    <w:rsid w:val="00BA60B4"/>
    <w:rsid w:val="00BB1719"/>
    <w:rsid w:val="00BB2AF7"/>
    <w:rsid w:val="00BC231C"/>
    <w:rsid w:val="00BC6BC2"/>
    <w:rsid w:val="00BC760A"/>
    <w:rsid w:val="00BD0883"/>
    <w:rsid w:val="00BD3EE5"/>
    <w:rsid w:val="00BD4078"/>
    <w:rsid w:val="00BD5051"/>
    <w:rsid w:val="00BE44B6"/>
    <w:rsid w:val="00BF4DB1"/>
    <w:rsid w:val="00C01794"/>
    <w:rsid w:val="00C07A8B"/>
    <w:rsid w:val="00C124EF"/>
    <w:rsid w:val="00C30C7B"/>
    <w:rsid w:val="00C3733B"/>
    <w:rsid w:val="00C444D8"/>
    <w:rsid w:val="00C50779"/>
    <w:rsid w:val="00C56216"/>
    <w:rsid w:val="00C61CF1"/>
    <w:rsid w:val="00C62F60"/>
    <w:rsid w:val="00C73BC2"/>
    <w:rsid w:val="00C73D52"/>
    <w:rsid w:val="00C82521"/>
    <w:rsid w:val="00C85FA8"/>
    <w:rsid w:val="00C92B32"/>
    <w:rsid w:val="00C93B52"/>
    <w:rsid w:val="00C94F33"/>
    <w:rsid w:val="00CA06E8"/>
    <w:rsid w:val="00CA344E"/>
    <w:rsid w:val="00CA4CEB"/>
    <w:rsid w:val="00CA61A7"/>
    <w:rsid w:val="00CB1C0C"/>
    <w:rsid w:val="00CB4F7F"/>
    <w:rsid w:val="00CC0F49"/>
    <w:rsid w:val="00CC6364"/>
    <w:rsid w:val="00CC7769"/>
    <w:rsid w:val="00CD4852"/>
    <w:rsid w:val="00CE0E65"/>
    <w:rsid w:val="00CE1ACD"/>
    <w:rsid w:val="00CE59D8"/>
    <w:rsid w:val="00CF0342"/>
    <w:rsid w:val="00CF2376"/>
    <w:rsid w:val="00CF2C96"/>
    <w:rsid w:val="00D003F8"/>
    <w:rsid w:val="00D00B2E"/>
    <w:rsid w:val="00D01FFB"/>
    <w:rsid w:val="00D070AE"/>
    <w:rsid w:val="00D074F2"/>
    <w:rsid w:val="00D17AD6"/>
    <w:rsid w:val="00D241AC"/>
    <w:rsid w:val="00D245E2"/>
    <w:rsid w:val="00D25937"/>
    <w:rsid w:val="00D300FB"/>
    <w:rsid w:val="00D30B6F"/>
    <w:rsid w:val="00D32D04"/>
    <w:rsid w:val="00D335B3"/>
    <w:rsid w:val="00D42B7D"/>
    <w:rsid w:val="00D503B9"/>
    <w:rsid w:val="00D50499"/>
    <w:rsid w:val="00D53B82"/>
    <w:rsid w:val="00D55104"/>
    <w:rsid w:val="00D615EC"/>
    <w:rsid w:val="00D62676"/>
    <w:rsid w:val="00D62B06"/>
    <w:rsid w:val="00D65734"/>
    <w:rsid w:val="00D66EA9"/>
    <w:rsid w:val="00D673D8"/>
    <w:rsid w:val="00D71D40"/>
    <w:rsid w:val="00D76B41"/>
    <w:rsid w:val="00D8016B"/>
    <w:rsid w:val="00D81CFA"/>
    <w:rsid w:val="00D82CA5"/>
    <w:rsid w:val="00D85B83"/>
    <w:rsid w:val="00D90483"/>
    <w:rsid w:val="00D90C9E"/>
    <w:rsid w:val="00D92877"/>
    <w:rsid w:val="00D9435A"/>
    <w:rsid w:val="00D9726C"/>
    <w:rsid w:val="00DA0824"/>
    <w:rsid w:val="00DA45B7"/>
    <w:rsid w:val="00DA4E7D"/>
    <w:rsid w:val="00DA5A54"/>
    <w:rsid w:val="00DC4452"/>
    <w:rsid w:val="00DC62C6"/>
    <w:rsid w:val="00DD114E"/>
    <w:rsid w:val="00DD259E"/>
    <w:rsid w:val="00DD3094"/>
    <w:rsid w:val="00DD5F4F"/>
    <w:rsid w:val="00DE2408"/>
    <w:rsid w:val="00DE50C7"/>
    <w:rsid w:val="00DE7C98"/>
    <w:rsid w:val="00DF387C"/>
    <w:rsid w:val="00DF77EB"/>
    <w:rsid w:val="00DF7C16"/>
    <w:rsid w:val="00E00269"/>
    <w:rsid w:val="00E03946"/>
    <w:rsid w:val="00E051BE"/>
    <w:rsid w:val="00E1377C"/>
    <w:rsid w:val="00E20C1F"/>
    <w:rsid w:val="00E24FCD"/>
    <w:rsid w:val="00E25A1D"/>
    <w:rsid w:val="00E2632A"/>
    <w:rsid w:val="00E263C4"/>
    <w:rsid w:val="00E27D5E"/>
    <w:rsid w:val="00E3039A"/>
    <w:rsid w:val="00E35499"/>
    <w:rsid w:val="00E44BA2"/>
    <w:rsid w:val="00E46A2D"/>
    <w:rsid w:val="00E46B80"/>
    <w:rsid w:val="00E46E37"/>
    <w:rsid w:val="00E46E95"/>
    <w:rsid w:val="00E504B2"/>
    <w:rsid w:val="00E52847"/>
    <w:rsid w:val="00E57B22"/>
    <w:rsid w:val="00E6687B"/>
    <w:rsid w:val="00E67FF9"/>
    <w:rsid w:val="00E72E7F"/>
    <w:rsid w:val="00E756E7"/>
    <w:rsid w:val="00E77D96"/>
    <w:rsid w:val="00E874B9"/>
    <w:rsid w:val="00E87B48"/>
    <w:rsid w:val="00E909AB"/>
    <w:rsid w:val="00E94BD9"/>
    <w:rsid w:val="00E97A69"/>
    <w:rsid w:val="00EA1C66"/>
    <w:rsid w:val="00EB12C3"/>
    <w:rsid w:val="00EB42FD"/>
    <w:rsid w:val="00EC0C31"/>
    <w:rsid w:val="00EC3CBB"/>
    <w:rsid w:val="00ED22CB"/>
    <w:rsid w:val="00ED4EEF"/>
    <w:rsid w:val="00EE05F3"/>
    <w:rsid w:val="00EE3D62"/>
    <w:rsid w:val="00EE4A53"/>
    <w:rsid w:val="00F020CA"/>
    <w:rsid w:val="00F023D0"/>
    <w:rsid w:val="00F03965"/>
    <w:rsid w:val="00F039DE"/>
    <w:rsid w:val="00F03E65"/>
    <w:rsid w:val="00F1188E"/>
    <w:rsid w:val="00F11918"/>
    <w:rsid w:val="00F11E19"/>
    <w:rsid w:val="00F13F4B"/>
    <w:rsid w:val="00F142FE"/>
    <w:rsid w:val="00F228BA"/>
    <w:rsid w:val="00F22FC8"/>
    <w:rsid w:val="00F246D2"/>
    <w:rsid w:val="00F257A0"/>
    <w:rsid w:val="00F2603B"/>
    <w:rsid w:val="00F3073C"/>
    <w:rsid w:val="00F31AA9"/>
    <w:rsid w:val="00F4093A"/>
    <w:rsid w:val="00F41A23"/>
    <w:rsid w:val="00F47236"/>
    <w:rsid w:val="00F51811"/>
    <w:rsid w:val="00F5603C"/>
    <w:rsid w:val="00F67BFF"/>
    <w:rsid w:val="00F73E27"/>
    <w:rsid w:val="00F81209"/>
    <w:rsid w:val="00F90415"/>
    <w:rsid w:val="00F934AC"/>
    <w:rsid w:val="00F96ECB"/>
    <w:rsid w:val="00FA4AC3"/>
    <w:rsid w:val="00FA6770"/>
    <w:rsid w:val="00FA719A"/>
    <w:rsid w:val="00FA79C7"/>
    <w:rsid w:val="00FB20DF"/>
    <w:rsid w:val="00FB449A"/>
    <w:rsid w:val="00FB5E94"/>
    <w:rsid w:val="00FC42FA"/>
    <w:rsid w:val="00FC44F7"/>
    <w:rsid w:val="00FC55DD"/>
    <w:rsid w:val="00FD1329"/>
    <w:rsid w:val="00FD1618"/>
    <w:rsid w:val="00FD23C7"/>
    <w:rsid w:val="00FD768B"/>
    <w:rsid w:val="00FE4C3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17A32"/>
  <w15:docId w15:val="{98D11D3A-D763-4093-9564-94D01E0B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DA0824"/>
    <w:rPr>
      <w:color w:val="605E5C"/>
      <w:shd w:val="clear" w:color="auto" w:fill="E1DFDD"/>
    </w:rPr>
  </w:style>
  <w:style w:type="character" w:styleId="Kommentarzeichen">
    <w:name w:val="annotation reference"/>
    <w:basedOn w:val="Absatz-Standardschriftart"/>
    <w:uiPriority w:val="99"/>
    <w:semiHidden/>
    <w:unhideWhenUsed/>
    <w:rsid w:val="00F47236"/>
    <w:rPr>
      <w:sz w:val="16"/>
      <w:szCs w:val="16"/>
    </w:rPr>
  </w:style>
  <w:style w:type="paragraph" w:styleId="Kommentartext">
    <w:name w:val="annotation text"/>
    <w:basedOn w:val="Standard"/>
    <w:link w:val="KommentartextZchn"/>
    <w:uiPriority w:val="99"/>
    <w:unhideWhenUsed/>
    <w:rsid w:val="00F47236"/>
    <w:pPr>
      <w:spacing w:line="240" w:lineRule="auto"/>
    </w:pPr>
    <w:rPr>
      <w:szCs w:val="20"/>
    </w:rPr>
  </w:style>
  <w:style w:type="character" w:customStyle="1" w:styleId="KommentartextZchn">
    <w:name w:val="Kommentartext Zchn"/>
    <w:basedOn w:val="Absatz-Standardschriftart"/>
    <w:link w:val="Kommentartext"/>
    <w:uiPriority w:val="99"/>
    <w:rsid w:val="00F4723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47236"/>
    <w:rPr>
      <w:b/>
      <w:bCs/>
    </w:rPr>
  </w:style>
  <w:style w:type="character" w:customStyle="1" w:styleId="KommentarthemaZchn">
    <w:name w:val="Kommentarthema Zchn"/>
    <w:basedOn w:val="KommentartextZchn"/>
    <w:link w:val="Kommentarthema"/>
    <w:uiPriority w:val="99"/>
    <w:semiHidden/>
    <w:rsid w:val="00F47236"/>
    <w:rPr>
      <w:b/>
      <w:bCs/>
      <w:color w:val="000000" w:themeColor="text1"/>
      <w:sz w:val="20"/>
      <w:szCs w:val="20"/>
    </w:rPr>
  </w:style>
  <w:style w:type="paragraph" w:styleId="berarbeitung">
    <w:name w:val="Revision"/>
    <w:hidden/>
    <w:uiPriority w:val="99"/>
    <w:semiHidden/>
    <w:rsid w:val="00257361"/>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8875">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481000165">
      <w:bodyDiv w:val="1"/>
      <w:marLeft w:val="0"/>
      <w:marRight w:val="0"/>
      <w:marTop w:val="0"/>
      <w:marBottom w:val="0"/>
      <w:divBdr>
        <w:top w:val="none" w:sz="0" w:space="0" w:color="auto"/>
        <w:left w:val="none" w:sz="0" w:space="0" w:color="auto"/>
        <w:bottom w:val="none" w:sz="0" w:space="0" w:color="auto"/>
        <w:right w:val="none" w:sz="0" w:space="0" w:color="auto"/>
      </w:divBdr>
      <w:divsChild>
        <w:div w:id="282881759">
          <w:marLeft w:val="0"/>
          <w:marRight w:val="0"/>
          <w:marTop w:val="0"/>
          <w:marBottom w:val="0"/>
          <w:divBdr>
            <w:top w:val="none" w:sz="0" w:space="0" w:color="auto"/>
            <w:left w:val="none" w:sz="0" w:space="0" w:color="auto"/>
            <w:bottom w:val="none" w:sz="0" w:space="0" w:color="auto"/>
            <w:right w:val="none" w:sz="0" w:space="0" w:color="auto"/>
          </w:divBdr>
        </w:div>
      </w:divsChild>
    </w:div>
    <w:div w:id="526647690">
      <w:bodyDiv w:val="1"/>
      <w:marLeft w:val="0"/>
      <w:marRight w:val="0"/>
      <w:marTop w:val="0"/>
      <w:marBottom w:val="0"/>
      <w:divBdr>
        <w:top w:val="none" w:sz="0" w:space="0" w:color="auto"/>
        <w:left w:val="none" w:sz="0" w:space="0" w:color="auto"/>
        <w:bottom w:val="none" w:sz="0" w:space="0" w:color="auto"/>
        <w:right w:val="none" w:sz="0" w:space="0" w:color="auto"/>
      </w:divBdr>
      <w:divsChild>
        <w:div w:id="1514343973">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2404">
      <w:bodyDiv w:val="1"/>
      <w:marLeft w:val="0"/>
      <w:marRight w:val="0"/>
      <w:marTop w:val="0"/>
      <w:marBottom w:val="0"/>
      <w:divBdr>
        <w:top w:val="none" w:sz="0" w:space="0" w:color="auto"/>
        <w:left w:val="none" w:sz="0" w:space="0" w:color="auto"/>
        <w:bottom w:val="none" w:sz="0" w:space="0" w:color="auto"/>
        <w:right w:val="none" w:sz="0" w:space="0" w:color="auto"/>
      </w:divBdr>
      <w:divsChild>
        <w:div w:id="488861088">
          <w:marLeft w:val="0"/>
          <w:marRight w:val="0"/>
          <w:marTop w:val="0"/>
          <w:marBottom w:val="0"/>
          <w:divBdr>
            <w:top w:val="none" w:sz="0" w:space="0" w:color="auto"/>
            <w:left w:val="none" w:sz="0" w:space="0" w:color="auto"/>
            <w:bottom w:val="none" w:sz="0" w:space="0" w:color="auto"/>
            <w:right w:val="none" w:sz="0" w:space="0" w:color="auto"/>
          </w:divBdr>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509908366">
      <w:bodyDiv w:val="1"/>
      <w:marLeft w:val="0"/>
      <w:marRight w:val="0"/>
      <w:marTop w:val="0"/>
      <w:marBottom w:val="0"/>
      <w:divBdr>
        <w:top w:val="none" w:sz="0" w:space="0" w:color="auto"/>
        <w:left w:val="none" w:sz="0" w:space="0" w:color="auto"/>
        <w:bottom w:val="none" w:sz="0" w:space="0" w:color="auto"/>
        <w:right w:val="none" w:sz="0" w:space="0" w:color="auto"/>
      </w:divBdr>
      <w:divsChild>
        <w:div w:id="785274435">
          <w:marLeft w:val="0"/>
          <w:marRight w:val="0"/>
          <w:marTop w:val="0"/>
          <w:marBottom w:val="0"/>
          <w:divBdr>
            <w:top w:val="none" w:sz="0" w:space="0" w:color="auto"/>
            <w:left w:val="none" w:sz="0" w:space="0" w:color="auto"/>
            <w:bottom w:val="none" w:sz="0" w:space="0" w:color="auto"/>
            <w:right w:val="none" w:sz="0" w:space="0" w:color="auto"/>
          </w:divBdr>
        </w:div>
      </w:divsChild>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4171">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20859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1450A-F747-401B-9001-0C3DD287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3.xml><?xml version="1.0" encoding="utf-8"?>
<ds:datastoreItem xmlns:ds="http://schemas.openxmlformats.org/officeDocument/2006/customXml" ds:itemID="{3F0175AF-547C-46FC-9403-2AA7AA43544C}">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9FCA95E6-C6CF-4DD3-B9A1-6BD2ABEEB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 2025</Template>
  <TotalTime>0</TotalTime>
  <Pages>3</Pages>
  <Words>796</Words>
  <Characters>4674</Characters>
  <Application>Microsoft Office Word</Application>
  <DocSecurity>0</DocSecurity>
  <Lines>96</Lines>
  <Paragraphs>32</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8</cp:revision>
  <cp:lastPrinted>2025-03-27T13:57:00Z</cp:lastPrinted>
  <dcterms:created xsi:type="dcterms:W3CDTF">2025-03-27T13:54:00Z</dcterms:created>
  <dcterms:modified xsi:type="dcterms:W3CDTF">2025-03-27T13:57:00Z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