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14:paraId="219E893C" w14:textId="77777777" w:rsidTr="008D3DFA">
        <w:trPr>
          <w:trHeight w:val="45"/>
        </w:trPr>
        <w:tc>
          <w:tcPr>
            <w:tcW w:w="7655" w:type="dxa"/>
          </w:tcPr>
          <w:p w14:paraId="3283542D" w14:textId="77777777" w:rsidR="008D3DFA" w:rsidRDefault="008D3DFA" w:rsidP="001E7E0A">
            <w:pPr>
              <w:rPr>
                <w:noProof/>
                <w:lang w:eastAsia="de-DE"/>
              </w:rPr>
            </w:pPr>
          </w:p>
        </w:tc>
        <w:tc>
          <w:tcPr>
            <w:tcW w:w="1724" w:type="dxa"/>
          </w:tcPr>
          <w:p w14:paraId="73410D0C" w14:textId="77777777" w:rsidR="008D3DFA" w:rsidRDefault="009772C9" w:rsidP="001E7E0A">
            <w:pPr>
              <w:pStyle w:val="BusinessArea"/>
            </w:pPr>
            <w:r>
              <w:t>Steel</w:t>
            </w:r>
            <w:r w:rsidR="00146600">
              <w:t xml:space="preserve"> Europe</w:t>
            </w:r>
          </w:p>
        </w:tc>
      </w:tr>
      <w:tr w:rsidR="001E7E0A" w14:paraId="4DE9B159" w14:textId="77777777" w:rsidTr="001E7E0A">
        <w:trPr>
          <w:trHeight w:val="408"/>
        </w:trPr>
        <w:tc>
          <w:tcPr>
            <w:tcW w:w="7655" w:type="dxa"/>
          </w:tcPr>
          <w:p w14:paraId="5A0390A5" w14:textId="77777777" w:rsidR="001E7E0A" w:rsidRDefault="001E7E0A" w:rsidP="001E7E0A"/>
        </w:tc>
        <w:tc>
          <w:tcPr>
            <w:tcW w:w="1724" w:type="dxa"/>
          </w:tcPr>
          <w:p w14:paraId="55D0FF94" w14:textId="77777777" w:rsidR="001E7E0A" w:rsidRDefault="001E7E0A" w:rsidP="001E7E0A">
            <w:pPr>
              <w:pStyle w:val="BusinessArea"/>
            </w:pPr>
          </w:p>
        </w:tc>
      </w:tr>
      <w:tr w:rsidR="001E7E0A" w14:paraId="3D28AB73" w14:textId="77777777" w:rsidTr="001E7E0A">
        <w:trPr>
          <w:trHeight w:val="992"/>
        </w:trPr>
        <w:tc>
          <w:tcPr>
            <w:tcW w:w="7655" w:type="dxa"/>
          </w:tcPr>
          <w:p w14:paraId="19458258" w14:textId="77777777" w:rsidR="001E7E0A" w:rsidRDefault="001E7E0A" w:rsidP="00F4093A">
            <w:pPr>
              <w:pStyle w:val="Absenderadresse1"/>
            </w:pPr>
          </w:p>
        </w:tc>
        <w:tc>
          <w:tcPr>
            <w:tcW w:w="1724" w:type="dxa"/>
          </w:tcPr>
          <w:p w14:paraId="1AA629BC" w14:textId="2E5C9401" w:rsidR="001E7E0A" w:rsidRPr="0090250B" w:rsidRDefault="00B25AA8" w:rsidP="0090250B">
            <w:pPr>
              <w:pStyle w:val="Datumsangabe"/>
            </w:pPr>
            <w:r>
              <w:t>06.10</w:t>
            </w:r>
            <w:r w:rsidR="00BF4DB1">
              <w:t>.202</w:t>
            </w:r>
            <w:r w:rsidR="00DA0824">
              <w:t>5</w:t>
            </w:r>
          </w:p>
          <w:p w14:paraId="739BDAE0" w14:textId="0957FA59" w:rsidR="001E7E0A" w:rsidRPr="0087668E" w:rsidRDefault="001E7E0A" w:rsidP="00D25937">
            <w:pPr>
              <w:pStyle w:val="Seitenzahlangabe"/>
            </w:pPr>
            <w:r w:rsidRPr="0087668E">
              <w:t xml:space="preserve">Seite </w:t>
            </w:r>
            <w:r w:rsidRPr="0087668E">
              <w:fldChar w:fldCharType="begin"/>
            </w:r>
            <w:r w:rsidRPr="0087668E">
              <w:instrText xml:space="preserve"> PAGE   \* MERGEFORMAT </w:instrText>
            </w:r>
            <w:r w:rsidRPr="0087668E">
              <w:fldChar w:fldCharType="separate"/>
            </w:r>
            <w:r w:rsidR="00354CA4">
              <w:rPr>
                <w:noProof/>
              </w:rPr>
              <w:t>1</w:t>
            </w:r>
            <w:r w:rsidRPr="0087668E">
              <w:fldChar w:fldCharType="end"/>
            </w:r>
            <w:r w:rsidRPr="0087668E">
              <w:t>/</w:t>
            </w:r>
            <w:r w:rsidR="00BB1719">
              <w:rPr>
                <w:noProof/>
              </w:rPr>
              <w:fldChar w:fldCharType="begin"/>
            </w:r>
            <w:r w:rsidR="00BB1719">
              <w:rPr>
                <w:noProof/>
              </w:rPr>
              <w:instrText xml:space="preserve"> NUMPAGES   \* MERGEFORMAT </w:instrText>
            </w:r>
            <w:r w:rsidR="00BB1719">
              <w:rPr>
                <w:noProof/>
              </w:rPr>
              <w:fldChar w:fldCharType="separate"/>
            </w:r>
            <w:r w:rsidR="00354CA4">
              <w:rPr>
                <w:noProof/>
              </w:rPr>
              <w:t>2</w:t>
            </w:r>
            <w:r w:rsidR="00BB1719">
              <w:rPr>
                <w:noProof/>
              </w:rPr>
              <w:fldChar w:fldCharType="end"/>
            </w:r>
          </w:p>
        </w:tc>
      </w:tr>
    </w:tbl>
    <w:p w14:paraId="0E180F28" w14:textId="0899676D" w:rsidR="00DE2408" w:rsidRPr="00DF7C16" w:rsidRDefault="00B25AA8" w:rsidP="00DE2408">
      <w:pPr>
        <w:pStyle w:val="StandardWeb1"/>
        <w:spacing w:line="360" w:lineRule="auto"/>
        <w:jc w:val="both"/>
        <w:rPr>
          <w:rFonts w:ascii="TKTypeRegular" w:hAnsi="TKTypeRegular"/>
          <w:b/>
          <w:szCs w:val="20"/>
        </w:rPr>
      </w:pPr>
      <w:r w:rsidRPr="00B25AA8">
        <w:rPr>
          <w:rFonts w:ascii="TKTypeRegular" w:hAnsi="TKTypeRegular"/>
          <w:b/>
          <w:szCs w:val="20"/>
        </w:rPr>
        <w:t>Brückenneubau in Duisburg-Hamborn: thyssenkrupp Steel informiert über temporäre Einschränkungen im Straßenverkehr</w:t>
      </w:r>
    </w:p>
    <w:p w14:paraId="4C0A3617" w14:textId="77777777" w:rsidR="00DE2408" w:rsidRDefault="00DE2408" w:rsidP="00DE2408">
      <w:pPr>
        <w:pStyle w:val="StandardWeb1"/>
        <w:spacing w:after="0" w:line="360" w:lineRule="auto"/>
        <w:jc w:val="both"/>
        <w:rPr>
          <w:rFonts w:ascii="TKTypeRegular" w:hAnsi="TKTypeRegular"/>
          <w:sz w:val="20"/>
          <w:szCs w:val="20"/>
        </w:rPr>
      </w:pPr>
    </w:p>
    <w:p w14:paraId="23BF268C" w14:textId="10B06BB2" w:rsidR="00A7496E" w:rsidRPr="00A7496E" w:rsidRDefault="00A7496E" w:rsidP="00A7496E">
      <w:pPr>
        <w:pStyle w:val="StandardWeb1"/>
        <w:numPr>
          <w:ilvl w:val="0"/>
          <w:numId w:val="28"/>
        </w:numPr>
        <w:spacing w:after="0" w:line="360" w:lineRule="auto"/>
        <w:jc w:val="both"/>
        <w:rPr>
          <w:rFonts w:ascii="TKTypeRegular" w:hAnsi="TKTypeRegular"/>
          <w:sz w:val="20"/>
          <w:szCs w:val="20"/>
        </w:rPr>
      </w:pPr>
      <w:r w:rsidRPr="00A7496E">
        <w:rPr>
          <w:rFonts w:ascii="TKTypeRegular" w:hAnsi="TKTypeRegular"/>
          <w:sz w:val="20"/>
          <w:szCs w:val="20"/>
        </w:rPr>
        <w:t xml:space="preserve">Vollsperrung der </w:t>
      </w:r>
      <w:proofErr w:type="spellStart"/>
      <w:r w:rsidRPr="00A7496E">
        <w:rPr>
          <w:rFonts w:ascii="TKTypeRegular" w:hAnsi="TKTypeRegular"/>
          <w:sz w:val="20"/>
          <w:szCs w:val="20"/>
        </w:rPr>
        <w:t>Beecker</w:t>
      </w:r>
      <w:proofErr w:type="spellEnd"/>
      <w:r w:rsidRPr="00A7496E">
        <w:rPr>
          <w:rFonts w:ascii="TKTypeRegular" w:hAnsi="TKTypeRegular"/>
          <w:sz w:val="20"/>
          <w:szCs w:val="20"/>
        </w:rPr>
        <w:t xml:space="preserve"> Straße </w:t>
      </w:r>
      <w:r w:rsidRPr="00A7496E">
        <w:rPr>
          <w:rFonts w:ascii="TKTypeRegular" w:hAnsi="TKTypeRegular"/>
          <w:b/>
          <w:bCs/>
          <w:sz w:val="20"/>
          <w:szCs w:val="20"/>
        </w:rPr>
        <w:t xml:space="preserve">vom 8. bis 14. Oktober </w:t>
      </w:r>
      <w:r w:rsidR="00F82F7D">
        <w:rPr>
          <w:rFonts w:ascii="TKTypeRegular" w:hAnsi="TKTypeRegular"/>
          <w:b/>
          <w:bCs/>
          <w:sz w:val="20"/>
          <w:szCs w:val="20"/>
        </w:rPr>
        <w:t>und vom 28.</w:t>
      </w:r>
      <w:r w:rsidR="00C22F66">
        <w:rPr>
          <w:rFonts w:ascii="TKTypeRegular" w:hAnsi="TKTypeRegular"/>
          <w:b/>
          <w:bCs/>
          <w:sz w:val="20"/>
          <w:szCs w:val="20"/>
        </w:rPr>
        <w:t xml:space="preserve"> Oktober</w:t>
      </w:r>
      <w:r w:rsidR="00F82F7D">
        <w:rPr>
          <w:rFonts w:ascii="TKTypeRegular" w:hAnsi="TKTypeRegular"/>
          <w:b/>
          <w:bCs/>
          <w:sz w:val="20"/>
          <w:szCs w:val="20"/>
        </w:rPr>
        <w:t xml:space="preserve"> bis 4</w:t>
      </w:r>
      <w:r w:rsidR="00C22F66">
        <w:rPr>
          <w:rFonts w:ascii="TKTypeRegular" w:hAnsi="TKTypeRegular"/>
          <w:b/>
          <w:bCs/>
          <w:sz w:val="20"/>
          <w:szCs w:val="20"/>
        </w:rPr>
        <w:t>. November</w:t>
      </w:r>
      <w:r w:rsidR="00071887">
        <w:rPr>
          <w:rFonts w:ascii="TKTypeRegular" w:hAnsi="TKTypeRegular"/>
          <w:b/>
          <w:bCs/>
          <w:sz w:val="20"/>
          <w:szCs w:val="20"/>
        </w:rPr>
        <w:t xml:space="preserve"> </w:t>
      </w:r>
      <w:r w:rsidR="00071887" w:rsidRPr="00A7496E">
        <w:rPr>
          <w:rFonts w:ascii="TKTypeRegular" w:hAnsi="TKTypeRegular"/>
          <w:b/>
          <w:bCs/>
          <w:sz w:val="20"/>
          <w:szCs w:val="20"/>
        </w:rPr>
        <w:t>2025</w:t>
      </w:r>
      <w:r w:rsidRPr="00A7496E">
        <w:rPr>
          <w:rFonts w:ascii="TKTypeRegular" w:hAnsi="TKTypeRegular"/>
          <w:sz w:val="20"/>
          <w:szCs w:val="20"/>
        </w:rPr>
        <w:t xml:space="preserve">, auch für Fußgänger – Zufahrt zum IKEA-Möbelhaus und zur A59 aus Richtung </w:t>
      </w:r>
      <w:r w:rsidR="00A54FA9">
        <w:rPr>
          <w:rFonts w:ascii="TKTypeRegular" w:hAnsi="TKTypeRegular"/>
          <w:sz w:val="20"/>
          <w:szCs w:val="20"/>
        </w:rPr>
        <w:t xml:space="preserve">Meiderich über die </w:t>
      </w:r>
      <w:proofErr w:type="spellStart"/>
      <w:r w:rsidR="00A54FA9">
        <w:rPr>
          <w:rFonts w:ascii="TKTypeRegular" w:hAnsi="TKTypeRegular"/>
          <w:sz w:val="20"/>
          <w:szCs w:val="20"/>
        </w:rPr>
        <w:t>Beecker</w:t>
      </w:r>
      <w:proofErr w:type="spellEnd"/>
      <w:r w:rsidR="00A54FA9" w:rsidRPr="00A7496E">
        <w:rPr>
          <w:rFonts w:ascii="TKTypeRegular" w:hAnsi="TKTypeRegular"/>
          <w:sz w:val="20"/>
          <w:szCs w:val="20"/>
        </w:rPr>
        <w:t xml:space="preserve"> Straße</w:t>
      </w:r>
      <w:r w:rsidRPr="00A7496E">
        <w:rPr>
          <w:rFonts w:ascii="TKTypeRegular" w:hAnsi="TKTypeRegular"/>
          <w:sz w:val="20"/>
          <w:szCs w:val="20"/>
        </w:rPr>
        <w:t xml:space="preserve"> nicht möglich.</w:t>
      </w:r>
    </w:p>
    <w:p w14:paraId="773696DB" w14:textId="77777777" w:rsidR="00A7496E" w:rsidRPr="00A7496E" w:rsidRDefault="00A7496E" w:rsidP="00A7496E">
      <w:pPr>
        <w:pStyle w:val="StandardWeb1"/>
        <w:numPr>
          <w:ilvl w:val="0"/>
          <w:numId w:val="28"/>
        </w:numPr>
        <w:spacing w:after="0" w:line="360" w:lineRule="auto"/>
        <w:jc w:val="both"/>
        <w:rPr>
          <w:rFonts w:ascii="TKTypeRegular" w:hAnsi="TKTypeRegular"/>
          <w:sz w:val="20"/>
          <w:szCs w:val="20"/>
        </w:rPr>
      </w:pPr>
      <w:r w:rsidRPr="00A7496E">
        <w:rPr>
          <w:rFonts w:ascii="TKTypeRegular" w:hAnsi="TKTypeRegular"/>
          <w:sz w:val="20"/>
          <w:szCs w:val="20"/>
        </w:rPr>
        <w:t>Bauarbeiten bis März 2026 mit zeitweisen Verkehrs- und Geräuschbeeinträchtigungen im Umfeld.</w:t>
      </w:r>
    </w:p>
    <w:p w14:paraId="3EC9F1EA" w14:textId="04465323" w:rsidR="00DF7C16" w:rsidRDefault="00A7496E" w:rsidP="00A7496E">
      <w:pPr>
        <w:pStyle w:val="StandardWeb1"/>
        <w:numPr>
          <w:ilvl w:val="0"/>
          <w:numId w:val="28"/>
        </w:numPr>
        <w:spacing w:after="0" w:line="360" w:lineRule="auto"/>
        <w:jc w:val="both"/>
        <w:rPr>
          <w:rFonts w:ascii="TKTypeRegular" w:hAnsi="TKTypeRegular"/>
          <w:sz w:val="20"/>
          <w:szCs w:val="20"/>
        </w:rPr>
      </w:pPr>
      <w:r w:rsidRPr="00A7496E">
        <w:rPr>
          <w:rFonts w:ascii="TKTypeRegular" w:hAnsi="TKTypeRegular"/>
          <w:sz w:val="20"/>
          <w:szCs w:val="20"/>
        </w:rPr>
        <w:t>Geruchsbildung möglich, abhängig von Wetter und Baufortschritt.</w:t>
      </w:r>
    </w:p>
    <w:p w14:paraId="64526483" w14:textId="77777777" w:rsidR="00DF7C16" w:rsidRDefault="00DF7C16" w:rsidP="00DE2408">
      <w:pPr>
        <w:pStyle w:val="StandardWeb1"/>
        <w:spacing w:after="0" w:line="360" w:lineRule="auto"/>
        <w:jc w:val="both"/>
        <w:rPr>
          <w:rFonts w:ascii="TKTypeRegular" w:hAnsi="TKTypeRegular"/>
          <w:sz w:val="20"/>
          <w:szCs w:val="20"/>
        </w:rPr>
      </w:pPr>
    </w:p>
    <w:p w14:paraId="06118742" w14:textId="77777777" w:rsidR="00E25D58" w:rsidRDefault="00E25D58" w:rsidP="00E25D58">
      <w:pPr>
        <w:spacing w:line="360" w:lineRule="auto"/>
        <w:jc w:val="both"/>
        <w:rPr>
          <w:rFonts w:asciiTheme="majorHAnsi" w:hAnsiTheme="majorHAnsi" w:cs="Calibri"/>
          <w:szCs w:val="20"/>
        </w:rPr>
      </w:pPr>
    </w:p>
    <w:p w14:paraId="0C0F7857" w14:textId="5D798A03" w:rsidR="00B25AA8" w:rsidRDefault="00B25AA8" w:rsidP="00B25AA8">
      <w:pPr>
        <w:pStyle w:val="StandardWeb1"/>
        <w:spacing w:line="360" w:lineRule="auto"/>
        <w:jc w:val="both"/>
        <w:rPr>
          <w:rFonts w:asciiTheme="minorHAnsi" w:eastAsiaTheme="minorHAnsi" w:hAnsiTheme="minorHAnsi" w:cstheme="minorBidi"/>
          <w:color w:val="000000" w:themeColor="text1"/>
          <w:sz w:val="20"/>
          <w:szCs w:val="22"/>
          <w:lang w:eastAsia="en-US"/>
        </w:rPr>
      </w:pPr>
      <w:r w:rsidRPr="00B25AA8">
        <w:rPr>
          <w:rFonts w:asciiTheme="minorHAnsi" w:eastAsiaTheme="minorHAnsi" w:hAnsiTheme="minorHAnsi" w:cstheme="minorBidi"/>
          <w:b/>
          <w:bCs/>
          <w:color w:val="000000" w:themeColor="text1"/>
          <w:sz w:val="20"/>
          <w:szCs w:val="22"/>
          <w:lang w:eastAsia="en-US"/>
        </w:rPr>
        <w:t>Duisburg, 6. Oktober 2025</w:t>
      </w:r>
      <w:r w:rsidRPr="00B25AA8">
        <w:rPr>
          <w:rFonts w:asciiTheme="minorHAnsi" w:eastAsiaTheme="minorHAnsi" w:hAnsiTheme="minorHAnsi" w:cstheme="minorBidi"/>
          <w:color w:val="000000" w:themeColor="text1"/>
          <w:sz w:val="20"/>
          <w:szCs w:val="22"/>
          <w:lang w:eastAsia="en-US"/>
        </w:rPr>
        <w:t xml:space="preserve"> – Ab dem 7. Oktober 2025 bis voraussichtlich März 2026 erneuert thyssenkrupp Steel eine </w:t>
      </w:r>
      <w:r>
        <w:rPr>
          <w:rFonts w:asciiTheme="minorHAnsi" w:eastAsiaTheme="minorHAnsi" w:hAnsiTheme="minorHAnsi" w:cstheme="minorBidi"/>
          <w:color w:val="000000" w:themeColor="text1"/>
          <w:sz w:val="20"/>
          <w:szCs w:val="22"/>
          <w:lang w:eastAsia="en-US"/>
        </w:rPr>
        <w:t xml:space="preserve">werkseigene </w:t>
      </w:r>
      <w:r w:rsidRPr="00B25AA8">
        <w:rPr>
          <w:rFonts w:asciiTheme="minorHAnsi" w:eastAsiaTheme="minorHAnsi" w:hAnsiTheme="minorHAnsi" w:cstheme="minorBidi"/>
          <w:color w:val="000000" w:themeColor="text1"/>
          <w:sz w:val="20"/>
          <w:szCs w:val="22"/>
          <w:lang w:eastAsia="en-US"/>
        </w:rPr>
        <w:t xml:space="preserve">Eisenbahnbrücke im Duisburger Norden. Die Maßnahme betrifft den Bereich </w:t>
      </w:r>
      <w:r w:rsidR="00416557">
        <w:rPr>
          <w:rFonts w:asciiTheme="minorHAnsi" w:eastAsiaTheme="minorHAnsi" w:hAnsiTheme="minorHAnsi" w:cstheme="minorBidi"/>
          <w:color w:val="000000" w:themeColor="text1"/>
          <w:sz w:val="20"/>
          <w:szCs w:val="22"/>
          <w:lang w:eastAsia="en-US"/>
        </w:rPr>
        <w:t>auf</w:t>
      </w:r>
      <w:r w:rsidRPr="00B25AA8">
        <w:rPr>
          <w:rFonts w:asciiTheme="minorHAnsi" w:eastAsiaTheme="minorHAnsi" w:hAnsiTheme="minorHAnsi" w:cstheme="minorBidi"/>
          <w:color w:val="000000" w:themeColor="text1"/>
          <w:sz w:val="20"/>
          <w:szCs w:val="22"/>
          <w:lang w:eastAsia="en-US"/>
        </w:rPr>
        <w:t xml:space="preserve"> der </w:t>
      </w:r>
      <w:proofErr w:type="spellStart"/>
      <w:r w:rsidRPr="00B25AA8">
        <w:rPr>
          <w:rFonts w:asciiTheme="minorHAnsi" w:eastAsiaTheme="minorHAnsi" w:hAnsiTheme="minorHAnsi" w:cstheme="minorBidi"/>
          <w:color w:val="000000" w:themeColor="text1"/>
          <w:sz w:val="20"/>
          <w:szCs w:val="22"/>
          <w:lang w:eastAsia="en-US"/>
        </w:rPr>
        <w:t>Beecker</w:t>
      </w:r>
      <w:proofErr w:type="spellEnd"/>
      <w:r w:rsidRPr="00B25AA8">
        <w:rPr>
          <w:rFonts w:asciiTheme="minorHAnsi" w:eastAsiaTheme="minorHAnsi" w:hAnsiTheme="minorHAnsi" w:cstheme="minorBidi"/>
          <w:color w:val="000000" w:themeColor="text1"/>
          <w:sz w:val="20"/>
          <w:szCs w:val="22"/>
          <w:lang w:eastAsia="en-US"/>
        </w:rPr>
        <w:t xml:space="preserve"> Straße, in unmittelbarer Nähe des IKEA-Möbelhauses, und ist Teil der laufenden Modernisierung der Infrastruktur </w:t>
      </w:r>
      <w:r>
        <w:rPr>
          <w:rFonts w:asciiTheme="minorHAnsi" w:eastAsiaTheme="minorHAnsi" w:hAnsiTheme="minorHAnsi" w:cstheme="minorBidi"/>
          <w:color w:val="000000" w:themeColor="text1"/>
          <w:sz w:val="20"/>
          <w:szCs w:val="22"/>
          <w:lang w:eastAsia="en-US"/>
        </w:rPr>
        <w:t>des thyssenkrupp Steel-</w:t>
      </w:r>
      <w:r w:rsidRPr="00B25AA8">
        <w:rPr>
          <w:rFonts w:asciiTheme="minorHAnsi" w:eastAsiaTheme="minorHAnsi" w:hAnsiTheme="minorHAnsi" w:cstheme="minorBidi"/>
          <w:color w:val="000000" w:themeColor="text1"/>
          <w:sz w:val="20"/>
          <w:szCs w:val="22"/>
          <w:lang w:eastAsia="en-US"/>
        </w:rPr>
        <w:t>Standort</w:t>
      </w:r>
      <w:r>
        <w:rPr>
          <w:rFonts w:asciiTheme="minorHAnsi" w:eastAsiaTheme="minorHAnsi" w:hAnsiTheme="minorHAnsi" w:cstheme="minorBidi"/>
          <w:color w:val="000000" w:themeColor="text1"/>
          <w:sz w:val="20"/>
          <w:szCs w:val="22"/>
          <w:lang w:eastAsia="en-US"/>
        </w:rPr>
        <w:t>s</w:t>
      </w:r>
      <w:r w:rsidRPr="00B25AA8">
        <w:rPr>
          <w:rFonts w:asciiTheme="minorHAnsi" w:eastAsiaTheme="minorHAnsi" w:hAnsiTheme="minorHAnsi" w:cstheme="minorBidi"/>
          <w:color w:val="000000" w:themeColor="text1"/>
          <w:sz w:val="20"/>
          <w:szCs w:val="22"/>
          <w:lang w:eastAsia="en-US"/>
        </w:rPr>
        <w:t>.</w:t>
      </w:r>
    </w:p>
    <w:p w14:paraId="4DE87195" w14:textId="3AEF9D78" w:rsidR="00A7496E" w:rsidRPr="00B25AA8" w:rsidRDefault="00A7496E" w:rsidP="00B25AA8">
      <w:pPr>
        <w:pStyle w:val="StandardWeb1"/>
        <w:spacing w:line="360" w:lineRule="auto"/>
        <w:jc w:val="both"/>
        <w:rPr>
          <w:rFonts w:asciiTheme="minorHAnsi" w:eastAsiaTheme="minorHAnsi" w:hAnsiTheme="minorHAnsi" w:cstheme="minorBidi"/>
          <w:color w:val="000000" w:themeColor="text1"/>
          <w:sz w:val="20"/>
          <w:szCs w:val="22"/>
          <w:lang w:eastAsia="en-US"/>
        </w:rPr>
      </w:pPr>
      <w:r w:rsidRPr="00A7496E">
        <w:rPr>
          <w:rFonts w:asciiTheme="minorHAnsi" w:eastAsiaTheme="minorHAnsi" w:hAnsiTheme="minorHAnsi" w:cstheme="minorBidi"/>
          <w:color w:val="000000" w:themeColor="text1"/>
          <w:sz w:val="20"/>
          <w:szCs w:val="22"/>
          <w:lang w:eastAsia="en-US"/>
        </w:rPr>
        <w:t xml:space="preserve">Die Baumaßnahme wirkt sich auf das direkte Umfeld aus: Insbesondere die </w:t>
      </w:r>
      <w:proofErr w:type="spellStart"/>
      <w:r w:rsidRPr="00A7496E">
        <w:rPr>
          <w:rFonts w:asciiTheme="minorHAnsi" w:eastAsiaTheme="minorHAnsi" w:hAnsiTheme="minorHAnsi" w:cstheme="minorBidi"/>
          <w:color w:val="000000" w:themeColor="text1"/>
          <w:sz w:val="20"/>
          <w:szCs w:val="22"/>
          <w:lang w:eastAsia="en-US"/>
        </w:rPr>
        <w:t>Beecker</w:t>
      </w:r>
      <w:proofErr w:type="spellEnd"/>
      <w:r w:rsidRPr="00A7496E">
        <w:rPr>
          <w:rFonts w:asciiTheme="minorHAnsi" w:eastAsiaTheme="minorHAnsi" w:hAnsiTheme="minorHAnsi" w:cstheme="minorBidi"/>
          <w:color w:val="000000" w:themeColor="text1"/>
          <w:sz w:val="20"/>
          <w:szCs w:val="22"/>
          <w:lang w:eastAsia="en-US"/>
        </w:rPr>
        <w:t xml:space="preserve"> Straße wird vom 8. bis einschließlich 14. </w:t>
      </w:r>
      <w:r w:rsidRPr="00071887">
        <w:rPr>
          <w:rFonts w:asciiTheme="minorHAnsi" w:eastAsiaTheme="minorHAnsi" w:hAnsiTheme="minorHAnsi" w:cstheme="minorBidi"/>
          <w:color w:val="000000" w:themeColor="text1"/>
          <w:sz w:val="20"/>
          <w:szCs w:val="22"/>
          <w:lang w:eastAsia="en-US"/>
        </w:rPr>
        <w:t xml:space="preserve">Oktober </w:t>
      </w:r>
      <w:r w:rsidR="00222DF1" w:rsidRPr="00071887">
        <w:rPr>
          <w:rFonts w:ascii="TKTypeRegular" w:hAnsi="TKTypeRegular"/>
          <w:sz w:val="20"/>
          <w:szCs w:val="20"/>
        </w:rPr>
        <w:t>und vom 28. Oktober bis 4. November</w:t>
      </w:r>
      <w:r w:rsidR="00071887">
        <w:rPr>
          <w:rFonts w:ascii="TKTypeRegular" w:hAnsi="TKTypeRegular"/>
          <w:sz w:val="20"/>
          <w:szCs w:val="20"/>
        </w:rPr>
        <w:t xml:space="preserve"> </w:t>
      </w:r>
      <w:r w:rsidR="00071887" w:rsidRPr="00A7496E">
        <w:rPr>
          <w:rFonts w:asciiTheme="minorHAnsi" w:eastAsiaTheme="minorHAnsi" w:hAnsiTheme="minorHAnsi" w:cstheme="minorBidi"/>
          <w:color w:val="000000" w:themeColor="text1"/>
          <w:sz w:val="20"/>
          <w:szCs w:val="22"/>
          <w:lang w:eastAsia="en-US"/>
        </w:rPr>
        <w:t>2025</w:t>
      </w:r>
      <w:r w:rsidR="00071887">
        <w:rPr>
          <w:rFonts w:asciiTheme="minorHAnsi" w:eastAsiaTheme="minorHAnsi" w:hAnsiTheme="minorHAnsi" w:cstheme="minorBidi"/>
          <w:color w:val="000000" w:themeColor="text1"/>
          <w:sz w:val="20"/>
          <w:szCs w:val="22"/>
          <w:lang w:eastAsia="en-US"/>
        </w:rPr>
        <w:t xml:space="preserve"> </w:t>
      </w:r>
      <w:r w:rsidRPr="00071887">
        <w:rPr>
          <w:rFonts w:asciiTheme="minorHAnsi" w:eastAsiaTheme="minorHAnsi" w:hAnsiTheme="minorHAnsi" w:cstheme="minorBidi"/>
          <w:color w:val="000000" w:themeColor="text1"/>
          <w:sz w:val="20"/>
          <w:szCs w:val="22"/>
          <w:lang w:eastAsia="en-US"/>
        </w:rPr>
        <w:t>voll</w:t>
      </w:r>
      <w:r w:rsidRPr="00A7496E">
        <w:rPr>
          <w:rFonts w:asciiTheme="minorHAnsi" w:eastAsiaTheme="minorHAnsi" w:hAnsiTheme="minorHAnsi" w:cstheme="minorBidi"/>
          <w:color w:val="000000" w:themeColor="text1"/>
          <w:sz w:val="20"/>
          <w:szCs w:val="22"/>
          <w:lang w:eastAsia="en-US"/>
        </w:rPr>
        <w:t xml:space="preserve"> gesperrt. In diesem Zeitraum ist die Straße aus Sicherheitsgründen auch für Fußgänger nicht passierbar. Die Sperrung betrifft sowohl Anwohnerinnen und Anwohner als auch Besucherinnen und Besucher des IKEA-Möbelhauses, dessen Zufahrt aus Richtung </w:t>
      </w:r>
      <w:r w:rsidR="00B10ACB">
        <w:rPr>
          <w:rFonts w:ascii="TKTypeRegular" w:hAnsi="TKTypeRegular"/>
          <w:sz w:val="20"/>
          <w:szCs w:val="20"/>
        </w:rPr>
        <w:t xml:space="preserve">Meiderich über die </w:t>
      </w:r>
      <w:proofErr w:type="spellStart"/>
      <w:r w:rsidR="00B10ACB">
        <w:rPr>
          <w:rFonts w:ascii="TKTypeRegular" w:hAnsi="TKTypeRegular"/>
          <w:sz w:val="20"/>
          <w:szCs w:val="20"/>
        </w:rPr>
        <w:t>Beecker</w:t>
      </w:r>
      <w:proofErr w:type="spellEnd"/>
      <w:r w:rsidR="00B10ACB" w:rsidRPr="00A7496E">
        <w:rPr>
          <w:rFonts w:ascii="TKTypeRegular" w:hAnsi="TKTypeRegular"/>
          <w:sz w:val="20"/>
          <w:szCs w:val="20"/>
        </w:rPr>
        <w:t xml:space="preserve"> Straße</w:t>
      </w:r>
      <w:r w:rsidR="00B10ACB" w:rsidRPr="00A7496E">
        <w:rPr>
          <w:rFonts w:asciiTheme="minorHAnsi" w:eastAsiaTheme="minorHAnsi" w:hAnsiTheme="minorHAnsi" w:cstheme="minorBidi"/>
          <w:color w:val="000000" w:themeColor="text1"/>
          <w:sz w:val="20"/>
          <w:szCs w:val="22"/>
          <w:lang w:eastAsia="en-US"/>
        </w:rPr>
        <w:t xml:space="preserve"> </w:t>
      </w:r>
      <w:r w:rsidRPr="00A7496E">
        <w:rPr>
          <w:rFonts w:asciiTheme="minorHAnsi" w:eastAsiaTheme="minorHAnsi" w:hAnsiTheme="minorHAnsi" w:cstheme="minorBidi"/>
          <w:color w:val="000000" w:themeColor="text1"/>
          <w:sz w:val="20"/>
          <w:szCs w:val="22"/>
          <w:lang w:eastAsia="en-US"/>
        </w:rPr>
        <w:t>in dieser Zeit nicht möglich sein wird. Auch die Durchfahrt zur Autobahn A59 ist aus dieser Richtung während der Vollsperrung nicht erreichbar.</w:t>
      </w:r>
      <w:r w:rsidR="00A80AFD">
        <w:rPr>
          <w:rFonts w:asciiTheme="minorHAnsi" w:eastAsiaTheme="minorHAnsi" w:hAnsiTheme="minorHAnsi" w:cstheme="minorBidi"/>
          <w:color w:val="000000" w:themeColor="text1"/>
          <w:sz w:val="20"/>
          <w:szCs w:val="22"/>
          <w:lang w:eastAsia="en-US"/>
        </w:rPr>
        <w:t xml:space="preserve"> Eine Umleitung über die Hamborner Straße ist ausgeschildert. </w:t>
      </w:r>
      <w:r w:rsidR="00D16312">
        <w:rPr>
          <w:rFonts w:asciiTheme="minorHAnsi" w:eastAsiaTheme="minorHAnsi" w:hAnsiTheme="minorHAnsi" w:cstheme="minorBidi"/>
          <w:color w:val="000000" w:themeColor="text1"/>
          <w:sz w:val="20"/>
          <w:szCs w:val="22"/>
          <w:lang w:eastAsia="en-US"/>
        </w:rPr>
        <w:t xml:space="preserve">Aus Richtung </w:t>
      </w:r>
      <w:r w:rsidR="006B0FF5">
        <w:rPr>
          <w:rFonts w:asciiTheme="minorHAnsi" w:eastAsiaTheme="minorHAnsi" w:hAnsiTheme="minorHAnsi" w:cstheme="minorBidi"/>
          <w:color w:val="000000" w:themeColor="text1"/>
          <w:sz w:val="20"/>
          <w:szCs w:val="22"/>
          <w:lang w:eastAsia="en-US"/>
        </w:rPr>
        <w:t>Alt-</w:t>
      </w:r>
      <w:r w:rsidR="00D16312">
        <w:rPr>
          <w:rFonts w:asciiTheme="minorHAnsi" w:eastAsiaTheme="minorHAnsi" w:hAnsiTheme="minorHAnsi" w:cstheme="minorBidi"/>
          <w:color w:val="000000" w:themeColor="text1"/>
          <w:sz w:val="20"/>
          <w:szCs w:val="22"/>
          <w:lang w:eastAsia="en-US"/>
        </w:rPr>
        <w:t>Hamborn kommend sind das Möbelhaus sowie die A59 wie gewohnt anfahrbar.</w:t>
      </w:r>
    </w:p>
    <w:p w14:paraId="04A50657" w14:textId="77777777" w:rsidR="00A7496E" w:rsidRPr="00A7496E" w:rsidRDefault="00A7496E" w:rsidP="00A7496E">
      <w:pPr>
        <w:pStyle w:val="StandardWeb1"/>
        <w:spacing w:line="360" w:lineRule="auto"/>
        <w:jc w:val="both"/>
        <w:rPr>
          <w:rFonts w:asciiTheme="minorHAnsi" w:eastAsiaTheme="minorHAnsi" w:hAnsiTheme="minorHAnsi" w:cstheme="minorBidi"/>
          <w:color w:val="000000" w:themeColor="text1"/>
          <w:sz w:val="20"/>
          <w:szCs w:val="22"/>
          <w:lang w:eastAsia="en-US"/>
        </w:rPr>
      </w:pPr>
      <w:r w:rsidRPr="00A7496E">
        <w:rPr>
          <w:rFonts w:asciiTheme="minorHAnsi" w:eastAsiaTheme="minorHAnsi" w:hAnsiTheme="minorHAnsi" w:cstheme="minorBidi"/>
          <w:color w:val="000000" w:themeColor="text1"/>
          <w:sz w:val="20"/>
          <w:szCs w:val="22"/>
          <w:lang w:eastAsia="en-US"/>
        </w:rPr>
        <w:t xml:space="preserve">Darüber hinaus ist während der gesamten Bauphase mit zeitweisen Einschränkungen im Brückenbereich der </w:t>
      </w:r>
      <w:proofErr w:type="spellStart"/>
      <w:r w:rsidRPr="00A7496E">
        <w:rPr>
          <w:rFonts w:asciiTheme="minorHAnsi" w:eastAsiaTheme="minorHAnsi" w:hAnsiTheme="minorHAnsi" w:cstheme="minorBidi"/>
          <w:color w:val="000000" w:themeColor="text1"/>
          <w:sz w:val="20"/>
          <w:szCs w:val="22"/>
          <w:lang w:eastAsia="en-US"/>
        </w:rPr>
        <w:t>Beecker</w:t>
      </w:r>
      <w:proofErr w:type="spellEnd"/>
      <w:r w:rsidRPr="00A7496E">
        <w:rPr>
          <w:rFonts w:asciiTheme="minorHAnsi" w:eastAsiaTheme="minorHAnsi" w:hAnsiTheme="minorHAnsi" w:cstheme="minorBidi"/>
          <w:color w:val="000000" w:themeColor="text1"/>
          <w:sz w:val="20"/>
          <w:szCs w:val="22"/>
          <w:lang w:eastAsia="en-US"/>
        </w:rPr>
        <w:t xml:space="preserve"> Straße zu rechnen. Diese können sich auf den Verkehrsfluss und die Erreichbarkeit des Gewerbegebiets auswirken.</w:t>
      </w:r>
    </w:p>
    <w:p w14:paraId="49F0F25A" w14:textId="302851E0" w:rsidR="00A7496E" w:rsidRPr="00A7496E" w:rsidRDefault="00A7496E" w:rsidP="00A7496E">
      <w:pPr>
        <w:pStyle w:val="StandardWeb1"/>
        <w:spacing w:line="360" w:lineRule="auto"/>
        <w:jc w:val="both"/>
        <w:rPr>
          <w:rFonts w:asciiTheme="minorHAnsi" w:eastAsiaTheme="minorHAnsi" w:hAnsiTheme="minorHAnsi" w:cstheme="minorBidi"/>
          <w:color w:val="000000" w:themeColor="text1"/>
          <w:sz w:val="20"/>
          <w:szCs w:val="22"/>
          <w:lang w:eastAsia="en-US"/>
        </w:rPr>
      </w:pPr>
      <w:r w:rsidRPr="00A7496E">
        <w:rPr>
          <w:rFonts w:asciiTheme="minorHAnsi" w:eastAsiaTheme="minorHAnsi" w:hAnsiTheme="minorHAnsi" w:cstheme="minorBidi"/>
          <w:color w:val="000000" w:themeColor="text1"/>
          <w:sz w:val="20"/>
          <w:szCs w:val="22"/>
          <w:lang w:eastAsia="en-US"/>
        </w:rPr>
        <w:lastRenderedPageBreak/>
        <w:t>Im Zuge der Bauarbeiten werden die bestehenden Brückenteile demontiert, die Widerlager –</w:t>
      </w:r>
      <w:r>
        <w:rPr>
          <w:rFonts w:asciiTheme="minorHAnsi" w:eastAsiaTheme="minorHAnsi" w:hAnsiTheme="minorHAnsi" w:cstheme="minorBidi"/>
          <w:color w:val="000000" w:themeColor="text1"/>
          <w:sz w:val="20"/>
          <w:szCs w:val="22"/>
          <w:lang w:eastAsia="en-US"/>
        </w:rPr>
        <w:t xml:space="preserve"> </w:t>
      </w:r>
      <w:r w:rsidRPr="00A7496E">
        <w:rPr>
          <w:rFonts w:asciiTheme="minorHAnsi" w:eastAsiaTheme="minorHAnsi" w:hAnsiTheme="minorHAnsi" w:cstheme="minorBidi"/>
          <w:color w:val="000000" w:themeColor="text1"/>
          <w:sz w:val="20"/>
          <w:szCs w:val="22"/>
          <w:lang w:eastAsia="en-US"/>
        </w:rPr>
        <w:t>die tragenden Endpunkte der Brücke, die deren Last in den Boden ableiten – verstärkt und eine neue Brücke installiert.</w:t>
      </w:r>
    </w:p>
    <w:p w14:paraId="3FCAF3D8" w14:textId="77777777" w:rsidR="00A7496E" w:rsidRDefault="00A7496E" w:rsidP="00A7496E">
      <w:pPr>
        <w:pStyle w:val="StandardWeb1"/>
        <w:spacing w:line="360" w:lineRule="auto"/>
        <w:jc w:val="both"/>
        <w:rPr>
          <w:rFonts w:asciiTheme="minorHAnsi" w:eastAsiaTheme="minorHAnsi" w:hAnsiTheme="minorHAnsi" w:cstheme="minorBidi"/>
          <w:color w:val="000000" w:themeColor="text1"/>
          <w:sz w:val="20"/>
          <w:szCs w:val="22"/>
          <w:lang w:eastAsia="en-US"/>
        </w:rPr>
      </w:pPr>
      <w:r w:rsidRPr="00A7496E">
        <w:rPr>
          <w:rFonts w:asciiTheme="minorHAnsi" w:eastAsiaTheme="minorHAnsi" w:hAnsiTheme="minorHAnsi" w:cstheme="minorBidi"/>
          <w:color w:val="000000" w:themeColor="text1"/>
          <w:sz w:val="20"/>
          <w:szCs w:val="22"/>
          <w:lang w:eastAsia="en-US"/>
        </w:rPr>
        <w:t>In den angrenzenden Wohnbereichen, insbesondere „Im Weidekamp“ und „</w:t>
      </w:r>
      <w:proofErr w:type="spellStart"/>
      <w:r w:rsidRPr="00A7496E">
        <w:rPr>
          <w:rFonts w:asciiTheme="minorHAnsi" w:eastAsiaTheme="minorHAnsi" w:hAnsiTheme="minorHAnsi" w:cstheme="minorBidi"/>
          <w:color w:val="000000" w:themeColor="text1"/>
          <w:sz w:val="20"/>
          <w:szCs w:val="22"/>
          <w:lang w:eastAsia="en-US"/>
        </w:rPr>
        <w:t>Möhlenkampstraße</w:t>
      </w:r>
      <w:proofErr w:type="spellEnd"/>
      <w:r w:rsidRPr="00A7496E">
        <w:rPr>
          <w:rFonts w:asciiTheme="minorHAnsi" w:eastAsiaTheme="minorHAnsi" w:hAnsiTheme="minorHAnsi" w:cstheme="minorBidi"/>
          <w:color w:val="000000" w:themeColor="text1"/>
          <w:sz w:val="20"/>
          <w:szCs w:val="22"/>
          <w:lang w:eastAsia="en-US"/>
        </w:rPr>
        <w:t>“ in Duisburg-Hamborn, können zeitweise Geräusche durch die Bauarbeiten wahrgenommen werden. Die Arbeiten erfolgen unter Berücksichtigung lärmmindernder Maßnahmen, und an Wochenenden ruht die Baustelle vollständig.</w:t>
      </w:r>
      <w:r>
        <w:rPr>
          <w:rFonts w:asciiTheme="minorHAnsi" w:eastAsiaTheme="minorHAnsi" w:hAnsiTheme="minorHAnsi" w:cstheme="minorBidi"/>
          <w:color w:val="000000" w:themeColor="text1"/>
          <w:sz w:val="20"/>
          <w:szCs w:val="22"/>
          <w:lang w:eastAsia="en-US"/>
        </w:rPr>
        <w:t xml:space="preserve"> </w:t>
      </w:r>
      <w:r w:rsidRPr="00A7496E">
        <w:rPr>
          <w:rFonts w:asciiTheme="minorHAnsi" w:eastAsiaTheme="minorHAnsi" w:hAnsiTheme="minorHAnsi" w:cstheme="minorBidi"/>
          <w:color w:val="000000" w:themeColor="text1"/>
          <w:sz w:val="20"/>
          <w:szCs w:val="22"/>
          <w:lang w:eastAsia="en-US"/>
        </w:rPr>
        <w:t>Vereinzelt kann es im Zuge der Erdarbeiten zu Geruchsbildung kommen, abhängig von Wetterlage und Baufortschritt.</w:t>
      </w:r>
    </w:p>
    <w:p w14:paraId="02002377" w14:textId="6783A12C" w:rsidR="0030680F" w:rsidRDefault="00B25AA8" w:rsidP="00A7496E">
      <w:pPr>
        <w:pStyle w:val="StandardWeb1"/>
        <w:spacing w:line="360" w:lineRule="auto"/>
        <w:jc w:val="both"/>
        <w:rPr>
          <w:rFonts w:ascii="TKTypeRegular" w:hAnsi="TKTypeRegular"/>
          <w:sz w:val="20"/>
          <w:szCs w:val="20"/>
        </w:rPr>
      </w:pPr>
      <w:r w:rsidRPr="00B25AA8">
        <w:rPr>
          <w:rFonts w:asciiTheme="minorHAnsi" w:eastAsiaTheme="minorHAnsi" w:hAnsiTheme="minorHAnsi" w:cstheme="minorBidi"/>
          <w:color w:val="000000" w:themeColor="text1"/>
          <w:sz w:val="20"/>
          <w:szCs w:val="22"/>
          <w:lang w:eastAsia="en-US"/>
        </w:rPr>
        <w:t>thyssenkrupp Steel Europe bittet die Anwohnerinnen und Anwohner sowie Besucherinnen und Besucher des Gewerbegebiets um Verständnis für diese zwingend notwendige Baumaßnahme und setzt alles daran, die Auswirkungen auf die Umgebung so gering wie möglich zu halten.</w:t>
      </w:r>
    </w:p>
    <w:p w14:paraId="5A5D4686" w14:textId="77777777" w:rsidR="0030680F" w:rsidRDefault="0030680F" w:rsidP="00DE2408">
      <w:pPr>
        <w:pStyle w:val="StandardWeb1"/>
        <w:spacing w:after="0" w:line="360" w:lineRule="auto"/>
        <w:jc w:val="both"/>
        <w:rPr>
          <w:rFonts w:ascii="TKTypeRegular" w:hAnsi="TKTypeRegular"/>
          <w:sz w:val="20"/>
          <w:szCs w:val="20"/>
        </w:rPr>
      </w:pPr>
    </w:p>
    <w:p w14:paraId="51AD95E2" w14:textId="77777777" w:rsidR="00A7496E" w:rsidRDefault="00A7496E" w:rsidP="00DE2408">
      <w:pPr>
        <w:pStyle w:val="StandardWeb1"/>
        <w:spacing w:after="0" w:line="360" w:lineRule="auto"/>
        <w:jc w:val="both"/>
        <w:rPr>
          <w:rFonts w:ascii="TKTypeRegular" w:hAnsi="TKTypeRegular"/>
          <w:sz w:val="20"/>
          <w:szCs w:val="20"/>
        </w:rPr>
      </w:pPr>
    </w:p>
    <w:p w14:paraId="0996668B" w14:textId="77777777" w:rsidR="00A7496E" w:rsidRDefault="00A7496E" w:rsidP="00DE2408">
      <w:pPr>
        <w:pStyle w:val="StandardWeb1"/>
        <w:spacing w:after="0" w:line="360" w:lineRule="auto"/>
        <w:jc w:val="both"/>
        <w:rPr>
          <w:rFonts w:ascii="TKTypeRegular" w:hAnsi="TKTypeRegular"/>
          <w:sz w:val="20"/>
          <w:szCs w:val="20"/>
        </w:rPr>
      </w:pPr>
    </w:p>
    <w:p w14:paraId="476768A9" w14:textId="77777777" w:rsidR="006A2F38" w:rsidRDefault="005F6FC7" w:rsidP="00DE2408">
      <w:pPr>
        <w:pStyle w:val="StandardWeb1"/>
        <w:spacing w:after="0" w:line="288" w:lineRule="auto"/>
        <w:jc w:val="both"/>
        <w:rPr>
          <w:rFonts w:ascii="TKTypeRegular" w:hAnsi="TKTypeRegular"/>
          <w:sz w:val="20"/>
          <w:szCs w:val="20"/>
        </w:rPr>
      </w:pPr>
      <w:r>
        <w:rPr>
          <w:rFonts w:ascii="TKTypeRegular" w:hAnsi="TKTypeRegular"/>
          <w:sz w:val="20"/>
          <w:szCs w:val="20"/>
        </w:rPr>
        <w:t>Kontakt</w:t>
      </w:r>
      <w:r w:rsidR="00EE4A53" w:rsidRPr="00104B20">
        <w:rPr>
          <w:rFonts w:ascii="TKTypeRegular" w:hAnsi="TKTypeRegular"/>
          <w:sz w:val="20"/>
          <w:szCs w:val="20"/>
        </w:rPr>
        <w:t>:</w:t>
      </w:r>
    </w:p>
    <w:p w14:paraId="6526EE0A" w14:textId="77777777" w:rsidR="00EE4A53" w:rsidRPr="00EE4A53" w:rsidRDefault="00EE4A53" w:rsidP="00DE2408">
      <w:pPr>
        <w:pStyle w:val="StandardWeb1"/>
        <w:spacing w:after="0" w:line="288" w:lineRule="auto"/>
        <w:jc w:val="both"/>
        <w:rPr>
          <w:rFonts w:asciiTheme="minorHAnsi" w:hAnsiTheme="minorHAnsi"/>
          <w:sz w:val="20"/>
          <w:szCs w:val="20"/>
        </w:rPr>
      </w:pPr>
      <w:r w:rsidRPr="00EE4A53">
        <w:rPr>
          <w:rFonts w:asciiTheme="minorHAnsi" w:hAnsiTheme="minorHAnsi"/>
          <w:sz w:val="20"/>
          <w:szCs w:val="20"/>
        </w:rPr>
        <w:t>thyssenkrupp Steel Europe AG</w:t>
      </w:r>
    </w:p>
    <w:p w14:paraId="2186DCE3" w14:textId="77777777" w:rsidR="00DE2408" w:rsidRPr="00E25D58" w:rsidRDefault="00720F11" w:rsidP="00DE2408">
      <w:pPr>
        <w:spacing w:line="288" w:lineRule="auto"/>
        <w:rPr>
          <w:szCs w:val="20"/>
        </w:rPr>
      </w:pPr>
      <w:r>
        <w:rPr>
          <w:szCs w:val="20"/>
        </w:rPr>
        <w:t>Public-/</w:t>
      </w:r>
      <w:r w:rsidR="00DF7C16" w:rsidRPr="00E25D58">
        <w:rPr>
          <w:szCs w:val="20"/>
        </w:rPr>
        <w:t>Media Relations</w:t>
      </w:r>
    </w:p>
    <w:p w14:paraId="4DD4AF7B" w14:textId="77777777" w:rsidR="00EE4A53" w:rsidRPr="00E25D58" w:rsidRDefault="007A0E3E" w:rsidP="00DE2408">
      <w:pPr>
        <w:spacing w:line="288" w:lineRule="auto"/>
        <w:rPr>
          <w:szCs w:val="20"/>
        </w:rPr>
      </w:pPr>
      <w:r w:rsidRPr="00E25D58">
        <w:rPr>
          <w:szCs w:val="20"/>
        </w:rPr>
        <w:t>Christine Launert</w:t>
      </w:r>
    </w:p>
    <w:p w14:paraId="735CD24E" w14:textId="77777777" w:rsidR="00EE4A53" w:rsidRPr="00E25D58" w:rsidRDefault="00EE4A53" w:rsidP="00DE2408">
      <w:pPr>
        <w:spacing w:line="288" w:lineRule="auto"/>
        <w:rPr>
          <w:szCs w:val="20"/>
        </w:rPr>
      </w:pPr>
      <w:r w:rsidRPr="00E25D58">
        <w:rPr>
          <w:szCs w:val="20"/>
        </w:rPr>
        <w:t>T: +49 203 52</w:t>
      </w:r>
      <w:r w:rsidRPr="00E25D58">
        <w:rPr>
          <w:rFonts w:ascii="Arial" w:hAnsi="Arial" w:cs="Arial"/>
          <w:szCs w:val="20"/>
        </w:rPr>
        <w:t> </w:t>
      </w:r>
      <w:r w:rsidRPr="00E25D58">
        <w:rPr>
          <w:szCs w:val="20"/>
        </w:rPr>
        <w:t>-</w:t>
      </w:r>
      <w:r w:rsidRPr="00E25D58">
        <w:rPr>
          <w:rFonts w:ascii="Arial" w:hAnsi="Arial" w:cs="Arial"/>
          <w:szCs w:val="20"/>
        </w:rPr>
        <w:t> </w:t>
      </w:r>
      <w:r w:rsidR="007A0E3E" w:rsidRPr="00E25D58">
        <w:rPr>
          <w:szCs w:val="20"/>
        </w:rPr>
        <w:t>47270</w:t>
      </w:r>
      <w:r w:rsidR="00DE2408" w:rsidRPr="00E25D58">
        <w:rPr>
          <w:szCs w:val="20"/>
        </w:rPr>
        <w:t xml:space="preserve"> </w:t>
      </w:r>
    </w:p>
    <w:p w14:paraId="4AFCE542" w14:textId="77777777" w:rsidR="00EE4A53" w:rsidRPr="00E25D58" w:rsidRDefault="00DA0824" w:rsidP="00DE2408">
      <w:pPr>
        <w:spacing w:line="288" w:lineRule="auto"/>
        <w:rPr>
          <w:szCs w:val="20"/>
        </w:rPr>
      </w:pPr>
      <w:hyperlink r:id="rId11" w:history="1">
        <w:r w:rsidRPr="00E25D58">
          <w:rPr>
            <w:rStyle w:val="Hyperlink"/>
            <w:szCs w:val="20"/>
          </w:rPr>
          <w:t>christine.launert@thyssenkrupp-steel.com</w:t>
        </w:r>
      </w:hyperlink>
    </w:p>
    <w:p w14:paraId="62F3F69B" w14:textId="77777777" w:rsidR="00DA0824" w:rsidRDefault="00EE4A53" w:rsidP="00720F11">
      <w:pPr>
        <w:spacing w:line="288" w:lineRule="auto"/>
        <w:rPr>
          <w:rStyle w:val="Hyperlink"/>
          <w:lang w:val="fr-FR"/>
        </w:rPr>
      </w:pPr>
      <w:hyperlink r:id="rId12" w:history="1">
        <w:r w:rsidRPr="00720F11">
          <w:rPr>
            <w:rStyle w:val="Hyperlink"/>
            <w:lang w:val="fr-FR"/>
          </w:rPr>
          <w:t>www.thyssenkrupp-steel.com</w:t>
        </w:r>
      </w:hyperlink>
    </w:p>
    <w:p w14:paraId="44488C26" w14:textId="77777777" w:rsidR="00DA0824" w:rsidRDefault="00DA0824" w:rsidP="00720F11">
      <w:pPr>
        <w:spacing w:line="288" w:lineRule="auto"/>
        <w:rPr>
          <w:rStyle w:val="Hyperlink"/>
          <w:lang w:val="fr-FR"/>
        </w:rPr>
      </w:pPr>
    </w:p>
    <w:p w14:paraId="2E35609A" w14:textId="77777777" w:rsidR="00DA0824" w:rsidRDefault="00DA0824" w:rsidP="00720F11">
      <w:pPr>
        <w:spacing w:line="288" w:lineRule="auto"/>
        <w:rPr>
          <w:rStyle w:val="Hyperlink"/>
          <w:lang w:val="fr-FR"/>
        </w:rPr>
      </w:pPr>
    </w:p>
    <w:p w14:paraId="50C7C2C5" w14:textId="77777777" w:rsidR="00DA0824" w:rsidRDefault="00DA0824" w:rsidP="00720F11">
      <w:pPr>
        <w:spacing w:line="288" w:lineRule="auto"/>
        <w:rPr>
          <w:rStyle w:val="Hyperlink"/>
          <w:lang w:val="fr-FR"/>
        </w:rPr>
      </w:pPr>
    </w:p>
    <w:sectPr w:rsidR="00DA0824" w:rsidSect="003B516D">
      <w:headerReference w:type="default" r:id="rId13"/>
      <w:footerReference w:type="default" r:id="rId14"/>
      <w:headerReference w:type="first" r:id="rId15"/>
      <w:footerReference w:type="first" r:id="rId16"/>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F88A7" w14:textId="77777777" w:rsidR="00F76F46" w:rsidRDefault="00F76F46" w:rsidP="005B5ABA">
      <w:pPr>
        <w:spacing w:line="240" w:lineRule="auto"/>
      </w:pPr>
      <w:r>
        <w:separator/>
      </w:r>
    </w:p>
  </w:endnote>
  <w:endnote w:type="continuationSeparator" w:id="0">
    <w:p w14:paraId="6D6F2D95" w14:textId="77777777" w:rsidR="00F76F46" w:rsidRDefault="00F76F46" w:rsidP="005B5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KTypeRegular">
    <w:panose1 w:val="020B0306040502020204"/>
    <w:charset w:val="00"/>
    <w:family w:val="swiss"/>
    <w:pitch w:val="variable"/>
    <w:sig w:usb0="800000A7" w:usb1="0000004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auto"/>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panose1 w:val="020B0606040502020204"/>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7157" w14:textId="77777777" w:rsidR="00040FF0" w:rsidRDefault="005A1A95">
    <w:pPr>
      <w:pStyle w:val="Fuzeile"/>
    </w:pPr>
    <w:r>
      <w:rPr>
        <w:noProof/>
        <w:lang w:eastAsia="de-DE"/>
      </w:rPr>
      <mc:AlternateContent>
        <mc:Choice Requires="wps">
          <w:drawing>
            <wp:anchor distT="180340" distB="0" distL="114300" distR="114300" simplePos="0" relativeHeight="251662336" behindDoc="0" locked="0" layoutInCell="1" allowOverlap="1" wp14:anchorId="53ED5AD3" wp14:editId="53C23C19">
              <wp:simplePos x="0" y="0"/>
              <wp:positionH relativeFrom="page">
                <wp:posOffset>575945</wp:posOffset>
              </wp:positionH>
              <wp:positionV relativeFrom="page">
                <wp:posOffset>9525635</wp:posOffset>
              </wp:positionV>
              <wp:extent cx="6416675" cy="744855"/>
              <wp:effectExtent l="0" t="0" r="3175" b="0"/>
              <wp:wrapTopAndBottom/>
              <wp:docPr id="6" name="Rechteck 6"/>
              <wp:cNvGraphicFramePr/>
              <a:graphic xmlns:a="http://schemas.openxmlformats.org/drawingml/2006/main">
                <a:graphicData uri="http://schemas.microsoft.com/office/word/2010/wordprocessingShape">
                  <wps:wsp>
                    <wps:cNvSpPr/>
                    <wps:spPr>
                      <a:xfrm>
                        <a:off x="0" y="0"/>
                        <a:ext cx="64166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16C028" w14:textId="77777777" w:rsidR="00DA0824" w:rsidRPr="00017C1F" w:rsidRDefault="00DA0824" w:rsidP="00DA0824">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Pr>
                              <w:rFonts w:asciiTheme="majorHAnsi" w:hAnsiTheme="majorHAnsi"/>
                              <w:szCs w:val="14"/>
                            </w:rPr>
                            <w:t>press-steel@thyssenkrupp-steel.com</w:t>
                          </w:r>
                          <w:r w:rsidRPr="00017C1F">
                            <w:rPr>
                              <w:rFonts w:asciiTheme="majorHAnsi" w:hAnsiTheme="majorHAnsi"/>
                              <w:szCs w:val="14"/>
                            </w:rPr>
                            <w:t xml:space="preserve">, </w:t>
                          </w:r>
                          <w:r>
                            <w:rPr>
                              <w:rFonts w:asciiTheme="majorHAnsi" w:hAnsiTheme="majorHAnsi"/>
                              <w:szCs w:val="14"/>
                            </w:rPr>
                            <w:br/>
                          </w:r>
                          <w:r w:rsidRPr="00017C1F">
                            <w:rPr>
                              <w:rFonts w:asciiTheme="majorHAnsi" w:hAnsiTheme="majorHAnsi"/>
                              <w:szCs w:val="14"/>
                            </w:rPr>
                            <w:t>www.thyssenkrupp-steel.com</w:t>
                          </w:r>
                        </w:p>
                        <w:p w14:paraId="07D69813" w14:textId="77777777" w:rsidR="00DA0824" w:rsidRPr="006E2447" w:rsidRDefault="00DA0824" w:rsidP="00DA0824">
                          <w:pPr>
                            <w:pStyle w:val="Fuzeile"/>
                            <w:rPr>
                              <w:rFonts w:asciiTheme="majorHAnsi" w:hAnsiTheme="majorHAnsi"/>
                              <w:szCs w:val="14"/>
                              <w:lang w:val="en-US"/>
                            </w:rPr>
                          </w:pPr>
                          <w:proofErr w:type="spellStart"/>
                          <w:r w:rsidRPr="006E2447">
                            <w:rPr>
                              <w:rFonts w:asciiTheme="majorHAnsi" w:hAnsiTheme="majorHAnsi"/>
                              <w:szCs w:val="14"/>
                              <w:lang w:val="en-US"/>
                            </w:rPr>
                            <w:t>Vorsitzende</w:t>
                          </w:r>
                          <w:proofErr w:type="spellEnd"/>
                          <w:r w:rsidRPr="006E2447">
                            <w:rPr>
                              <w:rFonts w:asciiTheme="majorHAnsi" w:hAnsiTheme="majorHAnsi"/>
                              <w:szCs w:val="14"/>
                              <w:lang w:val="en-US"/>
                            </w:rPr>
                            <w:t xml:space="preserve"> des </w:t>
                          </w:r>
                          <w:proofErr w:type="spellStart"/>
                          <w:r w:rsidRPr="006E2447">
                            <w:rPr>
                              <w:rFonts w:asciiTheme="majorHAnsi" w:hAnsiTheme="majorHAnsi"/>
                              <w:szCs w:val="14"/>
                              <w:lang w:val="en-US"/>
                            </w:rPr>
                            <w:t>Aufsichtsrats</w:t>
                          </w:r>
                          <w:proofErr w:type="spellEnd"/>
                          <w:r w:rsidRPr="006E2447">
                            <w:rPr>
                              <w:rFonts w:asciiTheme="majorHAnsi" w:hAnsiTheme="majorHAnsi"/>
                              <w:szCs w:val="14"/>
                              <w:lang w:val="en-US"/>
                            </w:rPr>
                            <w:t>/Chair</w:t>
                          </w:r>
                          <w:r>
                            <w:rPr>
                              <w:rFonts w:asciiTheme="majorHAnsi" w:hAnsiTheme="majorHAnsi"/>
                              <w:szCs w:val="14"/>
                              <w:lang w:val="en-US"/>
                            </w:rPr>
                            <w:t>wo</w:t>
                          </w:r>
                          <w:r w:rsidRPr="006E2447">
                            <w:rPr>
                              <w:rFonts w:asciiTheme="majorHAnsi" w:hAnsiTheme="majorHAnsi"/>
                              <w:szCs w:val="14"/>
                              <w:lang w:val="en-US"/>
                            </w:rPr>
                            <w:t>man of the Supervisory Board: Ilse Henne</w:t>
                          </w:r>
                        </w:p>
                        <w:p w14:paraId="4E94C6B3" w14:textId="77777777" w:rsidR="00DA0824" w:rsidRPr="005F6FC7" w:rsidRDefault="00DA0824" w:rsidP="00DA0824">
                          <w:pPr>
                            <w:pStyle w:val="Fuzeile"/>
                            <w:ind w:left="0"/>
                            <w:rPr>
                              <w:rFonts w:asciiTheme="majorHAnsi" w:hAnsiTheme="majorHAnsi"/>
                              <w:szCs w:val="14"/>
                              <w:lang w:val="en-US"/>
                            </w:rPr>
                          </w:pPr>
                          <w:proofErr w:type="spellStart"/>
                          <w:r w:rsidRPr="005F6FC7">
                            <w:rPr>
                              <w:rFonts w:asciiTheme="majorHAnsi" w:hAnsiTheme="majorHAnsi"/>
                              <w:szCs w:val="14"/>
                              <w:lang w:val="en-US"/>
                            </w:rPr>
                            <w:t>Vorstand</w:t>
                          </w:r>
                          <w:proofErr w:type="spellEnd"/>
                          <w:r w:rsidRPr="005F6FC7">
                            <w:rPr>
                              <w:rFonts w:asciiTheme="majorHAnsi" w:hAnsiTheme="majorHAnsi"/>
                              <w:szCs w:val="14"/>
                              <w:lang w:val="en-US"/>
                            </w:rPr>
                            <w:t>/Executive Board: Dennis Grimm (Sprecher/Spokesman), Philipp Conze, Dr.-Ing. Marie Jaroni</w:t>
                          </w:r>
                          <w:r>
                            <w:rPr>
                              <w:rFonts w:asciiTheme="majorHAnsi" w:hAnsiTheme="majorHAnsi"/>
                              <w:szCs w:val="14"/>
                              <w:lang w:val="en-US"/>
                            </w:rPr>
                            <w:t xml:space="preserve">, </w:t>
                          </w:r>
                          <w:r w:rsidRPr="00DA0824">
                            <w:rPr>
                              <w:rFonts w:asciiTheme="majorHAnsi" w:hAnsiTheme="majorHAnsi"/>
                              <w:szCs w:val="14"/>
                              <w:lang w:val="en-US"/>
                            </w:rPr>
                            <w:t>Dirk Schulte</w:t>
                          </w:r>
                        </w:p>
                        <w:p w14:paraId="3C97AAE7" w14:textId="77777777" w:rsidR="005A1A95" w:rsidRPr="002108F1" w:rsidRDefault="005F6FC7" w:rsidP="005F6FC7">
                          <w:pPr>
                            <w:pStyle w:val="Fuzeile"/>
                            <w:ind w:left="0"/>
                            <w:rPr>
                              <w:rFonts w:asciiTheme="majorHAnsi" w:hAnsiTheme="majorHAnsi"/>
                            </w:rPr>
                          </w:pPr>
                          <w:r w:rsidRPr="00DA0824">
                            <w:rPr>
                              <w:rFonts w:asciiTheme="majorHAnsi" w:hAnsiTheme="majorHAnsi"/>
                              <w:szCs w:val="14"/>
                            </w:rPr>
                            <w:t xml:space="preserve">Sitz der Gesellschaft: Duisburg, Registergericht: Duisburg HR B 9326, </w:t>
                          </w:r>
                          <w:proofErr w:type="spellStart"/>
                          <w:r w:rsidRPr="00DA0824">
                            <w:rPr>
                              <w:rFonts w:asciiTheme="majorHAnsi" w:hAnsiTheme="majorHAnsi"/>
                              <w:szCs w:val="14"/>
                            </w:rPr>
                            <w:t>USt</w:t>
                          </w:r>
                          <w:proofErr w:type="spellEnd"/>
                          <w:r w:rsidRPr="00DA0824">
                            <w:rPr>
                              <w:rFonts w:asciiTheme="majorHAnsi" w:hAnsiTheme="majorHAnsi"/>
                              <w:szCs w:val="14"/>
                            </w:rPr>
                            <w:t>.-</w:t>
                          </w:r>
                          <w:proofErr w:type="spellStart"/>
                          <w:r w:rsidRPr="00DA0824">
                            <w:rPr>
                              <w:rFonts w:asciiTheme="majorHAnsi" w:hAnsiTheme="majorHAnsi"/>
                              <w:szCs w:val="14"/>
                            </w:rPr>
                            <w:t>IDNr</w:t>
                          </w:r>
                          <w:proofErr w:type="spellEnd"/>
                          <w:r w:rsidRPr="00DA0824">
                            <w:rPr>
                              <w:rFonts w:asciiTheme="majorHAnsi" w:hAnsiTheme="majorHAnsi"/>
                              <w:szCs w:val="14"/>
                            </w:rPr>
                            <w:t xml:space="preserve">. </w:t>
                          </w:r>
                          <w:r>
                            <w:rPr>
                              <w:rFonts w:asciiTheme="majorHAnsi" w:hAnsiTheme="majorHAnsi"/>
                              <w:szCs w:val="14"/>
                            </w:rPr>
                            <w:t>DE 812 178 585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D5AD3" id="Rechteck 6" o:spid="_x0000_s1027" style="position:absolute;left:0;text-align:left;margin-left:45.35pt;margin-top:750.05pt;width:505.25pt;height:58.65pt;z-index:251662336;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" filled="f" stroked="f" strokeweight="1pt">
              <v:textbox inset="0,0,0,0">
                <w:txbxContent>
                  <w:p w14:paraId="5416C028" w14:textId="77777777" w:rsidR="00DA0824" w:rsidRPr="00017C1F" w:rsidRDefault="00DA0824" w:rsidP="00DA0824">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Pr>
                        <w:rFonts w:asciiTheme="majorHAnsi" w:hAnsiTheme="majorHAnsi"/>
                        <w:szCs w:val="14"/>
                      </w:rPr>
                      <w:t>press-steel@thyssenkrupp-steel.com</w:t>
                    </w:r>
                    <w:r w:rsidRPr="00017C1F">
                      <w:rPr>
                        <w:rFonts w:asciiTheme="majorHAnsi" w:hAnsiTheme="majorHAnsi"/>
                        <w:szCs w:val="14"/>
                      </w:rPr>
                      <w:t xml:space="preserve">, </w:t>
                    </w:r>
                    <w:r>
                      <w:rPr>
                        <w:rFonts w:asciiTheme="majorHAnsi" w:hAnsiTheme="majorHAnsi"/>
                        <w:szCs w:val="14"/>
                      </w:rPr>
                      <w:br/>
                    </w:r>
                    <w:r w:rsidRPr="00017C1F">
                      <w:rPr>
                        <w:rFonts w:asciiTheme="majorHAnsi" w:hAnsiTheme="majorHAnsi"/>
                        <w:szCs w:val="14"/>
                      </w:rPr>
                      <w:t>www.thyssenkrupp-steel.com</w:t>
                    </w:r>
                  </w:p>
                  <w:p w14:paraId="07D69813" w14:textId="77777777" w:rsidR="00DA0824" w:rsidRPr="006E2447" w:rsidRDefault="00DA0824" w:rsidP="00DA0824">
                    <w:pPr>
                      <w:pStyle w:val="Fuzeile"/>
                      <w:rPr>
                        <w:rFonts w:asciiTheme="majorHAnsi" w:hAnsiTheme="majorHAnsi"/>
                        <w:szCs w:val="14"/>
                        <w:lang w:val="en-US"/>
                      </w:rPr>
                    </w:pPr>
                    <w:proofErr w:type="spellStart"/>
                    <w:r w:rsidRPr="006E2447">
                      <w:rPr>
                        <w:rFonts w:asciiTheme="majorHAnsi" w:hAnsiTheme="majorHAnsi"/>
                        <w:szCs w:val="14"/>
                        <w:lang w:val="en-US"/>
                      </w:rPr>
                      <w:t>Vorsitzende</w:t>
                    </w:r>
                    <w:proofErr w:type="spellEnd"/>
                    <w:r w:rsidRPr="006E2447">
                      <w:rPr>
                        <w:rFonts w:asciiTheme="majorHAnsi" w:hAnsiTheme="majorHAnsi"/>
                        <w:szCs w:val="14"/>
                        <w:lang w:val="en-US"/>
                      </w:rPr>
                      <w:t xml:space="preserve"> des </w:t>
                    </w:r>
                    <w:proofErr w:type="spellStart"/>
                    <w:r w:rsidRPr="006E2447">
                      <w:rPr>
                        <w:rFonts w:asciiTheme="majorHAnsi" w:hAnsiTheme="majorHAnsi"/>
                        <w:szCs w:val="14"/>
                        <w:lang w:val="en-US"/>
                      </w:rPr>
                      <w:t>Aufsichtsrats</w:t>
                    </w:r>
                    <w:proofErr w:type="spellEnd"/>
                    <w:r w:rsidRPr="006E2447">
                      <w:rPr>
                        <w:rFonts w:asciiTheme="majorHAnsi" w:hAnsiTheme="majorHAnsi"/>
                        <w:szCs w:val="14"/>
                        <w:lang w:val="en-US"/>
                      </w:rPr>
                      <w:t>/Chair</w:t>
                    </w:r>
                    <w:r>
                      <w:rPr>
                        <w:rFonts w:asciiTheme="majorHAnsi" w:hAnsiTheme="majorHAnsi"/>
                        <w:szCs w:val="14"/>
                        <w:lang w:val="en-US"/>
                      </w:rPr>
                      <w:t>wo</w:t>
                    </w:r>
                    <w:r w:rsidRPr="006E2447">
                      <w:rPr>
                        <w:rFonts w:asciiTheme="majorHAnsi" w:hAnsiTheme="majorHAnsi"/>
                        <w:szCs w:val="14"/>
                        <w:lang w:val="en-US"/>
                      </w:rPr>
                      <w:t>man of the Supervisory Board: Ilse Henne</w:t>
                    </w:r>
                  </w:p>
                  <w:p w14:paraId="4E94C6B3" w14:textId="77777777" w:rsidR="00DA0824" w:rsidRPr="005F6FC7" w:rsidRDefault="00DA0824" w:rsidP="00DA0824">
                    <w:pPr>
                      <w:pStyle w:val="Fuzeile"/>
                      <w:ind w:left="0"/>
                      <w:rPr>
                        <w:rFonts w:asciiTheme="majorHAnsi" w:hAnsiTheme="majorHAnsi"/>
                        <w:szCs w:val="14"/>
                        <w:lang w:val="en-US"/>
                      </w:rPr>
                    </w:pPr>
                    <w:proofErr w:type="spellStart"/>
                    <w:r w:rsidRPr="005F6FC7">
                      <w:rPr>
                        <w:rFonts w:asciiTheme="majorHAnsi" w:hAnsiTheme="majorHAnsi"/>
                        <w:szCs w:val="14"/>
                        <w:lang w:val="en-US"/>
                      </w:rPr>
                      <w:t>Vorstand</w:t>
                    </w:r>
                    <w:proofErr w:type="spellEnd"/>
                    <w:r w:rsidRPr="005F6FC7">
                      <w:rPr>
                        <w:rFonts w:asciiTheme="majorHAnsi" w:hAnsiTheme="majorHAnsi"/>
                        <w:szCs w:val="14"/>
                        <w:lang w:val="en-US"/>
                      </w:rPr>
                      <w:t>/Executive Board: Dennis Grimm (Sprecher/Spokesman), Philipp Conze, Dr.-Ing. Marie Jaroni</w:t>
                    </w:r>
                    <w:r>
                      <w:rPr>
                        <w:rFonts w:asciiTheme="majorHAnsi" w:hAnsiTheme="majorHAnsi"/>
                        <w:szCs w:val="14"/>
                        <w:lang w:val="en-US"/>
                      </w:rPr>
                      <w:t xml:space="preserve">, </w:t>
                    </w:r>
                    <w:r w:rsidRPr="00DA0824">
                      <w:rPr>
                        <w:rFonts w:asciiTheme="majorHAnsi" w:hAnsiTheme="majorHAnsi"/>
                        <w:szCs w:val="14"/>
                        <w:lang w:val="en-US"/>
                      </w:rPr>
                      <w:t>Dirk Schulte</w:t>
                    </w:r>
                  </w:p>
                  <w:p w14:paraId="3C97AAE7" w14:textId="77777777" w:rsidR="005A1A95" w:rsidRPr="002108F1" w:rsidRDefault="005F6FC7" w:rsidP="005F6FC7">
                    <w:pPr>
                      <w:pStyle w:val="Fuzeile"/>
                      <w:ind w:left="0"/>
                      <w:rPr>
                        <w:rFonts w:asciiTheme="majorHAnsi" w:hAnsiTheme="majorHAnsi"/>
                      </w:rPr>
                    </w:pPr>
                    <w:r w:rsidRPr="00DA0824">
                      <w:rPr>
                        <w:rFonts w:asciiTheme="majorHAnsi" w:hAnsiTheme="majorHAnsi"/>
                        <w:szCs w:val="14"/>
                      </w:rPr>
                      <w:t xml:space="preserve">Sitz der Gesellschaft: Duisburg, Registergericht: Duisburg HR B 9326, </w:t>
                    </w:r>
                    <w:proofErr w:type="spellStart"/>
                    <w:r w:rsidRPr="00DA0824">
                      <w:rPr>
                        <w:rFonts w:asciiTheme="majorHAnsi" w:hAnsiTheme="majorHAnsi"/>
                        <w:szCs w:val="14"/>
                      </w:rPr>
                      <w:t>USt</w:t>
                    </w:r>
                    <w:proofErr w:type="spellEnd"/>
                    <w:r w:rsidRPr="00DA0824">
                      <w:rPr>
                        <w:rFonts w:asciiTheme="majorHAnsi" w:hAnsiTheme="majorHAnsi"/>
                        <w:szCs w:val="14"/>
                      </w:rPr>
                      <w:t>.-</w:t>
                    </w:r>
                    <w:proofErr w:type="spellStart"/>
                    <w:r w:rsidRPr="00DA0824">
                      <w:rPr>
                        <w:rFonts w:asciiTheme="majorHAnsi" w:hAnsiTheme="majorHAnsi"/>
                        <w:szCs w:val="14"/>
                      </w:rPr>
                      <w:t>IDNr</w:t>
                    </w:r>
                    <w:proofErr w:type="spellEnd"/>
                    <w:r w:rsidRPr="00DA0824">
                      <w:rPr>
                        <w:rFonts w:asciiTheme="majorHAnsi" w:hAnsiTheme="majorHAnsi"/>
                        <w:szCs w:val="14"/>
                      </w:rPr>
                      <w:t xml:space="preserve">. </w:t>
                    </w:r>
                    <w:r>
                      <w:rPr>
                        <w:rFonts w:asciiTheme="majorHAnsi" w:hAnsiTheme="majorHAnsi"/>
                        <w:szCs w:val="14"/>
                      </w:rPr>
                      <w:t>DE 812 178 585</w:t>
                    </w: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B24A" w14:textId="77777777" w:rsidR="00AF75F1" w:rsidRDefault="007D3550">
    <w:pPr>
      <w:pStyle w:val="Fuzeile"/>
    </w:pPr>
    <w:r>
      <w:rPr>
        <w:noProof/>
        <w:lang w:eastAsia="de-DE"/>
      </w:rPr>
      <mc:AlternateContent>
        <mc:Choice Requires="wps">
          <w:drawing>
            <wp:anchor distT="180340" distB="0" distL="114300" distR="114300" simplePos="0" relativeHeight="251660288" behindDoc="0" locked="0" layoutInCell="1" allowOverlap="1" wp14:anchorId="1F121FB7" wp14:editId="15576548">
              <wp:simplePos x="0" y="0"/>
              <wp:positionH relativeFrom="page">
                <wp:posOffset>532130</wp:posOffset>
              </wp:positionH>
              <wp:positionV relativeFrom="page">
                <wp:posOffset>9525635</wp:posOffset>
              </wp:positionV>
              <wp:extent cx="6480175"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4801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B18FC7" w14:textId="77777777"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sidR="0090250B">
                            <w:rPr>
                              <w:rFonts w:asciiTheme="majorHAnsi" w:hAnsiTheme="majorHAnsi"/>
                              <w:szCs w:val="14"/>
                            </w:rPr>
                            <w:t>press-steel@thyssenkrupp</w:t>
                          </w:r>
                          <w:r w:rsidR="00DA0824">
                            <w:rPr>
                              <w:rFonts w:asciiTheme="majorHAnsi" w:hAnsiTheme="majorHAnsi"/>
                              <w:szCs w:val="14"/>
                            </w:rPr>
                            <w:t>-steel</w:t>
                          </w:r>
                          <w:r w:rsidR="0090250B">
                            <w:rPr>
                              <w:rFonts w:asciiTheme="majorHAnsi" w:hAnsiTheme="majorHAnsi"/>
                              <w:szCs w:val="14"/>
                            </w:rPr>
                            <w:t>.com</w:t>
                          </w:r>
                          <w:r w:rsidRPr="00017C1F">
                            <w:rPr>
                              <w:rFonts w:asciiTheme="majorHAnsi" w:hAnsiTheme="majorHAnsi"/>
                              <w:szCs w:val="14"/>
                            </w:rPr>
                            <w:t xml:space="preserve">, </w:t>
                          </w:r>
                          <w:r w:rsidR="00DA0824">
                            <w:rPr>
                              <w:rFonts w:asciiTheme="majorHAnsi" w:hAnsiTheme="majorHAnsi"/>
                              <w:szCs w:val="14"/>
                            </w:rPr>
                            <w:br/>
                          </w:r>
                          <w:r w:rsidRPr="00017C1F">
                            <w:rPr>
                              <w:rFonts w:asciiTheme="majorHAnsi" w:hAnsiTheme="majorHAnsi"/>
                              <w:szCs w:val="14"/>
                            </w:rPr>
                            <w:t>www.thyssenkrupp-steel.com</w:t>
                          </w:r>
                        </w:p>
                        <w:p w14:paraId="44E5BD54" w14:textId="77777777" w:rsidR="000E3852" w:rsidRPr="006E2447" w:rsidRDefault="000E3852" w:rsidP="000E3852">
                          <w:pPr>
                            <w:pStyle w:val="Fuzeile"/>
                            <w:rPr>
                              <w:rFonts w:asciiTheme="majorHAnsi" w:hAnsiTheme="majorHAnsi"/>
                              <w:szCs w:val="14"/>
                              <w:lang w:val="en-US"/>
                            </w:rPr>
                          </w:pPr>
                          <w:proofErr w:type="spellStart"/>
                          <w:r w:rsidRPr="006E2447">
                            <w:rPr>
                              <w:rFonts w:asciiTheme="majorHAnsi" w:hAnsiTheme="majorHAnsi"/>
                              <w:szCs w:val="14"/>
                              <w:lang w:val="en-US"/>
                            </w:rPr>
                            <w:t>Vorsitzende</w:t>
                          </w:r>
                          <w:proofErr w:type="spellEnd"/>
                          <w:r w:rsidRPr="006E2447">
                            <w:rPr>
                              <w:rFonts w:asciiTheme="majorHAnsi" w:hAnsiTheme="majorHAnsi"/>
                              <w:szCs w:val="14"/>
                              <w:lang w:val="en-US"/>
                            </w:rPr>
                            <w:t xml:space="preserve"> des </w:t>
                          </w:r>
                          <w:proofErr w:type="spellStart"/>
                          <w:r w:rsidRPr="006E2447">
                            <w:rPr>
                              <w:rFonts w:asciiTheme="majorHAnsi" w:hAnsiTheme="majorHAnsi"/>
                              <w:szCs w:val="14"/>
                              <w:lang w:val="en-US"/>
                            </w:rPr>
                            <w:t>Aufsichtsrats</w:t>
                          </w:r>
                          <w:proofErr w:type="spellEnd"/>
                          <w:r w:rsidRPr="006E2447">
                            <w:rPr>
                              <w:rFonts w:asciiTheme="majorHAnsi" w:hAnsiTheme="majorHAnsi"/>
                              <w:szCs w:val="14"/>
                              <w:lang w:val="en-US"/>
                            </w:rPr>
                            <w:t>/Chair</w:t>
                          </w:r>
                          <w:r w:rsidR="006E2447">
                            <w:rPr>
                              <w:rFonts w:asciiTheme="majorHAnsi" w:hAnsiTheme="majorHAnsi"/>
                              <w:szCs w:val="14"/>
                              <w:lang w:val="en-US"/>
                            </w:rPr>
                            <w:t>wo</w:t>
                          </w:r>
                          <w:r w:rsidRPr="006E2447">
                            <w:rPr>
                              <w:rFonts w:asciiTheme="majorHAnsi" w:hAnsiTheme="majorHAnsi"/>
                              <w:szCs w:val="14"/>
                              <w:lang w:val="en-US"/>
                            </w:rPr>
                            <w:t xml:space="preserve">man of the Supervisory Board: </w:t>
                          </w:r>
                          <w:r w:rsidR="006E2447" w:rsidRPr="006E2447">
                            <w:rPr>
                              <w:rFonts w:asciiTheme="majorHAnsi" w:hAnsiTheme="majorHAnsi"/>
                              <w:szCs w:val="14"/>
                              <w:lang w:val="en-US"/>
                            </w:rPr>
                            <w:t>Ilse Henne</w:t>
                          </w:r>
                        </w:p>
                        <w:p w14:paraId="3C9D18E8" w14:textId="77777777" w:rsidR="00D00B2E" w:rsidRPr="005F6FC7" w:rsidRDefault="00D00B2E" w:rsidP="00D00B2E">
                          <w:pPr>
                            <w:pStyle w:val="Fuzeile"/>
                            <w:ind w:left="0"/>
                            <w:rPr>
                              <w:rFonts w:asciiTheme="majorHAnsi" w:hAnsiTheme="majorHAnsi"/>
                              <w:szCs w:val="14"/>
                              <w:lang w:val="en-US"/>
                            </w:rPr>
                          </w:pPr>
                          <w:proofErr w:type="spellStart"/>
                          <w:r w:rsidRPr="005F6FC7">
                            <w:rPr>
                              <w:rFonts w:asciiTheme="majorHAnsi" w:hAnsiTheme="majorHAnsi"/>
                              <w:szCs w:val="14"/>
                              <w:lang w:val="en-US"/>
                            </w:rPr>
                            <w:t>Vorstand</w:t>
                          </w:r>
                          <w:proofErr w:type="spellEnd"/>
                          <w:r w:rsidRPr="005F6FC7">
                            <w:rPr>
                              <w:rFonts w:asciiTheme="majorHAnsi" w:hAnsiTheme="majorHAnsi"/>
                              <w:szCs w:val="14"/>
                              <w:lang w:val="en-US"/>
                            </w:rPr>
                            <w:t>/Executive Board: Dennis Grimm (Sprecher</w:t>
                          </w:r>
                          <w:r w:rsidR="006E2447" w:rsidRPr="005F6FC7">
                            <w:rPr>
                              <w:rFonts w:asciiTheme="majorHAnsi" w:hAnsiTheme="majorHAnsi"/>
                              <w:szCs w:val="14"/>
                              <w:lang w:val="en-US"/>
                            </w:rPr>
                            <w:t>/Spokesman), Philipp Conze, Dr.-Ing. Marie Jaroni</w:t>
                          </w:r>
                          <w:r w:rsidR="00DA0824">
                            <w:rPr>
                              <w:rFonts w:asciiTheme="majorHAnsi" w:hAnsiTheme="majorHAnsi"/>
                              <w:szCs w:val="14"/>
                              <w:lang w:val="en-US"/>
                            </w:rPr>
                            <w:t xml:space="preserve">, </w:t>
                          </w:r>
                          <w:r w:rsidR="00DA0824" w:rsidRPr="00DA0824">
                            <w:rPr>
                              <w:rFonts w:asciiTheme="majorHAnsi" w:hAnsiTheme="majorHAnsi"/>
                              <w:szCs w:val="14"/>
                              <w:lang w:val="en-US"/>
                            </w:rPr>
                            <w:t>Dirk Schulte</w:t>
                          </w:r>
                        </w:p>
                        <w:p w14:paraId="71D14A81" w14:textId="77777777" w:rsidR="007D3550" w:rsidRPr="002108F1" w:rsidRDefault="002108F1" w:rsidP="000E3852">
                          <w:pPr>
                            <w:pStyle w:val="Fuzeile"/>
                            <w:ind w:left="0"/>
                            <w:rPr>
                              <w:rFonts w:asciiTheme="majorHAnsi" w:hAnsiTheme="majorHAnsi"/>
                            </w:rPr>
                          </w:pPr>
                          <w:r w:rsidRPr="00E25D58">
                            <w:rPr>
                              <w:rFonts w:asciiTheme="majorHAnsi" w:hAnsiTheme="majorHAnsi"/>
                              <w:szCs w:val="14"/>
                            </w:rPr>
                            <w:t xml:space="preserve">Sitz der Gesellschaft: Duisburg, Registergericht: Duisburg HR B 9326, </w:t>
                          </w:r>
                          <w:proofErr w:type="spellStart"/>
                          <w:r w:rsidRPr="00E25D58">
                            <w:rPr>
                              <w:rFonts w:asciiTheme="majorHAnsi" w:hAnsiTheme="majorHAnsi"/>
                              <w:szCs w:val="14"/>
                            </w:rPr>
                            <w:t>USt</w:t>
                          </w:r>
                          <w:proofErr w:type="spellEnd"/>
                          <w:r w:rsidRPr="00E25D58">
                            <w:rPr>
                              <w:rFonts w:asciiTheme="majorHAnsi" w:hAnsiTheme="majorHAnsi"/>
                              <w:szCs w:val="14"/>
                            </w:rPr>
                            <w:t>.-</w:t>
                          </w:r>
                          <w:proofErr w:type="spellStart"/>
                          <w:r w:rsidRPr="00E25D58">
                            <w:rPr>
                              <w:rFonts w:asciiTheme="majorHAnsi" w:hAnsiTheme="majorHAnsi"/>
                              <w:szCs w:val="14"/>
                            </w:rPr>
                            <w:t>IDNr</w:t>
                          </w:r>
                          <w:proofErr w:type="spellEnd"/>
                          <w:r w:rsidRPr="00E25D58">
                            <w:rPr>
                              <w:rFonts w:asciiTheme="majorHAnsi" w:hAnsiTheme="majorHAnsi"/>
                              <w:szCs w:val="14"/>
                            </w:rPr>
                            <w:t xml:space="preserve">. </w:t>
                          </w:r>
                          <w:r>
                            <w:rPr>
                              <w:rFonts w:asciiTheme="majorHAnsi" w:hAnsiTheme="majorHAnsi"/>
                              <w:szCs w:val="14"/>
                            </w:rPr>
                            <w:t>DE 812 178 585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21FB7" id="Rechteck 5" o:spid="_x0000_s1028" style="position:absolute;left:0;text-align:left;margin-left:41.9pt;margin-top:750.05pt;width:510.25pt;height:58.65pt;z-index:251660288;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" filled="f" stroked="f" strokeweight="1pt">
              <v:textbox inset="0,0,0,0">
                <w:txbxContent>
                  <w:p w14:paraId="66B18FC7" w14:textId="77777777"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sidR="0090250B">
                      <w:rPr>
                        <w:rFonts w:asciiTheme="majorHAnsi" w:hAnsiTheme="majorHAnsi"/>
                        <w:szCs w:val="14"/>
                      </w:rPr>
                      <w:t>press-steel@thyssenkrupp</w:t>
                    </w:r>
                    <w:r w:rsidR="00DA0824">
                      <w:rPr>
                        <w:rFonts w:asciiTheme="majorHAnsi" w:hAnsiTheme="majorHAnsi"/>
                        <w:szCs w:val="14"/>
                      </w:rPr>
                      <w:t>-steel</w:t>
                    </w:r>
                    <w:r w:rsidR="0090250B">
                      <w:rPr>
                        <w:rFonts w:asciiTheme="majorHAnsi" w:hAnsiTheme="majorHAnsi"/>
                        <w:szCs w:val="14"/>
                      </w:rPr>
                      <w:t>.com</w:t>
                    </w:r>
                    <w:r w:rsidRPr="00017C1F">
                      <w:rPr>
                        <w:rFonts w:asciiTheme="majorHAnsi" w:hAnsiTheme="majorHAnsi"/>
                        <w:szCs w:val="14"/>
                      </w:rPr>
                      <w:t xml:space="preserve">, </w:t>
                    </w:r>
                    <w:r w:rsidR="00DA0824">
                      <w:rPr>
                        <w:rFonts w:asciiTheme="majorHAnsi" w:hAnsiTheme="majorHAnsi"/>
                        <w:szCs w:val="14"/>
                      </w:rPr>
                      <w:br/>
                    </w:r>
                    <w:r w:rsidRPr="00017C1F">
                      <w:rPr>
                        <w:rFonts w:asciiTheme="majorHAnsi" w:hAnsiTheme="majorHAnsi"/>
                        <w:szCs w:val="14"/>
                      </w:rPr>
                      <w:t>www.thyssenkrupp-steel.com</w:t>
                    </w:r>
                  </w:p>
                  <w:p w14:paraId="44E5BD54" w14:textId="77777777" w:rsidR="000E3852" w:rsidRPr="006E2447" w:rsidRDefault="000E3852" w:rsidP="000E3852">
                    <w:pPr>
                      <w:pStyle w:val="Fuzeile"/>
                      <w:rPr>
                        <w:rFonts w:asciiTheme="majorHAnsi" w:hAnsiTheme="majorHAnsi"/>
                        <w:szCs w:val="14"/>
                        <w:lang w:val="en-US"/>
                      </w:rPr>
                    </w:pPr>
                    <w:proofErr w:type="spellStart"/>
                    <w:r w:rsidRPr="006E2447">
                      <w:rPr>
                        <w:rFonts w:asciiTheme="majorHAnsi" w:hAnsiTheme="majorHAnsi"/>
                        <w:szCs w:val="14"/>
                        <w:lang w:val="en-US"/>
                      </w:rPr>
                      <w:t>Vorsitzende</w:t>
                    </w:r>
                    <w:proofErr w:type="spellEnd"/>
                    <w:r w:rsidRPr="006E2447">
                      <w:rPr>
                        <w:rFonts w:asciiTheme="majorHAnsi" w:hAnsiTheme="majorHAnsi"/>
                        <w:szCs w:val="14"/>
                        <w:lang w:val="en-US"/>
                      </w:rPr>
                      <w:t xml:space="preserve"> des </w:t>
                    </w:r>
                    <w:proofErr w:type="spellStart"/>
                    <w:r w:rsidRPr="006E2447">
                      <w:rPr>
                        <w:rFonts w:asciiTheme="majorHAnsi" w:hAnsiTheme="majorHAnsi"/>
                        <w:szCs w:val="14"/>
                        <w:lang w:val="en-US"/>
                      </w:rPr>
                      <w:t>Aufsichtsrats</w:t>
                    </w:r>
                    <w:proofErr w:type="spellEnd"/>
                    <w:r w:rsidRPr="006E2447">
                      <w:rPr>
                        <w:rFonts w:asciiTheme="majorHAnsi" w:hAnsiTheme="majorHAnsi"/>
                        <w:szCs w:val="14"/>
                        <w:lang w:val="en-US"/>
                      </w:rPr>
                      <w:t>/Chair</w:t>
                    </w:r>
                    <w:r w:rsidR="006E2447">
                      <w:rPr>
                        <w:rFonts w:asciiTheme="majorHAnsi" w:hAnsiTheme="majorHAnsi"/>
                        <w:szCs w:val="14"/>
                        <w:lang w:val="en-US"/>
                      </w:rPr>
                      <w:t>wo</w:t>
                    </w:r>
                    <w:r w:rsidRPr="006E2447">
                      <w:rPr>
                        <w:rFonts w:asciiTheme="majorHAnsi" w:hAnsiTheme="majorHAnsi"/>
                        <w:szCs w:val="14"/>
                        <w:lang w:val="en-US"/>
                      </w:rPr>
                      <w:t xml:space="preserve">man of the Supervisory Board: </w:t>
                    </w:r>
                    <w:r w:rsidR="006E2447" w:rsidRPr="006E2447">
                      <w:rPr>
                        <w:rFonts w:asciiTheme="majorHAnsi" w:hAnsiTheme="majorHAnsi"/>
                        <w:szCs w:val="14"/>
                        <w:lang w:val="en-US"/>
                      </w:rPr>
                      <w:t>Ilse Henne</w:t>
                    </w:r>
                  </w:p>
                  <w:p w14:paraId="3C9D18E8" w14:textId="77777777" w:rsidR="00D00B2E" w:rsidRPr="005F6FC7" w:rsidRDefault="00D00B2E" w:rsidP="00D00B2E">
                    <w:pPr>
                      <w:pStyle w:val="Fuzeile"/>
                      <w:ind w:left="0"/>
                      <w:rPr>
                        <w:rFonts w:asciiTheme="majorHAnsi" w:hAnsiTheme="majorHAnsi"/>
                        <w:szCs w:val="14"/>
                        <w:lang w:val="en-US"/>
                      </w:rPr>
                    </w:pPr>
                    <w:proofErr w:type="spellStart"/>
                    <w:r w:rsidRPr="005F6FC7">
                      <w:rPr>
                        <w:rFonts w:asciiTheme="majorHAnsi" w:hAnsiTheme="majorHAnsi"/>
                        <w:szCs w:val="14"/>
                        <w:lang w:val="en-US"/>
                      </w:rPr>
                      <w:t>Vorstand</w:t>
                    </w:r>
                    <w:proofErr w:type="spellEnd"/>
                    <w:r w:rsidRPr="005F6FC7">
                      <w:rPr>
                        <w:rFonts w:asciiTheme="majorHAnsi" w:hAnsiTheme="majorHAnsi"/>
                        <w:szCs w:val="14"/>
                        <w:lang w:val="en-US"/>
                      </w:rPr>
                      <w:t>/Executive Board: Dennis Grimm (Sprecher</w:t>
                    </w:r>
                    <w:r w:rsidR="006E2447" w:rsidRPr="005F6FC7">
                      <w:rPr>
                        <w:rFonts w:asciiTheme="majorHAnsi" w:hAnsiTheme="majorHAnsi"/>
                        <w:szCs w:val="14"/>
                        <w:lang w:val="en-US"/>
                      </w:rPr>
                      <w:t>/Spokesman), Philipp Conze, Dr.-Ing. Marie Jaroni</w:t>
                    </w:r>
                    <w:r w:rsidR="00DA0824">
                      <w:rPr>
                        <w:rFonts w:asciiTheme="majorHAnsi" w:hAnsiTheme="majorHAnsi"/>
                        <w:szCs w:val="14"/>
                        <w:lang w:val="en-US"/>
                      </w:rPr>
                      <w:t xml:space="preserve">, </w:t>
                    </w:r>
                    <w:r w:rsidR="00DA0824" w:rsidRPr="00DA0824">
                      <w:rPr>
                        <w:rFonts w:asciiTheme="majorHAnsi" w:hAnsiTheme="majorHAnsi"/>
                        <w:szCs w:val="14"/>
                        <w:lang w:val="en-US"/>
                      </w:rPr>
                      <w:t>Dirk Schulte</w:t>
                    </w:r>
                  </w:p>
                  <w:p w14:paraId="71D14A81" w14:textId="77777777" w:rsidR="007D3550" w:rsidRPr="002108F1" w:rsidRDefault="002108F1" w:rsidP="000E3852">
                    <w:pPr>
                      <w:pStyle w:val="Fuzeile"/>
                      <w:ind w:left="0"/>
                      <w:rPr>
                        <w:rFonts w:asciiTheme="majorHAnsi" w:hAnsiTheme="majorHAnsi"/>
                      </w:rPr>
                    </w:pPr>
                    <w:r w:rsidRPr="00E25D58">
                      <w:rPr>
                        <w:rFonts w:asciiTheme="majorHAnsi" w:hAnsiTheme="majorHAnsi"/>
                        <w:szCs w:val="14"/>
                      </w:rPr>
                      <w:t xml:space="preserve">Sitz der Gesellschaft: Duisburg, Registergericht: Duisburg HR B 9326, </w:t>
                    </w:r>
                    <w:proofErr w:type="spellStart"/>
                    <w:r w:rsidRPr="00E25D58">
                      <w:rPr>
                        <w:rFonts w:asciiTheme="majorHAnsi" w:hAnsiTheme="majorHAnsi"/>
                        <w:szCs w:val="14"/>
                      </w:rPr>
                      <w:t>USt</w:t>
                    </w:r>
                    <w:proofErr w:type="spellEnd"/>
                    <w:r w:rsidRPr="00E25D58">
                      <w:rPr>
                        <w:rFonts w:asciiTheme="majorHAnsi" w:hAnsiTheme="majorHAnsi"/>
                        <w:szCs w:val="14"/>
                      </w:rPr>
                      <w:t>.-</w:t>
                    </w:r>
                    <w:proofErr w:type="spellStart"/>
                    <w:r w:rsidRPr="00E25D58">
                      <w:rPr>
                        <w:rFonts w:asciiTheme="majorHAnsi" w:hAnsiTheme="majorHAnsi"/>
                        <w:szCs w:val="14"/>
                      </w:rPr>
                      <w:t>IDNr</w:t>
                    </w:r>
                    <w:proofErr w:type="spellEnd"/>
                    <w:r w:rsidRPr="00E25D58">
                      <w:rPr>
                        <w:rFonts w:asciiTheme="majorHAnsi" w:hAnsiTheme="majorHAnsi"/>
                        <w:szCs w:val="14"/>
                      </w:rPr>
                      <w:t xml:space="preserve">. </w:t>
                    </w:r>
                    <w:r>
                      <w:rPr>
                        <w:rFonts w:asciiTheme="majorHAnsi" w:hAnsiTheme="majorHAnsi"/>
                        <w:szCs w:val="14"/>
                      </w:rPr>
                      <w:t>DE 812 178 585</w:t>
                    </w: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9214" w14:textId="77777777" w:rsidR="00F76F46" w:rsidRDefault="00F76F46" w:rsidP="005B5ABA">
      <w:pPr>
        <w:spacing w:line="240" w:lineRule="auto"/>
      </w:pPr>
      <w:r>
        <w:separator/>
      </w:r>
    </w:p>
  </w:footnote>
  <w:footnote w:type="continuationSeparator" w:id="0">
    <w:p w14:paraId="20A22298" w14:textId="77777777" w:rsidR="00F76F46" w:rsidRDefault="00F76F46" w:rsidP="005B5A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6161" w14:textId="77777777" w:rsidR="005B5ABA" w:rsidRDefault="00CA4CEB" w:rsidP="008D3DFA">
    <w:pPr>
      <w:pStyle w:val="Kopfzeile"/>
      <w:spacing w:after="870" w:line="280" w:lineRule="atLeast"/>
    </w:pPr>
    <w:r>
      <w:rPr>
        <w:noProof/>
        <w:lang w:eastAsia="de-DE"/>
      </w:rPr>
      <w:drawing>
        <wp:anchor distT="0" distB="0" distL="114300" distR="114300" simplePos="0" relativeHeight="251658240" behindDoc="1" locked="0" layoutInCell="1" allowOverlap="1" wp14:anchorId="00D69F11" wp14:editId="44A0FBE8">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54144" behindDoc="0" locked="0" layoutInCell="1" allowOverlap="1" wp14:anchorId="6EECDDFA" wp14:editId="100CBE4D">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D53EAA" w14:textId="5152B694" w:rsidR="00E67FF9" w:rsidRPr="001E7E0A" w:rsidRDefault="00C22F66" w:rsidP="001E7E0A">
                          <w:pPr>
                            <w:pStyle w:val="Datumsangabe"/>
                          </w:pPr>
                          <w:r>
                            <w:fldChar w:fldCharType="begin"/>
                          </w:r>
                          <w:r>
                            <w:instrText xml:space="preserve"> STYLEREF  Datumsangabe  \* MERGEFORMAT </w:instrText>
                          </w:r>
                          <w:r>
                            <w:fldChar w:fldCharType="separate"/>
                          </w:r>
                          <w:r w:rsidR="00354CA4">
                            <w:rPr>
                              <w:noProof/>
                            </w:rPr>
                            <w:t>06.10.2025</w:t>
                          </w:r>
                          <w:r>
                            <w:rPr>
                              <w:noProof/>
                            </w:rPr>
                            <w:fldChar w:fldCharType="end"/>
                          </w:r>
                        </w:p>
                        <w:p w14:paraId="13D1F2DA"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0E4071">
                            <w:rPr>
                              <w:noProof/>
                            </w:rPr>
                            <w:t>2</w:t>
                          </w:r>
                          <w:r>
                            <w:fldChar w:fldCharType="end"/>
                          </w:r>
                          <w:r>
                            <w:t>/</w:t>
                          </w:r>
                          <w:r w:rsidR="008D37D4">
                            <w:rPr>
                              <w:noProof/>
                            </w:rPr>
                            <w:fldChar w:fldCharType="begin"/>
                          </w:r>
                          <w:r w:rsidR="008D37D4">
                            <w:rPr>
                              <w:noProof/>
                            </w:rPr>
                            <w:instrText xml:space="preserve"> NUMPAGES   \* MERGEFORMAT </w:instrText>
                          </w:r>
                          <w:r w:rsidR="008D37D4">
                            <w:rPr>
                              <w:noProof/>
                            </w:rPr>
                            <w:fldChar w:fldCharType="separate"/>
                          </w:r>
                          <w:r w:rsidR="000E4071">
                            <w:rPr>
                              <w:noProof/>
                            </w:rPr>
                            <w:t>2</w:t>
                          </w:r>
                          <w:r w:rsidR="008D37D4">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CDDFA" id="Rechteck 1" o:spid="_x0000_s1026" style="position:absolute;margin-left:452.2pt;margin-top:151.55pt;width:98.6pt;height:60.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54D53EAA" w14:textId="5152B694" w:rsidR="00E67FF9" w:rsidRPr="001E7E0A" w:rsidRDefault="00C22F66" w:rsidP="001E7E0A">
                    <w:pPr>
                      <w:pStyle w:val="Datumsangabe"/>
                    </w:pPr>
                    <w:r>
                      <w:fldChar w:fldCharType="begin"/>
                    </w:r>
                    <w:r>
                      <w:instrText xml:space="preserve"> STYLEREF  Datumsangabe  \* MERGEFORMAT </w:instrText>
                    </w:r>
                    <w:r>
                      <w:fldChar w:fldCharType="separate"/>
                    </w:r>
                    <w:r w:rsidR="00354CA4">
                      <w:rPr>
                        <w:noProof/>
                      </w:rPr>
                      <w:t>06.10.2025</w:t>
                    </w:r>
                    <w:r>
                      <w:rPr>
                        <w:noProof/>
                      </w:rPr>
                      <w:fldChar w:fldCharType="end"/>
                    </w:r>
                  </w:p>
                  <w:p w14:paraId="13D1F2DA"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0E4071">
                      <w:rPr>
                        <w:noProof/>
                      </w:rPr>
                      <w:t>2</w:t>
                    </w:r>
                    <w:r>
                      <w:fldChar w:fldCharType="end"/>
                    </w:r>
                    <w:r>
                      <w:t>/</w:t>
                    </w:r>
                    <w:r w:rsidR="008D37D4">
                      <w:rPr>
                        <w:noProof/>
                      </w:rPr>
                      <w:fldChar w:fldCharType="begin"/>
                    </w:r>
                    <w:r w:rsidR="008D37D4">
                      <w:rPr>
                        <w:noProof/>
                      </w:rPr>
                      <w:instrText xml:space="preserve"> NUMPAGES   \* MERGEFORMAT </w:instrText>
                    </w:r>
                    <w:r w:rsidR="008D37D4">
                      <w:rPr>
                        <w:noProof/>
                      </w:rPr>
                      <w:fldChar w:fldCharType="separate"/>
                    </w:r>
                    <w:r w:rsidR="000E4071">
                      <w:rPr>
                        <w:noProof/>
                      </w:rPr>
                      <w:t>2</w:t>
                    </w:r>
                    <w:r w:rsidR="008D37D4">
                      <w:rPr>
                        <w:noProof/>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6F75" w14:textId="77777777" w:rsidR="002D1B27" w:rsidRDefault="00CA4CEB">
    <w:pPr>
      <w:pStyle w:val="Kopfzeile"/>
    </w:pPr>
    <w:r>
      <w:rPr>
        <w:noProof/>
        <w:lang w:eastAsia="de-DE"/>
      </w:rPr>
      <w:drawing>
        <wp:anchor distT="0" distB="0" distL="114300" distR="114300" simplePos="0" relativeHeight="251656192" behindDoc="1" locked="0" layoutInCell="1" allowOverlap="1" wp14:anchorId="5D88770D" wp14:editId="574C241C">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F4093A">
      <w:t>Pressemitteilung</w:t>
    </w:r>
    <w:r w:rsidR="00855504" w:rsidRPr="00855504">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4.5pt;height:4.5pt" o:bullet="t">
        <v:imagedata r:id="rId1" o:title="Bullet_blau_RGB_klein"/>
      </v:shape>
    </w:pict>
  </w:numPicBullet>
  <w:numPicBullet w:numPicBulletId="1">
    <w:pict>
      <v:shape id="_x0000_i1045" type="#_x0000_t75" style="width:4.5pt;height:4.5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7"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8"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2"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6" w15:restartNumberingAfterBreak="0">
    <w:nsid w:val="5C3A6358"/>
    <w:multiLevelType w:val="hybridMultilevel"/>
    <w:tmpl w:val="C576F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4015412">
    <w:abstractNumId w:val="17"/>
  </w:num>
  <w:num w:numId="2" w16cid:durableId="1970044254">
    <w:abstractNumId w:val="17"/>
  </w:num>
  <w:num w:numId="3" w16cid:durableId="1949777210">
    <w:abstractNumId w:val="17"/>
  </w:num>
  <w:num w:numId="4" w16cid:durableId="1309280880">
    <w:abstractNumId w:val="6"/>
  </w:num>
  <w:num w:numId="5" w16cid:durableId="612128637">
    <w:abstractNumId w:val="11"/>
  </w:num>
  <w:num w:numId="6" w16cid:durableId="1687172298">
    <w:abstractNumId w:val="6"/>
  </w:num>
  <w:num w:numId="7" w16cid:durableId="293217476">
    <w:abstractNumId w:val="11"/>
  </w:num>
  <w:num w:numId="8" w16cid:durableId="31686397">
    <w:abstractNumId w:val="12"/>
  </w:num>
  <w:num w:numId="9" w16cid:durableId="301690840">
    <w:abstractNumId w:val="11"/>
  </w:num>
  <w:num w:numId="10" w16cid:durableId="418336565">
    <w:abstractNumId w:val="11"/>
  </w:num>
  <w:num w:numId="11" w16cid:durableId="926109892">
    <w:abstractNumId w:val="18"/>
  </w:num>
  <w:num w:numId="12" w16cid:durableId="1969629454">
    <w:abstractNumId w:val="18"/>
  </w:num>
  <w:num w:numId="13" w16cid:durableId="1867062315">
    <w:abstractNumId w:val="18"/>
  </w:num>
  <w:num w:numId="14" w16cid:durableId="519392795">
    <w:abstractNumId w:val="1"/>
  </w:num>
  <w:num w:numId="15" w16cid:durableId="434596198">
    <w:abstractNumId w:val="2"/>
  </w:num>
  <w:num w:numId="16" w16cid:durableId="480586722">
    <w:abstractNumId w:val="3"/>
  </w:num>
  <w:num w:numId="17" w16cid:durableId="948586733">
    <w:abstractNumId w:val="7"/>
  </w:num>
  <w:num w:numId="18" w16cid:durableId="948050747">
    <w:abstractNumId w:val="15"/>
  </w:num>
  <w:num w:numId="19" w16cid:durableId="1436436239">
    <w:abstractNumId w:val="14"/>
  </w:num>
  <w:num w:numId="20" w16cid:durableId="1895657622">
    <w:abstractNumId w:val="9"/>
  </w:num>
  <w:num w:numId="21" w16cid:durableId="1439914127">
    <w:abstractNumId w:val="5"/>
  </w:num>
  <w:num w:numId="22" w16cid:durableId="1724016223">
    <w:abstractNumId w:val="0"/>
  </w:num>
  <w:num w:numId="23" w16cid:durableId="1975789755">
    <w:abstractNumId w:val="8"/>
  </w:num>
  <w:num w:numId="24" w16cid:durableId="949582257">
    <w:abstractNumId w:val="4"/>
  </w:num>
  <w:num w:numId="25" w16cid:durableId="917177206">
    <w:abstractNumId w:val="10"/>
  </w:num>
  <w:num w:numId="26" w16cid:durableId="1871648769">
    <w:abstractNumId w:val="13"/>
  </w:num>
  <w:num w:numId="27" w16cid:durableId="642731763">
    <w:abstractNumId w:val="19"/>
  </w:num>
  <w:num w:numId="28" w16cid:durableId="18684411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708"/>
  <w:autoHyphenation/>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58"/>
    <w:rsid w:val="00000224"/>
    <w:rsid w:val="00006CFC"/>
    <w:rsid w:val="00010392"/>
    <w:rsid w:val="000106B6"/>
    <w:rsid w:val="00012598"/>
    <w:rsid w:val="00013973"/>
    <w:rsid w:val="000143CF"/>
    <w:rsid w:val="00021A3E"/>
    <w:rsid w:val="00022818"/>
    <w:rsid w:val="000259EE"/>
    <w:rsid w:val="00025C91"/>
    <w:rsid w:val="000261E6"/>
    <w:rsid w:val="00034E40"/>
    <w:rsid w:val="00040FF0"/>
    <w:rsid w:val="000416B2"/>
    <w:rsid w:val="00041D56"/>
    <w:rsid w:val="00047BF9"/>
    <w:rsid w:val="00056719"/>
    <w:rsid w:val="00056B18"/>
    <w:rsid w:val="0006281E"/>
    <w:rsid w:val="00065D3B"/>
    <w:rsid w:val="000677D4"/>
    <w:rsid w:val="00067B08"/>
    <w:rsid w:val="00071887"/>
    <w:rsid w:val="00085CC6"/>
    <w:rsid w:val="00097807"/>
    <w:rsid w:val="000A3C08"/>
    <w:rsid w:val="000A40CF"/>
    <w:rsid w:val="000B07A1"/>
    <w:rsid w:val="000B6A80"/>
    <w:rsid w:val="000B7330"/>
    <w:rsid w:val="000D312E"/>
    <w:rsid w:val="000D4D6C"/>
    <w:rsid w:val="000D5867"/>
    <w:rsid w:val="000E3852"/>
    <w:rsid w:val="000E4071"/>
    <w:rsid w:val="000E478B"/>
    <w:rsid w:val="000F62A0"/>
    <w:rsid w:val="00102C50"/>
    <w:rsid w:val="001306E1"/>
    <w:rsid w:val="001344DB"/>
    <w:rsid w:val="001364F9"/>
    <w:rsid w:val="00137A1B"/>
    <w:rsid w:val="00142A34"/>
    <w:rsid w:val="0014474F"/>
    <w:rsid w:val="001451D3"/>
    <w:rsid w:val="00146600"/>
    <w:rsid w:val="001553C0"/>
    <w:rsid w:val="00162A87"/>
    <w:rsid w:val="00165354"/>
    <w:rsid w:val="00166977"/>
    <w:rsid w:val="00174160"/>
    <w:rsid w:val="0017592A"/>
    <w:rsid w:val="001769C1"/>
    <w:rsid w:val="00177C94"/>
    <w:rsid w:val="00185574"/>
    <w:rsid w:val="001861FA"/>
    <w:rsid w:val="001918E3"/>
    <w:rsid w:val="001958FF"/>
    <w:rsid w:val="001A259A"/>
    <w:rsid w:val="001A65FD"/>
    <w:rsid w:val="001A69BC"/>
    <w:rsid w:val="001A6CD7"/>
    <w:rsid w:val="001B118B"/>
    <w:rsid w:val="001B1643"/>
    <w:rsid w:val="001B235F"/>
    <w:rsid w:val="001B5D61"/>
    <w:rsid w:val="001C001F"/>
    <w:rsid w:val="001C031C"/>
    <w:rsid w:val="001C5486"/>
    <w:rsid w:val="001E125C"/>
    <w:rsid w:val="001E36C6"/>
    <w:rsid w:val="001E7E0A"/>
    <w:rsid w:val="001F2570"/>
    <w:rsid w:val="002030D0"/>
    <w:rsid w:val="002054F6"/>
    <w:rsid w:val="0020624E"/>
    <w:rsid w:val="002108F1"/>
    <w:rsid w:val="00213738"/>
    <w:rsid w:val="00214F6D"/>
    <w:rsid w:val="00215965"/>
    <w:rsid w:val="002164F8"/>
    <w:rsid w:val="00222DF1"/>
    <w:rsid w:val="0022554F"/>
    <w:rsid w:val="00243C72"/>
    <w:rsid w:val="0024653B"/>
    <w:rsid w:val="00252404"/>
    <w:rsid w:val="0025786F"/>
    <w:rsid w:val="00265BD0"/>
    <w:rsid w:val="00265E95"/>
    <w:rsid w:val="00266FFA"/>
    <w:rsid w:val="0027009A"/>
    <w:rsid w:val="00275D79"/>
    <w:rsid w:val="00277B27"/>
    <w:rsid w:val="00285124"/>
    <w:rsid w:val="00297160"/>
    <w:rsid w:val="00297DC4"/>
    <w:rsid w:val="002A3A5A"/>
    <w:rsid w:val="002A46D3"/>
    <w:rsid w:val="002B1779"/>
    <w:rsid w:val="002B2C68"/>
    <w:rsid w:val="002C0A5C"/>
    <w:rsid w:val="002C62A1"/>
    <w:rsid w:val="002D1B27"/>
    <w:rsid w:val="002E2CC9"/>
    <w:rsid w:val="002E3C86"/>
    <w:rsid w:val="002F52AB"/>
    <w:rsid w:val="00304A38"/>
    <w:rsid w:val="0030680F"/>
    <w:rsid w:val="00311793"/>
    <w:rsid w:val="00315E81"/>
    <w:rsid w:val="003176DB"/>
    <w:rsid w:val="00320198"/>
    <w:rsid w:val="00323E6F"/>
    <w:rsid w:val="00327CA2"/>
    <w:rsid w:val="00330565"/>
    <w:rsid w:val="003312D4"/>
    <w:rsid w:val="0033504E"/>
    <w:rsid w:val="00335CE9"/>
    <w:rsid w:val="003412BB"/>
    <w:rsid w:val="003440A4"/>
    <w:rsid w:val="003446A3"/>
    <w:rsid w:val="00344E08"/>
    <w:rsid w:val="00346C8B"/>
    <w:rsid w:val="00346F37"/>
    <w:rsid w:val="00347759"/>
    <w:rsid w:val="00354CA4"/>
    <w:rsid w:val="00356F90"/>
    <w:rsid w:val="003611C0"/>
    <w:rsid w:val="003631FC"/>
    <w:rsid w:val="00366EA6"/>
    <w:rsid w:val="00367CF8"/>
    <w:rsid w:val="00372E6F"/>
    <w:rsid w:val="00374CE1"/>
    <w:rsid w:val="0038047C"/>
    <w:rsid w:val="00381121"/>
    <w:rsid w:val="00382DE1"/>
    <w:rsid w:val="003857D6"/>
    <w:rsid w:val="00386EDA"/>
    <w:rsid w:val="003901B1"/>
    <w:rsid w:val="00394191"/>
    <w:rsid w:val="003A2163"/>
    <w:rsid w:val="003A3CFA"/>
    <w:rsid w:val="003A578A"/>
    <w:rsid w:val="003A61FC"/>
    <w:rsid w:val="003B10F1"/>
    <w:rsid w:val="003B1E7E"/>
    <w:rsid w:val="003B2650"/>
    <w:rsid w:val="003B516D"/>
    <w:rsid w:val="003C3F58"/>
    <w:rsid w:val="003F068A"/>
    <w:rsid w:val="003F1CCB"/>
    <w:rsid w:val="00402E5D"/>
    <w:rsid w:val="004123F5"/>
    <w:rsid w:val="004161F1"/>
    <w:rsid w:val="00416557"/>
    <w:rsid w:val="00420E4F"/>
    <w:rsid w:val="00424DC1"/>
    <w:rsid w:val="00425DDA"/>
    <w:rsid w:val="00427062"/>
    <w:rsid w:val="00437587"/>
    <w:rsid w:val="00440D53"/>
    <w:rsid w:val="00443226"/>
    <w:rsid w:val="0044527B"/>
    <w:rsid w:val="004454A2"/>
    <w:rsid w:val="00446EFC"/>
    <w:rsid w:val="00451D5D"/>
    <w:rsid w:val="00457F9F"/>
    <w:rsid w:val="004630BC"/>
    <w:rsid w:val="00466E32"/>
    <w:rsid w:val="00467F61"/>
    <w:rsid w:val="00474019"/>
    <w:rsid w:val="0047485C"/>
    <w:rsid w:val="00475BFC"/>
    <w:rsid w:val="00477103"/>
    <w:rsid w:val="00477A92"/>
    <w:rsid w:val="00485FCD"/>
    <w:rsid w:val="00490007"/>
    <w:rsid w:val="0049723B"/>
    <w:rsid w:val="004A7237"/>
    <w:rsid w:val="004B4F01"/>
    <w:rsid w:val="004C1133"/>
    <w:rsid w:val="004C1E18"/>
    <w:rsid w:val="004C43B9"/>
    <w:rsid w:val="004D1918"/>
    <w:rsid w:val="004D4076"/>
    <w:rsid w:val="004D4520"/>
    <w:rsid w:val="004D47DE"/>
    <w:rsid w:val="004D71A1"/>
    <w:rsid w:val="004E1549"/>
    <w:rsid w:val="004F3F4D"/>
    <w:rsid w:val="004F603C"/>
    <w:rsid w:val="005028EC"/>
    <w:rsid w:val="00502CE9"/>
    <w:rsid w:val="00504FD0"/>
    <w:rsid w:val="0050798B"/>
    <w:rsid w:val="005141A7"/>
    <w:rsid w:val="00514B51"/>
    <w:rsid w:val="00515661"/>
    <w:rsid w:val="005159E6"/>
    <w:rsid w:val="0052707C"/>
    <w:rsid w:val="00527BDE"/>
    <w:rsid w:val="00530EEE"/>
    <w:rsid w:val="0053102F"/>
    <w:rsid w:val="00531474"/>
    <w:rsid w:val="005356B9"/>
    <w:rsid w:val="00535977"/>
    <w:rsid w:val="00540C6E"/>
    <w:rsid w:val="00544BC4"/>
    <w:rsid w:val="00556640"/>
    <w:rsid w:val="00557D40"/>
    <w:rsid w:val="005623E6"/>
    <w:rsid w:val="00562ACC"/>
    <w:rsid w:val="00563A68"/>
    <w:rsid w:val="00563A7F"/>
    <w:rsid w:val="00564077"/>
    <w:rsid w:val="00572FD2"/>
    <w:rsid w:val="005731B9"/>
    <w:rsid w:val="00573DC5"/>
    <w:rsid w:val="0057485F"/>
    <w:rsid w:val="00584019"/>
    <w:rsid w:val="00584295"/>
    <w:rsid w:val="005851CA"/>
    <w:rsid w:val="00585C45"/>
    <w:rsid w:val="00593146"/>
    <w:rsid w:val="0059570E"/>
    <w:rsid w:val="005A1A95"/>
    <w:rsid w:val="005A1EF6"/>
    <w:rsid w:val="005A2A21"/>
    <w:rsid w:val="005A5767"/>
    <w:rsid w:val="005B5ABA"/>
    <w:rsid w:val="005B7322"/>
    <w:rsid w:val="005C5006"/>
    <w:rsid w:val="005C6FEF"/>
    <w:rsid w:val="005D60CE"/>
    <w:rsid w:val="005E464A"/>
    <w:rsid w:val="005E7FCB"/>
    <w:rsid w:val="005F20AA"/>
    <w:rsid w:val="005F22F5"/>
    <w:rsid w:val="005F6FC7"/>
    <w:rsid w:val="005F7605"/>
    <w:rsid w:val="00601D1A"/>
    <w:rsid w:val="00603BC4"/>
    <w:rsid w:val="00606241"/>
    <w:rsid w:val="00606EE4"/>
    <w:rsid w:val="0061054E"/>
    <w:rsid w:val="00614B87"/>
    <w:rsid w:val="00615898"/>
    <w:rsid w:val="00626461"/>
    <w:rsid w:val="00632A81"/>
    <w:rsid w:val="0063584E"/>
    <w:rsid w:val="006366E0"/>
    <w:rsid w:val="00651DB2"/>
    <w:rsid w:val="006550EA"/>
    <w:rsid w:val="00660C5E"/>
    <w:rsid w:val="00663A74"/>
    <w:rsid w:val="00677474"/>
    <w:rsid w:val="00681BAF"/>
    <w:rsid w:val="006870AC"/>
    <w:rsid w:val="00690122"/>
    <w:rsid w:val="0069533D"/>
    <w:rsid w:val="006977CF"/>
    <w:rsid w:val="00697EAC"/>
    <w:rsid w:val="006A2F38"/>
    <w:rsid w:val="006A5CC5"/>
    <w:rsid w:val="006B0FF5"/>
    <w:rsid w:val="006C070F"/>
    <w:rsid w:val="006C1FC9"/>
    <w:rsid w:val="006C2D75"/>
    <w:rsid w:val="006C4DE2"/>
    <w:rsid w:val="006C6040"/>
    <w:rsid w:val="006D2BC1"/>
    <w:rsid w:val="006D76F9"/>
    <w:rsid w:val="006E2447"/>
    <w:rsid w:val="006E3FA2"/>
    <w:rsid w:val="006E5B34"/>
    <w:rsid w:val="006F5AA5"/>
    <w:rsid w:val="006F5FFF"/>
    <w:rsid w:val="007065C5"/>
    <w:rsid w:val="00710D9D"/>
    <w:rsid w:val="00720F11"/>
    <w:rsid w:val="007226A9"/>
    <w:rsid w:val="00724EF3"/>
    <w:rsid w:val="007270C3"/>
    <w:rsid w:val="00741236"/>
    <w:rsid w:val="00741356"/>
    <w:rsid w:val="00743CA5"/>
    <w:rsid w:val="00746FED"/>
    <w:rsid w:val="00755DC2"/>
    <w:rsid w:val="00777040"/>
    <w:rsid w:val="00781610"/>
    <w:rsid w:val="00782FD3"/>
    <w:rsid w:val="00783965"/>
    <w:rsid w:val="00785030"/>
    <w:rsid w:val="00787F97"/>
    <w:rsid w:val="007A0E3E"/>
    <w:rsid w:val="007B21C7"/>
    <w:rsid w:val="007B7169"/>
    <w:rsid w:val="007C2073"/>
    <w:rsid w:val="007C45CE"/>
    <w:rsid w:val="007C6F64"/>
    <w:rsid w:val="007D2DC3"/>
    <w:rsid w:val="007D3550"/>
    <w:rsid w:val="007E52ED"/>
    <w:rsid w:val="007E61E3"/>
    <w:rsid w:val="007F0A2B"/>
    <w:rsid w:val="007F23AC"/>
    <w:rsid w:val="00800C41"/>
    <w:rsid w:val="00804B5A"/>
    <w:rsid w:val="00806FFB"/>
    <w:rsid w:val="00810089"/>
    <w:rsid w:val="00813378"/>
    <w:rsid w:val="00817BA6"/>
    <w:rsid w:val="008229FE"/>
    <w:rsid w:val="0082487B"/>
    <w:rsid w:val="0082543E"/>
    <w:rsid w:val="0083279D"/>
    <w:rsid w:val="00841D01"/>
    <w:rsid w:val="00855504"/>
    <w:rsid w:val="008557F5"/>
    <w:rsid w:val="0085632E"/>
    <w:rsid w:val="00862A37"/>
    <w:rsid w:val="0086617F"/>
    <w:rsid w:val="008673F6"/>
    <w:rsid w:val="00874877"/>
    <w:rsid w:val="00875058"/>
    <w:rsid w:val="00875F0B"/>
    <w:rsid w:val="0087668E"/>
    <w:rsid w:val="008879F8"/>
    <w:rsid w:val="008A5501"/>
    <w:rsid w:val="008A7BF0"/>
    <w:rsid w:val="008B106A"/>
    <w:rsid w:val="008B3481"/>
    <w:rsid w:val="008B6309"/>
    <w:rsid w:val="008C1802"/>
    <w:rsid w:val="008C4331"/>
    <w:rsid w:val="008C64FF"/>
    <w:rsid w:val="008D1C62"/>
    <w:rsid w:val="008D37D4"/>
    <w:rsid w:val="008D3DFA"/>
    <w:rsid w:val="008E6AF9"/>
    <w:rsid w:val="008E7176"/>
    <w:rsid w:val="008F1C7C"/>
    <w:rsid w:val="008F2FF4"/>
    <w:rsid w:val="0090250B"/>
    <w:rsid w:val="00905E94"/>
    <w:rsid w:val="00910125"/>
    <w:rsid w:val="009110E9"/>
    <w:rsid w:val="00920002"/>
    <w:rsid w:val="00922375"/>
    <w:rsid w:val="0092247E"/>
    <w:rsid w:val="009406AB"/>
    <w:rsid w:val="009407F4"/>
    <w:rsid w:val="00941921"/>
    <w:rsid w:val="00945837"/>
    <w:rsid w:val="00953B45"/>
    <w:rsid w:val="00953DA0"/>
    <w:rsid w:val="00957075"/>
    <w:rsid w:val="0096423A"/>
    <w:rsid w:val="009772C9"/>
    <w:rsid w:val="009807EA"/>
    <w:rsid w:val="0098312D"/>
    <w:rsid w:val="00986AB1"/>
    <w:rsid w:val="0099520D"/>
    <w:rsid w:val="00995532"/>
    <w:rsid w:val="009A2335"/>
    <w:rsid w:val="009A2DBC"/>
    <w:rsid w:val="009B014F"/>
    <w:rsid w:val="009B30C3"/>
    <w:rsid w:val="009B57CB"/>
    <w:rsid w:val="009B6480"/>
    <w:rsid w:val="009B6F32"/>
    <w:rsid w:val="009B72A2"/>
    <w:rsid w:val="009C0EFE"/>
    <w:rsid w:val="009C7BAD"/>
    <w:rsid w:val="009D2BE0"/>
    <w:rsid w:val="009E21B5"/>
    <w:rsid w:val="009F1C0D"/>
    <w:rsid w:val="009F576B"/>
    <w:rsid w:val="00A05F14"/>
    <w:rsid w:val="00A14FF4"/>
    <w:rsid w:val="00A16F76"/>
    <w:rsid w:val="00A378B0"/>
    <w:rsid w:val="00A429FE"/>
    <w:rsid w:val="00A51FAE"/>
    <w:rsid w:val="00A54FA1"/>
    <w:rsid w:val="00A54FA9"/>
    <w:rsid w:val="00A56A1B"/>
    <w:rsid w:val="00A57961"/>
    <w:rsid w:val="00A64592"/>
    <w:rsid w:val="00A658EA"/>
    <w:rsid w:val="00A67B90"/>
    <w:rsid w:val="00A70C82"/>
    <w:rsid w:val="00A70ED2"/>
    <w:rsid w:val="00A719D9"/>
    <w:rsid w:val="00A7496E"/>
    <w:rsid w:val="00A80AFD"/>
    <w:rsid w:val="00AB5E1A"/>
    <w:rsid w:val="00AB5E22"/>
    <w:rsid w:val="00AC17E5"/>
    <w:rsid w:val="00AC49B6"/>
    <w:rsid w:val="00AC7BA6"/>
    <w:rsid w:val="00AD1CF1"/>
    <w:rsid w:val="00AD28B9"/>
    <w:rsid w:val="00AD41D2"/>
    <w:rsid w:val="00AE0DFC"/>
    <w:rsid w:val="00AE59AA"/>
    <w:rsid w:val="00AF2F82"/>
    <w:rsid w:val="00AF4318"/>
    <w:rsid w:val="00AF45F4"/>
    <w:rsid w:val="00AF75F1"/>
    <w:rsid w:val="00AF7CCA"/>
    <w:rsid w:val="00B01223"/>
    <w:rsid w:val="00B063CA"/>
    <w:rsid w:val="00B10ACB"/>
    <w:rsid w:val="00B147E8"/>
    <w:rsid w:val="00B20F38"/>
    <w:rsid w:val="00B25AA8"/>
    <w:rsid w:val="00B304A9"/>
    <w:rsid w:val="00B56DC4"/>
    <w:rsid w:val="00B579A7"/>
    <w:rsid w:val="00B61DEE"/>
    <w:rsid w:val="00B70BF6"/>
    <w:rsid w:val="00B745BC"/>
    <w:rsid w:val="00B77C8B"/>
    <w:rsid w:val="00B80271"/>
    <w:rsid w:val="00B820A5"/>
    <w:rsid w:val="00B841AF"/>
    <w:rsid w:val="00B846E0"/>
    <w:rsid w:val="00B85819"/>
    <w:rsid w:val="00B87D83"/>
    <w:rsid w:val="00B9508B"/>
    <w:rsid w:val="00B97794"/>
    <w:rsid w:val="00B97E56"/>
    <w:rsid w:val="00BA60B4"/>
    <w:rsid w:val="00BB1719"/>
    <w:rsid w:val="00BB2AF7"/>
    <w:rsid w:val="00BC231C"/>
    <w:rsid w:val="00BC760A"/>
    <w:rsid w:val="00BD0883"/>
    <w:rsid w:val="00BD3EE5"/>
    <w:rsid w:val="00BD4078"/>
    <w:rsid w:val="00BD5051"/>
    <w:rsid w:val="00BF4DB1"/>
    <w:rsid w:val="00C01794"/>
    <w:rsid w:val="00C07A8B"/>
    <w:rsid w:val="00C124EF"/>
    <w:rsid w:val="00C22F66"/>
    <w:rsid w:val="00C24A63"/>
    <w:rsid w:val="00C30C7B"/>
    <w:rsid w:val="00C3733B"/>
    <w:rsid w:val="00C444D8"/>
    <w:rsid w:val="00C50779"/>
    <w:rsid w:val="00C61CF1"/>
    <w:rsid w:val="00C62F60"/>
    <w:rsid w:val="00C73BC2"/>
    <w:rsid w:val="00C73D52"/>
    <w:rsid w:val="00C85FA8"/>
    <w:rsid w:val="00C93B52"/>
    <w:rsid w:val="00CA06E8"/>
    <w:rsid w:val="00CA344E"/>
    <w:rsid w:val="00CA4CEB"/>
    <w:rsid w:val="00CB1C0C"/>
    <w:rsid w:val="00CB4F7F"/>
    <w:rsid w:val="00CC0F49"/>
    <w:rsid w:val="00CC6364"/>
    <w:rsid w:val="00CC7769"/>
    <w:rsid w:val="00CD4852"/>
    <w:rsid w:val="00CE0E65"/>
    <w:rsid w:val="00CE1ACD"/>
    <w:rsid w:val="00CE59D8"/>
    <w:rsid w:val="00CF0342"/>
    <w:rsid w:val="00CF2376"/>
    <w:rsid w:val="00CF2C96"/>
    <w:rsid w:val="00D003F8"/>
    <w:rsid w:val="00D00B2E"/>
    <w:rsid w:val="00D01FFB"/>
    <w:rsid w:val="00D070AE"/>
    <w:rsid w:val="00D074F2"/>
    <w:rsid w:val="00D16312"/>
    <w:rsid w:val="00D17AD6"/>
    <w:rsid w:val="00D241AC"/>
    <w:rsid w:val="00D245E2"/>
    <w:rsid w:val="00D25937"/>
    <w:rsid w:val="00D300FB"/>
    <w:rsid w:val="00D32D04"/>
    <w:rsid w:val="00D335B3"/>
    <w:rsid w:val="00D42B7D"/>
    <w:rsid w:val="00D503B9"/>
    <w:rsid w:val="00D50499"/>
    <w:rsid w:val="00D53B82"/>
    <w:rsid w:val="00D55104"/>
    <w:rsid w:val="00D615EC"/>
    <w:rsid w:val="00D62676"/>
    <w:rsid w:val="00D62B06"/>
    <w:rsid w:val="00D65734"/>
    <w:rsid w:val="00D66EA9"/>
    <w:rsid w:val="00D711DB"/>
    <w:rsid w:val="00D71D40"/>
    <w:rsid w:val="00D76B41"/>
    <w:rsid w:val="00D8016B"/>
    <w:rsid w:val="00D82CA5"/>
    <w:rsid w:val="00D90483"/>
    <w:rsid w:val="00D90C9E"/>
    <w:rsid w:val="00D92877"/>
    <w:rsid w:val="00D9435A"/>
    <w:rsid w:val="00D9726C"/>
    <w:rsid w:val="00DA0824"/>
    <w:rsid w:val="00DA45B7"/>
    <w:rsid w:val="00DA4E7D"/>
    <w:rsid w:val="00DA5A54"/>
    <w:rsid w:val="00DC4452"/>
    <w:rsid w:val="00DC62C6"/>
    <w:rsid w:val="00DD114E"/>
    <w:rsid w:val="00DD3094"/>
    <w:rsid w:val="00DD5F4F"/>
    <w:rsid w:val="00DE2408"/>
    <w:rsid w:val="00DE50C7"/>
    <w:rsid w:val="00DF7C16"/>
    <w:rsid w:val="00E00269"/>
    <w:rsid w:val="00E03946"/>
    <w:rsid w:val="00E051BE"/>
    <w:rsid w:val="00E1377C"/>
    <w:rsid w:val="00E20C1F"/>
    <w:rsid w:val="00E25A1D"/>
    <w:rsid w:val="00E25D58"/>
    <w:rsid w:val="00E27D5E"/>
    <w:rsid w:val="00E3039A"/>
    <w:rsid w:val="00E35499"/>
    <w:rsid w:val="00E46B80"/>
    <w:rsid w:val="00E46E37"/>
    <w:rsid w:val="00E46E95"/>
    <w:rsid w:val="00E504B2"/>
    <w:rsid w:val="00E57B22"/>
    <w:rsid w:val="00E6687B"/>
    <w:rsid w:val="00E67FF9"/>
    <w:rsid w:val="00E72E7F"/>
    <w:rsid w:val="00E756E7"/>
    <w:rsid w:val="00E77D96"/>
    <w:rsid w:val="00E874B9"/>
    <w:rsid w:val="00E87B48"/>
    <w:rsid w:val="00E909AB"/>
    <w:rsid w:val="00E94BD9"/>
    <w:rsid w:val="00E960DA"/>
    <w:rsid w:val="00E97A69"/>
    <w:rsid w:val="00EA1C66"/>
    <w:rsid w:val="00EC0C31"/>
    <w:rsid w:val="00ED22CB"/>
    <w:rsid w:val="00ED4EEF"/>
    <w:rsid w:val="00EE05F3"/>
    <w:rsid w:val="00EE4A53"/>
    <w:rsid w:val="00F020CA"/>
    <w:rsid w:val="00F023D0"/>
    <w:rsid w:val="00F03965"/>
    <w:rsid w:val="00F039DE"/>
    <w:rsid w:val="00F03E65"/>
    <w:rsid w:val="00F1188E"/>
    <w:rsid w:val="00F11918"/>
    <w:rsid w:val="00F11E19"/>
    <w:rsid w:val="00F13F4B"/>
    <w:rsid w:val="00F142FE"/>
    <w:rsid w:val="00F22FC8"/>
    <w:rsid w:val="00F246D2"/>
    <w:rsid w:val="00F257A0"/>
    <w:rsid w:val="00F2603B"/>
    <w:rsid w:val="00F3073C"/>
    <w:rsid w:val="00F31AA9"/>
    <w:rsid w:val="00F4093A"/>
    <w:rsid w:val="00F51811"/>
    <w:rsid w:val="00F5603C"/>
    <w:rsid w:val="00F67BFF"/>
    <w:rsid w:val="00F73E27"/>
    <w:rsid w:val="00F76F46"/>
    <w:rsid w:val="00F82F7D"/>
    <w:rsid w:val="00F934AC"/>
    <w:rsid w:val="00F96ECB"/>
    <w:rsid w:val="00FA4AC3"/>
    <w:rsid w:val="00FA719A"/>
    <w:rsid w:val="00FA79C7"/>
    <w:rsid w:val="00FB20DF"/>
    <w:rsid w:val="00FB449A"/>
    <w:rsid w:val="00FB5E94"/>
    <w:rsid w:val="00FC42FA"/>
    <w:rsid w:val="00FC44F7"/>
    <w:rsid w:val="00FD23C7"/>
    <w:rsid w:val="00FD768B"/>
    <w:rsid w:val="00FE4C3A"/>
    <w:rsid w:val="00FF37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261AB3"/>
  <w15:docId w15:val="{DF3637F0-7F2B-42F3-AB89-CE568E72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character" w:styleId="NichtaufgelsteErwhnung">
    <w:name w:val="Unresolved Mention"/>
    <w:basedOn w:val="Absatz-Standardschriftart"/>
    <w:uiPriority w:val="99"/>
    <w:semiHidden/>
    <w:unhideWhenUsed/>
    <w:rsid w:val="00DA0824"/>
    <w:rPr>
      <w:color w:val="605E5C"/>
      <w:shd w:val="clear" w:color="auto" w:fill="E1DFDD"/>
    </w:rPr>
  </w:style>
  <w:style w:type="paragraph" w:styleId="berarbeitung">
    <w:name w:val="Revision"/>
    <w:hidden/>
    <w:uiPriority w:val="99"/>
    <w:semiHidden/>
    <w:rsid w:val="00F82F7D"/>
    <w:pPr>
      <w:spacing w:after="0" w:line="240" w:lineRule="auto"/>
    </w:pPr>
    <w:rPr>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3719">
      <w:bodyDiv w:val="1"/>
      <w:marLeft w:val="0"/>
      <w:marRight w:val="0"/>
      <w:marTop w:val="0"/>
      <w:marBottom w:val="0"/>
      <w:divBdr>
        <w:top w:val="none" w:sz="0" w:space="0" w:color="auto"/>
        <w:left w:val="none" w:sz="0" w:space="0" w:color="auto"/>
        <w:bottom w:val="none" w:sz="0" w:space="0" w:color="auto"/>
        <w:right w:val="none" w:sz="0" w:space="0" w:color="auto"/>
      </w:divBdr>
    </w:div>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826823874">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319673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sChild>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2048599668">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9818908">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sChild>
    </w:div>
    <w:div w:id="362488229">
      <w:bodyDiv w:val="1"/>
      <w:marLeft w:val="0"/>
      <w:marRight w:val="0"/>
      <w:marTop w:val="0"/>
      <w:marBottom w:val="0"/>
      <w:divBdr>
        <w:top w:val="none" w:sz="0" w:space="0" w:color="auto"/>
        <w:left w:val="none" w:sz="0" w:space="0" w:color="auto"/>
        <w:bottom w:val="none" w:sz="0" w:space="0" w:color="auto"/>
        <w:right w:val="none" w:sz="0" w:space="0" w:color="auto"/>
      </w:divBdr>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705983036">
          <w:marLeft w:val="0"/>
          <w:marRight w:val="0"/>
          <w:marTop w:val="0"/>
          <w:marBottom w:val="0"/>
          <w:divBdr>
            <w:top w:val="none" w:sz="0" w:space="0" w:color="auto"/>
            <w:left w:val="none" w:sz="0" w:space="0" w:color="auto"/>
            <w:bottom w:val="none" w:sz="0" w:space="0" w:color="auto"/>
            <w:right w:val="none" w:sz="0" w:space="0" w:color="auto"/>
          </w:divBdr>
          <w:divsChild>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519778064">
              <w:marLeft w:val="0"/>
              <w:marRight w:val="0"/>
              <w:marTop w:val="0"/>
              <w:marBottom w:val="0"/>
              <w:divBdr>
                <w:top w:val="none" w:sz="0" w:space="0" w:color="auto"/>
                <w:left w:val="none" w:sz="0" w:space="0" w:color="auto"/>
                <w:bottom w:val="none" w:sz="0" w:space="0" w:color="auto"/>
                <w:right w:val="none" w:sz="0" w:space="0" w:color="auto"/>
              </w:divBdr>
              <w:divsChild>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1942183798">
                  <w:marLeft w:val="0"/>
                  <w:marRight w:val="0"/>
                  <w:marTop w:val="0"/>
                  <w:marBottom w:val="0"/>
                  <w:divBdr>
                    <w:top w:val="none" w:sz="0" w:space="0" w:color="auto"/>
                    <w:left w:val="none" w:sz="0" w:space="0" w:color="auto"/>
                    <w:bottom w:val="none" w:sz="0" w:space="0" w:color="auto"/>
                    <w:right w:val="none" w:sz="0" w:space="0" w:color="auto"/>
                  </w:divBdr>
                  <w:divsChild>
                    <w:div w:id="1177231757">
                      <w:marLeft w:val="0"/>
                      <w:marRight w:val="0"/>
                      <w:marTop w:val="0"/>
                      <w:marBottom w:val="0"/>
                      <w:divBdr>
                        <w:top w:val="none" w:sz="0" w:space="0" w:color="auto"/>
                        <w:left w:val="none" w:sz="0" w:space="0" w:color="auto"/>
                        <w:bottom w:val="none" w:sz="0" w:space="0" w:color="auto"/>
                        <w:right w:val="none" w:sz="0" w:space="0" w:color="auto"/>
                      </w:divBdr>
                    </w:div>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454203866">
                      <w:marLeft w:val="0"/>
                      <w:marRight w:val="0"/>
                      <w:marTop w:val="0"/>
                      <w:marBottom w:val="0"/>
                      <w:divBdr>
                        <w:top w:val="none" w:sz="0" w:space="0" w:color="auto"/>
                        <w:left w:val="none" w:sz="0" w:space="0" w:color="auto"/>
                        <w:bottom w:val="none" w:sz="0" w:space="0" w:color="auto"/>
                        <w:right w:val="none" w:sz="0" w:space="0" w:color="auto"/>
                      </w:divBdr>
                    </w:div>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9498">
          <w:marLeft w:val="0"/>
          <w:marRight w:val="0"/>
          <w:marTop w:val="0"/>
          <w:marBottom w:val="0"/>
          <w:divBdr>
            <w:top w:val="none" w:sz="0" w:space="0" w:color="auto"/>
            <w:left w:val="none" w:sz="0" w:space="0" w:color="auto"/>
            <w:bottom w:val="none" w:sz="0" w:space="0" w:color="auto"/>
            <w:right w:val="none" w:sz="0" w:space="0" w:color="auto"/>
          </w:divBdr>
          <w:divsChild>
            <w:div w:id="1033387256">
              <w:marLeft w:val="0"/>
              <w:marRight w:val="0"/>
              <w:marTop w:val="0"/>
              <w:marBottom w:val="0"/>
              <w:divBdr>
                <w:top w:val="none" w:sz="0" w:space="0" w:color="auto"/>
                <w:left w:val="none" w:sz="0" w:space="0" w:color="auto"/>
                <w:bottom w:val="none" w:sz="0" w:space="0" w:color="auto"/>
                <w:right w:val="none" w:sz="0" w:space="0" w:color="auto"/>
              </w:divBdr>
              <w:divsChild>
                <w:div w:id="1066033140">
                  <w:marLeft w:val="0"/>
                  <w:marRight w:val="0"/>
                  <w:marTop w:val="0"/>
                  <w:marBottom w:val="0"/>
                  <w:divBdr>
                    <w:top w:val="none" w:sz="0" w:space="0" w:color="auto"/>
                    <w:left w:val="none" w:sz="0" w:space="0" w:color="auto"/>
                    <w:bottom w:val="none" w:sz="0" w:space="0" w:color="auto"/>
                    <w:right w:val="none" w:sz="0" w:space="0" w:color="auto"/>
                  </w:divBdr>
                </w:div>
                <w:div w:id="759831455">
                  <w:marLeft w:val="0"/>
                  <w:marRight w:val="0"/>
                  <w:marTop w:val="0"/>
                  <w:marBottom w:val="0"/>
                  <w:divBdr>
                    <w:top w:val="none" w:sz="0" w:space="0" w:color="auto"/>
                    <w:left w:val="none" w:sz="0" w:space="0" w:color="auto"/>
                    <w:bottom w:val="none" w:sz="0" w:space="0" w:color="auto"/>
                    <w:right w:val="none" w:sz="0" w:space="0" w:color="auto"/>
                  </w:divBdr>
                </w:div>
              </w:divsChild>
            </w:div>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264726180">
                  <w:marLeft w:val="0"/>
                  <w:marRight w:val="0"/>
                  <w:marTop w:val="0"/>
                  <w:marBottom w:val="0"/>
                  <w:divBdr>
                    <w:top w:val="none" w:sz="0" w:space="0" w:color="auto"/>
                    <w:left w:val="none" w:sz="0" w:space="0" w:color="auto"/>
                    <w:bottom w:val="none" w:sz="0" w:space="0" w:color="auto"/>
                    <w:right w:val="none" w:sz="0" w:space="0" w:color="auto"/>
                  </w:divBdr>
                </w:div>
                <w:div w:id="184515537">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166865978">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99448656">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sChild>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7593">
      <w:bodyDiv w:val="1"/>
      <w:marLeft w:val="0"/>
      <w:marRight w:val="0"/>
      <w:marTop w:val="0"/>
      <w:marBottom w:val="0"/>
      <w:divBdr>
        <w:top w:val="none" w:sz="0" w:space="0" w:color="auto"/>
        <w:left w:val="none" w:sz="0" w:space="0" w:color="auto"/>
        <w:bottom w:val="none" w:sz="0" w:space="0" w:color="auto"/>
        <w:right w:val="none" w:sz="0" w:space="0" w:color="auto"/>
      </w:divBdr>
    </w:div>
    <w:div w:id="1066028605">
      <w:bodyDiv w:val="1"/>
      <w:marLeft w:val="0"/>
      <w:marRight w:val="0"/>
      <w:marTop w:val="0"/>
      <w:marBottom w:val="0"/>
      <w:divBdr>
        <w:top w:val="none" w:sz="0" w:space="0" w:color="auto"/>
        <w:left w:val="none" w:sz="0" w:space="0" w:color="auto"/>
        <w:bottom w:val="none" w:sz="0" w:space="0" w:color="auto"/>
        <w:right w:val="none" w:sz="0" w:space="0" w:color="auto"/>
      </w:divBdr>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16005208">
      <w:bodyDiv w:val="1"/>
      <w:marLeft w:val="0"/>
      <w:marRight w:val="0"/>
      <w:marTop w:val="0"/>
      <w:marBottom w:val="0"/>
      <w:divBdr>
        <w:top w:val="none" w:sz="0" w:space="0" w:color="auto"/>
        <w:left w:val="none" w:sz="0" w:space="0" w:color="auto"/>
        <w:bottom w:val="none" w:sz="0" w:space="0" w:color="auto"/>
        <w:right w:val="none" w:sz="0" w:space="0" w:color="auto"/>
      </w:divBdr>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92461355">
          <w:marLeft w:val="0"/>
          <w:marRight w:val="0"/>
          <w:marTop w:val="0"/>
          <w:marBottom w:val="0"/>
          <w:divBdr>
            <w:top w:val="none" w:sz="0" w:space="0" w:color="auto"/>
            <w:left w:val="none" w:sz="0" w:space="0" w:color="auto"/>
            <w:bottom w:val="none" w:sz="0" w:space="0" w:color="auto"/>
            <w:right w:val="none" w:sz="0" w:space="0" w:color="auto"/>
          </w:divBdr>
        </w:div>
        <w:div w:id="620645013">
          <w:marLeft w:val="0"/>
          <w:marRight w:val="0"/>
          <w:marTop w:val="0"/>
          <w:marBottom w:val="0"/>
          <w:divBdr>
            <w:top w:val="none" w:sz="0" w:space="0" w:color="auto"/>
            <w:left w:val="none" w:sz="0" w:space="0" w:color="auto"/>
            <w:bottom w:val="none" w:sz="0" w:space="0" w:color="auto"/>
            <w:right w:val="none" w:sz="0" w:space="0" w:color="auto"/>
          </w:divBdr>
          <w:divsChild>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 w:id="1965428903">
      <w:bodyDiv w:val="1"/>
      <w:marLeft w:val="0"/>
      <w:marRight w:val="0"/>
      <w:marTop w:val="0"/>
      <w:marBottom w:val="0"/>
      <w:divBdr>
        <w:top w:val="none" w:sz="0" w:space="0" w:color="auto"/>
        <w:left w:val="none" w:sz="0" w:space="0" w:color="auto"/>
        <w:bottom w:val="none" w:sz="0" w:space="0" w:color="auto"/>
        <w:right w:val="none" w:sz="0" w:space="0" w:color="auto"/>
      </w:divBdr>
    </w:div>
    <w:div w:id="211886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yssenkrupp-ste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ine.launert@thyssenkrupp-stee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lmess\OneDrive%20-%20thyssenkrupp%20Steel%20Europe%20AG\Dokumente\Benutzerdefinierte%20Office-Vorlagen\Pressemitteilung%202025.dotx" TargetMode="External"/></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D04C396E63CC45BF135E8CD6472756" ma:contentTypeVersion="19" ma:contentTypeDescription="Ein neues Dokument erstellen." ma:contentTypeScope="" ma:versionID="ac562d43771a294692936f2ed85fafec">
  <xsd:schema xmlns:xsd="http://www.w3.org/2001/XMLSchema" xmlns:xs="http://www.w3.org/2001/XMLSchema" xmlns:p="http://schemas.microsoft.com/office/2006/metadata/properties" xmlns:ns2="6347d797-4216-4524-9125-53d17549b971" xmlns:ns3="d0f56806-3aa1-4057-98e8-701e8ba77ed3" targetNamespace="http://schemas.microsoft.com/office/2006/metadata/properties" ma:root="true" ma:fieldsID="1908fc43a3a45c250135b500e6740cb0" ns2:_="" ns3:_="">
    <xsd:import namespace="6347d797-4216-4524-9125-53d17549b971"/>
    <xsd:import namespace="d0f56806-3aa1-4057-98e8-701e8ba77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d797-4216-4524-9125-53d17549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b74ebe3-3351-46c6-8e2e-1de0f14e89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56806-3aa1-4057-98e8-701e8ba77e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f7f1fd-d874-4465-b404-73388ffa6d0a}" ma:internalName="TaxCatchAll" ma:showField="CatchAllData" ma:web="d0f56806-3aa1-4057-98e8-701e8ba77e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47d797-4216-4524-9125-53d17549b971">
      <Terms xmlns="http://schemas.microsoft.com/office/infopath/2007/PartnerControls"/>
    </lcf76f155ced4ddcb4097134ff3c332f>
    <TaxCatchAll xmlns="d0f56806-3aa1-4057-98e8-701e8ba77e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AEAEF-3CEA-4DE5-A924-01F47822C845}"/>
</file>

<file path=customXml/itemProps2.xml><?xml version="1.0" encoding="utf-8"?>
<ds:datastoreItem xmlns:ds="http://schemas.openxmlformats.org/officeDocument/2006/customXml" ds:itemID="{742A79A9-728C-42C2-AFF5-AEA46F1E35E1}">
  <ds:schemaRefs>
    <ds:schemaRef ds:uri="http://schemas.openxmlformats.org/officeDocument/2006/bibliography"/>
  </ds:schemaRefs>
</ds:datastoreItem>
</file>

<file path=customXml/itemProps3.xml><?xml version="1.0" encoding="utf-8"?>
<ds:datastoreItem xmlns:ds="http://schemas.openxmlformats.org/officeDocument/2006/customXml" ds:itemID="{978CA14A-82B4-43BC-BF47-004D9E10DD35}">
  <ds:schemaRefs>
    <ds:schemaRef ds:uri="http://schemas.microsoft.com/office/2006/metadata/properties"/>
    <ds:schemaRef ds:uri="http://schemas.microsoft.com/office/infopath/2007/PartnerControls"/>
    <ds:schemaRef ds:uri="68376cbd-de66-4e91-9c4e-d5ec0936776b"/>
  </ds:schemaRefs>
</ds:datastoreItem>
</file>

<file path=customXml/itemProps4.xml><?xml version="1.0" encoding="utf-8"?>
<ds:datastoreItem xmlns:ds="http://schemas.openxmlformats.org/officeDocument/2006/customXml" ds:itemID="{716DD77D-89DB-4E66-A2CA-B8A86180BC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Pressemitteilung 2025</Template>
  <TotalTime>0</TotalTime>
  <Pages>2</Pages>
  <Words>382</Words>
  <Characters>2526</Characters>
  <Application>Microsoft Office Word</Application>
  <DocSecurity>0</DocSecurity>
  <Lines>60</Lines>
  <Paragraphs>20</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Launert, Christine</dc:creator>
  <cp:lastModifiedBy>Launert, Christine</cp:lastModifiedBy>
  <cp:revision>5</cp:revision>
  <cp:lastPrinted>2025-10-06T07:30:00Z</cp:lastPrinted>
  <dcterms:created xsi:type="dcterms:W3CDTF">2025-10-06T07:29:00Z</dcterms:created>
  <dcterms:modified xsi:type="dcterms:W3CDTF">2025-10-06T07:30:00Z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0x0101009AD04C396E63CC45BF135E8CD6472756</vt:lpwstr>
  </property>
  <property fmtid="{D5CDD505-2E9C-101B-9397-08002B2CF9AE}" pid="3" name="MediaServiceImageTags">
    <vt:lpwstr/>
  </property>
</Properties>
</file>