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14:paraId="07141A0B" w14:textId="77777777" w:rsidTr="008D3DFA">
        <w:trPr>
          <w:trHeight w:val="45"/>
        </w:trPr>
        <w:tc>
          <w:tcPr>
            <w:tcW w:w="7655" w:type="dxa"/>
          </w:tcPr>
          <w:p w14:paraId="0A378BC7" w14:textId="77777777" w:rsidR="008D3DFA" w:rsidRDefault="008D3DFA" w:rsidP="001E7E0A">
            <w:pPr>
              <w:rPr>
                <w:noProof/>
                <w:lang w:eastAsia="de-DE"/>
              </w:rPr>
            </w:pPr>
          </w:p>
        </w:tc>
        <w:tc>
          <w:tcPr>
            <w:tcW w:w="1724" w:type="dxa"/>
          </w:tcPr>
          <w:p w14:paraId="0FFA0EBD" w14:textId="77777777" w:rsidR="008D3DFA" w:rsidRDefault="009772C9" w:rsidP="001E7E0A">
            <w:pPr>
              <w:pStyle w:val="BusinessArea"/>
            </w:pPr>
            <w:r>
              <w:t>Steel</w:t>
            </w:r>
            <w:r w:rsidR="00146600">
              <w:t xml:space="preserve"> Europe</w:t>
            </w:r>
          </w:p>
        </w:tc>
      </w:tr>
      <w:tr w:rsidR="001E7E0A" w14:paraId="280D5A9C" w14:textId="77777777" w:rsidTr="001E7E0A">
        <w:trPr>
          <w:trHeight w:val="408"/>
        </w:trPr>
        <w:tc>
          <w:tcPr>
            <w:tcW w:w="7655" w:type="dxa"/>
          </w:tcPr>
          <w:p w14:paraId="2937C002" w14:textId="77777777" w:rsidR="001E7E0A" w:rsidRDefault="001E7E0A" w:rsidP="001E7E0A"/>
        </w:tc>
        <w:tc>
          <w:tcPr>
            <w:tcW w:w="1724" w:type="dxa"/>
          </w:tcPr>
          <w:p w14:paraId="5ACDE66A" w14:textId="77777777" w:rsidR="001E7E0A" w:rsidRDefault="001E7E0A" w:rsidP="001E7E0A">
            <w:pPr>
              <w:pStyle w:val="BusinessArea"/>
            </w:pPr>
          </w:p>
        </w:tc>
      </w:tr>
      <w:tr w:rsidR="001E7E0A" w14:paraId="1A0E5F6F" w14:textId="77777777" w:rsidTr="00636585">
        <w:trPr>
          <w:trHeight w:val="60"/>
        </w:trPr>
        <w:tc>
          <w:tcPr>
            <w:tcW w:w="7655" w:type="dxa"/>
          </w:tcPr>
          <w:p w14:paraId="2359CDF1" w14:textId="77777777" w:rsidR="001E7E0A" w:rsidRDefault="001E7E0A" w:rsidP="00F4093A">
            <w:pPr>
              <w:pStyle w:val="Absenderadresse1"/>
            </w:pPr>
          </w:p>
        </w:tc>
        <w:tc>
          <w:tcPr>
            <w:tcW w:w="1724" w:type="dxa"/>
          </w:tcPr>
          <w:p w14:paraId="473E6407" w14:textId="022586A8" w:rsidR="001E7E0A" w:rsidRDefault="00595C6A" w:rsidP="001E7E0A">
            <w:pPr>
              <w:pStyle w:val="Datumsangabe"/>
            </w:pPr>
            <w:r>
              <w:t>0</w:t>
            </w:r>
            <w:r w:rsidR="00D46BAE">
              <w:t>6</w:t>
            </w:r>
            <w:r w:rsidR="003E5112">
              <w:t>.0</w:t>
            </w:r>
            <w:r>
              <w:t>2</w:t>
            </w:r>
            <w:r w:rsidR="003E5112">
              <w:t>.2026</w:t>
            </w:r>
          </w:p>
          <w:p w14:paraId="3F903357" w14:textId="77777777" w:rsidR="001E7E0A" w:rsidRPr="0087668E" w:rsidRDefault="001E7E0A" w:rsidP="00D25937">
            <w:pPr>
              <w:pStyle w:val="Seitenzahlangabe"/>
            </w:pPr>
            <w:r w:rsidRPr="0087668E">
              <w:t xml:space="preserve">Seite </w:t>
            </w:r>
            <w:r w:rsidRPr="0087668E">
              <w:fldChar w:fldCharType="begin"/>
            </w:r>
            <w:r w:rsidRPr="0087668E">
              <w:instrText xml:space="preserve"> PAGE   \* MERGEFORMAT </w:instrText>
            </w:r>
            <w:r w:rsidRPr="0087668E">
              <w:fldChar w:fldCharType="separate"/>
            </w:r>
            <w:r w:rsidR="00E03946">
              <w:rPr>
                <w:noProof/>
              </w:rPr>
              <w:t>1</w:t>
            </w:r>
            <w:r w:rsidRPr="0087668E">
              <w:fldChar w:fldCharType="end"/>
            </w:r>
            <w:r w:rsidRPr="0087668E">
              <w:t>/</w:t>
            </w:r>
            <w:r w:rsidR="00DE2408">
              <w:t>2</w:t>
            </w:r>
          </w:p>
        </w:tc>
      </w:tr>
    </w:tbl>
    <w:p w14:paraId="25E2A778" w14:textId="77DBA692" w:rsidR="00747986" w:rsidRDefault="00A11D80" w:rsidP="00DE2408">
      <w:pPr>
        <w:pStyle w:val="StandardWeb1"/>
        <w:spacing w:line="360" w:lineRule="auto"/>
        <w:jc w:val="both"/>
        <w:rPr>
          <w:rFonts w:ascii="TKTypeRegular" w:hAnsi="TKTypeRegular"/>
          <w:b/>
          <w:sz w:val="20"/>
          <w:szCs w:val="20"/>
        </w:rPr>
      </w:pPr>
      <w:r>
        <w:rPr>
          <w:rFonts w:ascii="TKTypeRegular" w:hAnsi="TKTypeRegular"/>
          <w:b/>
          <w:sz w:val="20"/>
          <w:szCs w:val="20"/>
        </w:rPr>
        <w:t>E</w:t>
      </w:r>
      <w:r w:rsidR="008A3FE6">
        <w:rPr>
          <w:rFonts w:ascii="TKTypeRegular" w:hAnsi="TKTypeRegular"/>
          <w:b/>
          <w:sz w:val="20"/>
          <w:szCs w:val="20"/>
        </w:rPr>
        <w:t xml:space="preserve">ckpunktepapier zu neuer </w:t>
      </w:r>
      <w:r w:rsidR="000512DD">
        <w:rPr>
          <w:rFonts w:ascii="TKTypeRegular" w:hAnsi="TKTypeRegular"/>
          <w:b/>
          <w:sz w:val="20"/>
          <w:szCs w:val="20"/>
        </w:rPr>
        <w:t>Gesellschafterstruktur</w:t>
      </w:r>
      <w:r w:rsidR="008A3FE6">
        <w:rPr>
          <w:rFonts w:ascii="TKTypeRegular" w:hAnsi="TKTypeRegular"/>
          <w:b/>
          <w:sz w:val="20"/>
          <w:szCs w:val="20"/>
        </w:rPr>
        <w:t xml:space="preserve"> vereinbart</w:t>
      </w:r>
      <w:r>
        <w:rPr>
          <w:rFonts w:ascii="TKTypeRegular" w:hAnsi="TKTypeRegular"/>
          <w:b/>
          <w:sz w:val="20"/>
          <w:szCs w:val="20"/>
        </w:rPr>
        <w:t xml:space="preserve">: Salzgitter </w:t>
      </w:r>
      <w:r w:rsidR="00E54EF0">
        <w:rPr>
          <w:rFonts w:ascii="TKTypeRegular" w:hAnsi="TKTypeRegular"/>
          <w:b/>
          <w:sz w:val="20"/>
          <w:szCs w:val="20"/>
        </w:rPr>
        <w:t xml:space="preserve">AG </w:t>
      </w:r>
      <w:r w:rsidR="008A3FE6">
        <w:rPr>
          <w:rFonts w:ascii="TKTypeRegular" w:hAnsi="TKTypeRegular"/>
          <w:b/>
          <w:sz w:val="20"/>
          <w:szCs w:val="20"/>
        </w:rPr>
        <w:t>plant</w:t>
      </w:r>
      <w:r w:rsidR="00AB2369">
        <w:rPr>
          <w:rFonts w:ascii="TKTypeRegular" w:hAnsi="TKTypeRegular"/>
          <w:b/>
          <w:sz w:val="20"/>
          <w:szCs w:val="20"/>
        </w:rPr>
        <w:t xml:space="preserve"> die HKM ab </w:t>
      </w:r>
      <w:r w:rsidR="0067173F">
        <w:rPr>
          <w:rFonts w:ascii="TKTypeRegular" w:hAnsi="TKTypeRegular"/>
          <w:b/>
          <w:sz w:val="20"/>
          <w:szCs w:val="20"/>
        </w:rPr>
        <w:t>01.06</w:t>
      </w:r>
      <w:r>
        <w:rPr>
          <w:rFonts w:ascii="TKTypeRegular" w:hAnsi="TKTypeRegular"/>
          <w:b/>
          <w:sz w:val="20"/>
          <w:szCs w:val="20"/>
        </w:rPr>
        <w:t xml:space="preserve">.2026 </w:t>
      </w:r>
      <w:r w:rsidR="00AB2369">
        <w:rPr>
          <w:rFonts w:ascii="TKTypeRegular" w:hAnsi="TKTypeRegular"/>
          <w:b/>
          <w:sz w:val="20"/>
          <w:szCs w:val="20"/>
        </w:rPr>
        <w:t>als alleinige Gesellschafter</w:t>
      </w:r>
      <w:r w:rsidR="000512DD">
        <w:rPr>
          <w:rFonts w:ascii="TKTypeRegular" w:hAnsi="TKTypeRegular"/>
          <w:b/>
          <w:sz w:val="20"/>
          <w:szCs w:val="20"/>
        </w:rPr>
        <w:t>in</w:t>
      </w:r>
      <w:r w:rsidR="00AB2369">
        <w:rPr>
          <w:rFonts w:ascii="TKTypeRegular" w:hAnsi="TKTypeRegular"/>
          <w:b/>
          <w:sz w:val="20"/>
          <w:szCs w:val="20"/>
        </w:rPr>
        <w:t xml:space="preserve"> fort</w:t>
      </w:r>
      <w:r w:rsidR="008A3FE6">
        <w:rPr>
          <w:rFonts w:ascii="TKTypeRegular" w:hAnsi="TKTypeRegular"/>
          <w:b/>
          <w:sz w:val="20"/>
          <w:szCs w:val="20"/>
        </w:rPr>
        <w:t>zuführen</w:t>
      </w:r>
    </w:p>
    <w:p w14:paraId="1A38DF5B" w14:textId="045CB577" w:rsidR="008A2DDA" w:rsidRPr="008A2DDA" w:rsidRDefault="008A2DDA" w:rsidP="008A2DDA">
      <w:pPr>
        <w:pStyle w:val="Listenabsatz"/>
        <w:numPr>
          <w:ilvl w:val="0"/>
          <w:numId w:val="28"/>
        </w:numPr>
        <w:rPr>
          <w:rFonts w:asciiTheme="majorHAnsi" w:hAnsiTheme="majorHAnsi" w:cstheme="minorHAnsi"/>
          <w:szCs w:val="20"/>
          <w:lang w:eastAsia="de-DE"/>
        </w:rPr>
      </w:pPr>
      <w:r w:rsidRPr="008A2DDA">
        <w:rPr>
          <w:rFonts w:asciiTheme="majorHAnsi" w:hAnsiTheme="majorHAnsi" w:cstheme="minorHAnsi"/>
          <w:szCs w:val="20"/>
          <w:lang w:eastAsia="de-DE"/>
        </w:rPr>
        <w:t xml:space="preserve">Vereinbarung regelt </w:t>
      </w:r>
      <w:r w:rsidR="000512DD">
        <w:rPr>
          <w:rFonts w:asciiTheme="majorHAnsi" w:hAnsiTheme="majorHAnsi" w:cstheme="minorHAnsi"/>
          <w:szCs w:val="20"/>
          <w:lang w:eastAsia="de-DE"/>
        </w:rPr>
        <w:t xml:space="preserve">Verkauf </w:t>
      </w:r>
      <w:r w:rsidRPr="008A2DDA">
        <w:rPr>
          <w:rFonts w:asciiTheme="majorHAnsi" w:hAnsiTheme="majorHAnsi" w:cstheme="minorHAnsi"/>
          <w:szCs w:val="20"/>
          <w:lang w:eastAsia="de-DE"/>
        </w:rPr>
        <w:t xml:space="preserve">der </w:t>
      </w:r>
      <w:r>
        <w:rPr>
          <w:rFonts w:asciiTheme="majorHAnsi" w:hAnsiTheme="majorHAnsi" w:cstheme="minorHAnsi"/>
          <w:szCs w:val="20"/>
          <w:lang w:eastAsia="de-DE"/>
        </w:rPr>
        <w:t>HKM</w:t>
      </w:r>
      <w:r w:rsidR="002F7E33">
        <w:rPr>
          <w:rFonts w:asciiTheme="majorHAnsi" w:hAnsiTheme="majorHAnsi" w:cstheme="minorHAnsi"/>
          <w:szCs w:val="20"/>
          <w:lang w:eastAsia="de-DE"/>
        </w:rPr>
        <w:t>-</w:t>
      </w:r>
      <w:r w:rsidRPr="008A2DDA">
        <w:rPr>
          <w:rFonts w:asciiTheme="majorHAnsi" w:hAnsiTheme="majorHAnsi" w:cstheme="minorHAnsi"/>
          <w:szCs w:val="20"/>
          <w:lang w:eastAsia="de-DE"/>
        </w:rPr>
        <w:t>Gesellschaftsanteile</w:t>
      </w:r>
      <w:r>
        <w:rPr>
          <w:rFonts w:asciiTheme="majorHAnsi" w:hAnsiTheme="majorHAnsi" w:cstheme="minorHAnsi"/>
          <w:szCs w:val="20"/>
          <w:lang w:eastAsia="de-DE"/>
        </w:rPr>
        <w:t xml:space="preserve"> von t</w:t>
      </w:r>
      <w:r w:rsidR="00BD7809">
        <w:rPr>
          <w:rFonts w:asciiTheme="majorHAnsi" w:hAnsiTheme="majorHAnsi" w:cstheme="minorHAnsi"/>
          <w:szCs w:val="20"/>
          <w:lang w:eastAsia="de-DE"/>
        </w:rPr>
        <w:t xml:space="preserve">hyssenkrupp Steel </w:t>
      </w:r>
      <w:r w:rsidRPr="008A2DDA">
        <w:rPr>
          <w:rFonts w:asciiTheme="majorHAnsi" w:hAnsiTheme="majorHAnsi" w:cstheme="minorHAnsi"/>
          <w:szCs w:val="20"/>
          <w:lang w:eastAsia="de-DE"/>
        </w:rPr>
        <w:t>an S</w:t>
      </w:r>
      <w:r w:rsidR="00BD7809">
        <w:rPr>
          <w:rFonts w:asciiTheme="majorHAnsi" w:hAnsiTheme="majorHAnsi" w:cstheme="minorHAnsi"/>
          <w:szCs w:val="20"/>
          <w:lang w:eastAsia="de-DE"/>
        </w:rPr>
        <w:t>alzgitter</w:t>
      </w:r>
      <w:r w:rsidRPr="008A2DDA">
        <w:rPr>
          <w:rFonts w:asciiTheme="majorHAnsi" w:hAnsiTheme="majorHAnsi" w:cstheme="minorHAnsi"/>
          <w:szCs w:val="20"/>
          <w:lang w:eastAsia="de-DE"/>
        </w:rPr>
        <w:t xml:space="preserve"> </w:t>
      </w:r>
      <w:r w:rsidR="00E54EF0">
        <w:rPr>
          <w:rFonts w:asciiTheme="majorHAnsi" w:hAnsiTheme="majorHAnsi" w:cstheme="minorHAnsi"/>
          <w:szCs w:val="20"/>
          <w:lang w:eastAsia="de-DE"/>
        </w:rPr>
        <w:t xml:space="preserve">AG </w:t>
      </w:r>
      <w:r w:rsidR="00864D10">
        <w:rPr>
          <w:rFonts w:asciiTheme="majorHAnsi" w:hAnsiTheme="majorHAnsi" w:cstheme="minorHAnsi"/>
          <w:szCs w:val="20"/>
          <w:lang w:eastAsia="de-DE"/>
        </w:rPr>
        <w:t xml:space="preserve">zum </w:t>
      </w:r>
      <w:r w:rsidR="00A02706">
        <w:rPr>
          <w:rFonts w:asciiTheme="majorHAnsi" w:hAnsiTheme="majorHAnsi" w:cstheme="minorHAnsi"/>
          <w:szCs w:val="20"/>
          <w:lang w:eastAsia="de-DE"/>
        </w:rPr>
        <w:t>01.06</w:t>
      </w:r>
      <w:r w:rsidR="00864D10">
        <w:rPr>
          <w:rFonts w:asciiTheme="majorHAnsi" w:hAnsiTheme="majorHAnsi" w:cstheme="minorHAnsi"/>
          <w:szCs w:val="20"/>
          <w:lang w:eastAsia="de-DE"/>
        </w:rPr>
        <w:t>.2026</w:t>
      </w:r>
    </w:p>
    <w:p w14:paraId="2D017CFC" w14:textId="587E252F" w:rsidR="00E318F8" w:rsidRDefault="00D55257" w:rsidP="00E318F8">
      <w:pPr>
        <w:pStyle w:val="xmsonormal"/>
        <w:numPr>
          <w:ilvl w:val="0"/>
          <w:numId w:val="28"/>
        </w:numPr>
        <w:spacing w:before="100"/>
        <w:ind w:left="714" w:hanging="357"/>
        <w:jc w:val="both"/>
        <w:rPr>
          <w:rFonts w:asciiTheme="majorHAnsi" w:hAnsiTheme="majorHAnsi" w:cstheme="minorHAnsi"/>
          <w:color w:val="000000" w:themeColor="text1"/>
          <w:sz w:val="20"/>
          <w:szCs w:val="20"/>
        </w:rPr>
      </w:pPr>
      <w:r w:rsidRPr="00E318F8">
        <w:rPr>
          <w:rFonts w:asciiTheme="majorHAnsi" w:hAnsiTheme="majorHAnsi" w:cstheme="minorHAnsi"/>
          <w:color w:val="000000" w:themeColor="text1"/>
          <w:sz w:val="20"/>
          <w:szCs w:val="20"/>
        </w:rPr>
        <w:t xml:space="preserve">Salzgitter </w:t>
      </w:r>
      <w:r w:rsidR="00E54EF0">
        <w:rPr>
          <w:rFonts w:asciiTheme="majorHAnsi" w:hAnsiTheme="majorHAnsi" w:cstheme="minorHAnsi"/>
          <w:color w:val="000000" w:themeColor="text1"/>
          <w:sz w:val="20"/>
          <w:szCs w:val="20"/>
        </w:rPr>
        <w:t xml:space="preserve">AG </w:t>
      </w:r>
      <w:r w:rsidR="00864D10">
        <w:rPr>
          <w:rFonts w:asciiTheme="majorHAnsi" w:hAnsiTheme="majorHAnsi" w:cstheme="minorHAnsi"/>
          <w:color w:val="000000" w:themeColor="text1"/>
          <w:sz w:val="20"/>
          <w:szCs w:val="20"/>
        </w:rPr>
        <w:t xml:space="preserve">führt </w:t>
      </w:r>
      <w:r w:rsidRPr="00E318F8">
        <w:rPr>
          <w:rFonts w:asciiTheme="majorHAnsi" w:hAnsiTheme="majorHAnsi" w:cstheme="minorHAnsi"/>
          <w:color w:val="000000" w:themeColor="text1"/>
          <w:sz w:val="20"/>
          <w:szCs w:val="20"/>
        </w:rPr>
        <w:t xml:space="preserve">HKM in </w:t>
      </w:r>
      <w:r w:rsidR="00A11D80">
        <w:rPr>
          <w:rFonts w:asciiTheme="majorHAnsi" w:hAnsiTheme="majorHAnsi" w:cstheme="minorHAnsi"/>
          <w:color w:val="000000" w:themeColor="text1"/>
          <w:sz w:val="20"/>
          <w:szCs w:val="20"/>
        </w:rPr>
        <w:t xml:space="preserve">alleiniger Verantwortung </w:t>
      </w:r>
      <w:r w:rsidR="000512DD">
        <w:rPr>
          <w:rFonts w:asciiTheme="majorHAnsi" w:hAnsiTheme="majorHAnsi" w:cstheme="minorHAnsi"/>
          <w:color w:val="000000" w:themeColor="text1"/>
          <w:sz w:val="20"/>
          <w:szCs w:val="20"/>
        </w:rPr>
        <w:t xml:space="preserve">und </w:t>
      </w:r>
      <w:r w:rsidRPr="00E318F8">
        <w:rPr>
          <w:rFonts w:asciiTheme="majorHAnsi" w:hAnsiTheme="majorHAnsi" w:cstheme="minorHAnsi"/>
          <w:color w:val="000000" w:themeColor="text1"/>
          <w:sz w:val="20"/>
          <w:szCs w:val="20"/>
        </w:rPr>
        <w:t>verkleinerte</w:t>
      </w:r>
      <w:r w:rsidR="008A2DDA">
        <w:rPr>
          <w:rFonts w:asciiTheme="majorHAnsi" w:hAnsiTheme="majorHAnsi" w:cstheme="minorHAnsi"/>
          <w:color w:val="000000" w:themeColor="text1"/>
          <w:sz w:val="20"/>
          <w:szCs w:val="20"/>
        </w:rPr>
        <w:t>m</w:t>
      </w:r>
      <w:r w:rsidRPr="00E318F8">
        <w:rPr>
          <w:rFonts w:asciiTheme="majorHAnsi" w:hAnsiTheme="majorHAnsi" w:cstheme="minorHAnsi"/>
          <w:color w:val="000000" w:themeColor="text1"/>
          <w:sz w:val="20"/>
          <w:szCs w:val="20"/>
        </w:rPr>
        <w:t xml:space="preserve"> Umfang</w:t>
      </w:r>
      <w:r w:rsidR="00864D10">
        <w:rPr>
          <w:rFonts w:asciiTheme="majorHAnsi" w:hAnsiTheme="majorHAnsi" w:cstheme="minorHAnsi"/>
          <w:color w:val="000000" w:themeColor="text1"/>
          <w:sz w:val="20"/>
          <w:szCs w:val="20"/>
        </w:rPr>
        <w:t xml:space="preserve"> fort</w:t>
      </w:r>
    </w:p>
    <w:p w14:paraId="0179BB19" w14:textId="346C3711" w:rsidR="00E318F8" w:rsidRPr="00E318F8" w:rsidRDefault="00D55257" w:rsidP="00E318F8">
      <w:pPr>
        <w:pStyle w:val="xmsonormal"/>
        <w:numPr>
          <w:ilvl w:val="0"/>
          <w:numId w:val="28"/>
        </w:numPr>
        <w:spacing w:before="100"/>
        <w:ind w:left="714" w:hanging="357"/>
        <w:jc w:val="both"/>
        <w:rPr>
          <w:rFonts w:asciiTheme="majorHAnsi" w:hAnsiTheme="majorHAnsi" w:cstheme="minorHAnsi"/>
          <w:color w:val="000000" w:themeColor="text1"/>
          <w:sz w:val="20"/>
          <w:szCs w:val="20"/>
        </w:rPr>
      </w:pPr>
      <w:r w:rsidRPr="00E318F8">
        <w:rPr>
          <w:rFonts w:asciiTheme="majorHAnsi" w:hAnsiTheme="majorHAnsi" w:cstheme="minorHAnsi"/>
          <w:color w:val="000000" w:themeColor="text1"/>
          <w:sz w:val="20"/>
          <w:szCs w:val="20"/>
        </w:rPr>
        <w:t>B</w:t>
      </w:r>
      <w:r w:rsidR="008A2DDA">
        <w:rPr>
          <w:rFonts w:asciiTheme="majorHAnsi" w:hAnsiTheme="majorHAnsi" w:cstheme="minorHAnsi"/>
          <w:color w:val="000000" w:themeColor="text1"/>
          <w:sz w:val="20"/>
          <w:szCs w:val="20"/>
        </w:rPr>
        <w:t>rammenb</w:t>
      </w:r>
      <w:r w:rsidRPr="00E318F8">
        <w:rPr>
          <w:rFonts w:asciiTheme="majorHAnsi" w:hAnsiTheme="majorHAnsi" w:cstheme="minorHAnsi"/>
          <w:color w:val="000000" w:themeColor="text1"/>
          <w:sz w:val="20"/>
          <w:szCs w:val="20"/>
        </w:rPr>
        <w:t xml:space="preserve">elieferung </w:t>
      </w:r>
      <w:r w:rsidR="008A3FE6">
        <w:rPr>
          <w:rFonts w:asciiTheme="majorHAnsi" w:hAnsiTheme="majorHAnsi" w:cstheme="minorHAnsi"/>
          <w:color w:val="000000" w:themeColor="text1"/>
          <w:sz w:val="20"/>
          <w:szCs w:val="20"/>
        </w:rPr>
        <w:t>an</w:t>
      </w:r>
      <w:r w:rsidRPr="00E318F8">
        <w:rPr>
          <w:rFonts w:asciiTheme="majorHAnsi" w:hAnsiTheme="majorHAnsi" w:cstheme="minorHAnsi"/>
          <w:color w:val="000000" w:themeColor="text1"/>
          <w:sz w:val="20"/>
          <w:szCs w:val="20"/>
        </w:rPr>
        <w:t xml:space="preserve"> thyssenkrupp Steel </w:t>
      </w:r>
      <w:r w:rsidR="00986396">
        <w:rPr>
          <w:rFonts w:asciiTheme="majorHAnsi" w:hAnsiTheme="majorHAnsi" w:cstheme="minorHAnsi"/>
          <w:color w:val="000000" w:themeColor="text1"/>
          <w:sz w:val="20"/>
          <w:szCs w:val="20"/>
        </w:rPr>
        <w:t xml:space="preserve">bis </w:t>
      </w:r>
      <w:r w:rsidR="008A3FE6">
        <w:rPr>
          <w:rFonts w:asciiTheme="majorHAnsi" w:hAnsiTheme="majorHAnsi" w:cstheme="minorHAnsi"/>
          <w:color w:val="000000" w:themeColor="text1"/>
          <w:sz w:val="20"/>
          <w:szCs w:val="20"/>
        </w:rPr>
        <w:t>2028</w:t>
      </w:r>
      <w:r w:rsidR="00986396">
        <w:rPr>
          <w:rFonts w:asciiTheme="majorHAnsi" w:hAnsiTheme="majorHAnsi" w:cstheme="minorHAnsi"/>
          <w:color w:val="000000" w:themeColor="text1"/>
          <w:sz w:val="20"/>
          <w:szCs w:val="20"/>
        </w:rPr>
        <w:t xml:space="preserve"> sichergestellt</w:t>
      </w:r>
    </w:p>
    <w:p w14:paraId="3BCECB83" w14:textId="77777777" w:rsidR="009F0142" w:rsidRPr="003757C4" w:rsidRDefault="009F0142" w:rsidP="009F0142">
      <w:pPr>
        <w:pStyle w:val="xmsonormal"/>
        <w:spacing w:before="100"/>
        <w:ind w:left="357"/>
        <w:jc w:val="both"/>
        <w:rPr>
          <w:rFonts w:asciiTheme="minorHAnsi" w:hAnsiTheme="minorHAnsi" w:cstheme="minorHAnsi"/>
          <w:color w:val="000000" w:themeColor="text1"/>
          <w:sz w:val="20"/>
          <w:szCs w:val="20"/>
        </w:rPr>
      </w:pPr>
    </w:p>
    <w:p w14:paraId="5495FF6F" w14:textId="3F3EAB62" w:rsidR="0051120D" w:rsidRDefault="00BC1EC7" w:rsidP="007353A2">
      <w:pPr>
        <w:pBdr>
          <w:top w:val="nil"/>
          <w:left w:val="nil"/>
          <w:bottom w:val="nil"/>
          <w:right w:val="nil"/>
          <w:between w:val="nil"/>
        </w:pBdr>
        <w:spacing w:after="120" w:line="276" w:lineRule="auto"/>
        <w:jc w:val="both"/>
        <w:rPr>
          <w:rFonts w:cstheme="minorHAnsi"/>
          <w:szCs w:val="20"/>
          <w:lang w:eastAsia="de-DE"/>
        </w:rPr>
      </w:pPr>
      <w:r w:rsidRPr="00BC1EC7">
        <w:rPr>
          <w:rFonts w:cstheme="minorHAnsi"/>
          <w:szCs w:val="20"/>
          <w:lang w:eastAsia="de-DE"/>
        </w:rPr>
        <w:t>Duisburg</w:t>
      </w:r>
      <w:r w:rsidR="0051120D">
        <w:rPr>
          <w:rFonts w:cstheme="minorHAnsi"/>
          <w:szCs w:val="20"/>
          <w:lang w:eastAsia="de-DE"/>
        </w:rPr>
        <w:t>/Salzgitter</w:t>
      </w:r>
      <w:r w:rsidRPr="00BC1EC7">
        <w:rPr>
          <w:rFonts w:cstheme="minorHAnsi"/>
          <w:szCs w:val="20"/>
          <w:lang w:eastAsia="de-DE"/>
        </w:rPr>
        <w:t>,</w:t>
      </w:r>
      <w:r w:rsidR="0051120D">
        <w:rPr>
          <w:rFonts w:cstheme="minorHAnsi"/>
          <w:szCs w:val="20"/>
          <w:lang w:eastAsia="de-DE"/>
        </w:rPr>
        <w:t xml:space="preserve"> </w:t>
      </w:r>
      <w:r w:rsidR="00D46BAE">
        <w:rPr>
          <w:rFonts w:cstheme="minorHAnsi"/>
          <w:szCs w:val="20"/>
          <w:lang w:eastAsia="de-DE"/>
        </w:rPr>
        <w:t>6</w:t>
      </w:r>
      <w:r w:rsidRPr="00BC1EC7">
        <w:rPr>
          <w:rFonts w:cstheme="minorHAnsi"/>
          <w:szCs w:val="20"/>
          <w:lang w:eastAsia="de-DE"/>
        </w:rPr>
        <w:t xml:space="preserve">. </w:t>
      </w:r>
      <w:r w:rsidR="00595C6A">
        <w:rPr>
          <w:rFonts w:cstheme="minorHAnsi"/>
          <w:szCs w:val="20"/>
          <w:lang w:eastAsia="de-DE"/>
        </w:rPr>
        <w:t>Februar</w:t>
      </w:r>
      <w:r w:rsidR="00595C6A" w:rsidRPr="00BC1EC7">
        <w:rPr>
          <w:rFonts w:cstheme="minorHAnsi"/>
          <w:szCs w:val="20"/>
          <w:lang w:eastAsia="de-DE"/>
        </w:rPr>
        <w:t xml:space="preserve"> </w:t>
      </w:r>
      <w:r w:rsidRPr="00BC1EC7">
        <w:rPr>
          <w:rFonts w:cstheme="minorHAnsi"/>
          <w:szCs w:val="20"/>
          <w:lang w:eastAsia="de-DE"/>
        </w:rPr>
        <w:t xml:space="preserve">2026. thyssenkrupp Steel </w:t>
      </w:r>
      <w:r w:rsidR="0051120D">
        <w:rPr>
          <w:rFonts w:cstheme="minorHAnsi"/>
          <w:szCs w:val="20"/>
          <w:lang w:eastAsia="de-DE"/>
        </w:rPr>
        <w:t xml:space="preserve">und </w:t>
      </w:r>
      <w:r w:rsidR="00F71F7C">
        <w:rPr>
          <w:rFonts w:cstheme="minorHAnsi"/>
          <w:szCs w:val="20"/>
          <w:lang w:eastAsia="de-DE"/>
        </w:rPr>
        <w:t xml:space="preserve">die </w:t>
      </w:r>
      <w:r w:rsidR="0051120D">
        <w:rPr>
          <w:rFonts w:cstheme="minorHAnsi"/>
          <w:szCs w:val="20"/>
          <w:lang w:eastAsia="de-DE"/>
        </w:rPr>
        <w:t>Salzgitter</w:t>
      </w:r>
      <w:r w:rsidR="00F71F7C">
        <w:rPr>
          <w:rFonts w:cstheme="minorHAnsi"/>
          <w:szCs w:val="20"/>
          <w:lang w:eastAsia="de-DE"/>
        </w:rPr>
        <w:t xml:space="preserve"> AG</w:t>
      </w:r>
      <w:r w:rsidR="0051120D">
        <w:rPr>
          <w:rFonts w:cstheme="minorHAnsi"/>
          <w:szCs w:val="20"/>
          <w:lang w:eastAsia="de-DE"/>
        </w:rPr>
        <w:t xml:space="preserve"> haben nach intensiven Verhandlungen </w:t>
      </w:r>
      <w:r w:rsidR="002D47B0">
        <w:rPr>
          <w:rFonts w:cstheme="minorHAnsi"/>
          <w:szCs w:val="20"/>
          <w:lang w:eastAsia="de-DE"/>
        </w:rPr>
        <w:t xml:space="preserve">und unter Vermittlung des ehemaligen hessischen Ministerpräsidenten Roland Koch </w:t>
      </w:r>
      <w:r w:rsidR="0051120D" w:rsidRPr="0004674C">
        <w:rPr>
          <w:rFonts w:cstheme="minorHAnsi"/>
          <w:szCs w:val="20"/>
          <w:lang w:eastAsia="de-DE"/>
        </w:rPr>
        <w:t>ein</w:t>
      </w:r>
      <w:r w:rsidR="00A11D80">
        <w:rPr>
          <w:rFonts w:cstheme="minorHAnsi"/>
          <w:szCs w:val="20"/>
          <w:lang w:eastAsia="de-DE"/>
        </w:rPr>
        <w:t xml:space="preserve">e Einigung </w:t>
      </w:r>
      <w:r w:rsidR="000512DD">
        <w:rPr>
          <w:rFonts w:cstheme="minorHAnsi"/>
          <w:szCs w:val="20"/>
          <w:lang w:eastAsia="de-DE"/>
        </w:rPr>
        <w:t>zur</w:t>
      </w:r>
      <w:r w:rsidR="004F6892">
        <w:rPr>
          <w:rFonts w:cstheme="minorHAnsi"/>
          <w:szCs w:val="20"/>
          <w:lang w:eastAsia="de-DE"/>
        </w:rPr>
        <w:t xml:space="preserve"> </w:t>
      </w:r>
      <w:r w:rsidR="00A11D80">
        <w:rPr>
          <w:rFonts w:cstheme="minorHAnsi"/>
          <w:szCs w:val="20"/>
          <w:lang w:eastAsia="de-DE"/>
        </w:rPr>
        <w:t xml:space="preserve">Fortführung der HKM erzielt. </w:t>
      </w:r>
      <w:r w:rsidR="00D32A95">
        <w:rPr>
          <w:rFonts w:cstheme="minorHAnsi"/>
          <w:szCs w:val="20"/>
          <w:lang w:eastAsia="de-DE"/>
        </w:rPr>
        <w:t xml:space="preserve">Geplant ist </w:t>
      </w:r>
      <w:r w:rsidR="00810A91">
        <w:rPr>
          <w:rFonts w:cstheme="minorHAnsi"/>
          <w:szCs w:val="20"/>
          <w:lang w:eastAsia="de-DE"/>
        </w:rPr>
        <w:t>ein Verkauf der HKM-Gesellschaftsanteile von</w:t>
      </w:r>
      <w:r w:rsidR="00AB2369">
        <w:rPr>
          <w:rFonts w:cstheme="minorHAnsi"/>
          <w:szCs w:val="20"/>
          <w:lang w:eastAsia="de-DE"/>
        </w:rPr>
        <w:t xml:space="preserve"> </w:t>
      </w:r>
      <w:r w:rsidR="007F40E5">
        <w:rPr>
          <w:rFonts w:cstheme="minorHAnsi"/>
          <w:szCs w:val="20"/>
          <w:lang w:eastAsia="de-DE"/>
        </w:rPr>
        <w:t>t</w:t>
      </w:r>
      <w:r w:rsidR="00BD7809">
        <w:rPr>
          <w:rFonts w:cstheme="minorHAnsi"/>
          <w:szCs w:val="20"/>
          <w:lang w:eastAsia="de-DE"/>
        </w:rPr>
        <w:t>hyssenkrupp</w:t>
      </w:r>
      <w:r w:rsidR="00810A91">
        <w:rPr>
          <w:rFonts w:cstheme="minorHAnsi"/>
          <w:szCs w:val="20"/>
          <w:lang w:eastAsia="de-DE"/>
        </w:rPr>
        <w:t xml:space="preserve"> Steel </w:t>
      </w:r>
      <w:r w:rsidR="007F40E5">
        <w:rPr>
          <w:rFonts w:cstheme="minorHAnsi"/>
          <w:szCs w:val="20"/>
          <w:lang w:eastAsia="de-DE"/>
        </w:rPr>
        <w:t>an die S</w:t>
      </w:r>
      <w:r w:rsidR="00BD7809">
        <w:rPr>
          <w:rFonts w:cstheme="minorHAnsi"/>
          <w:szCs w:val="20"/>
          <w:lang w:eastAsia="de-DE"/>
        </w:rPr>
        <w:t>alzgitter A</w:t>
      </w:r>
      <w:r w:rsidR="007F40E5">
        <w:rPr>
          <w:rFonts w:cstheme="minorHAnsi"/>
          <w:szCs w:val="20"/>
          <w:lang w:eastAsia="de-DE"/>
        </w:rPr>
        <w:t>G</w:t>
      </w:r>
      <w:r w:rsidR="00810A91" w:rsidRPr="00810A91">
        <w:t xml:space="preserve"> </w:t>
      </w:r>
      <w:r w:rsidR="00810A91" w:rsidRPr="00810A91">
        <w:rPr>
          <w:rFonts w:cstheme="minorHAnsi"/>
          <w:szCs w:val="20"/>
          <w:lang w:eastAsia="de-DE"/>
        </w:rPr>
        <w:t xml:space="preserve">zum </w:t>
      </w:r>
      <w:r w:rsidR="00A02706">
        <w:rPr>
          <w:rFonts w:cstheme="minorHAnsi"/>
          <w:szCs w:val="20"/>
          <w:lang w:eastAsia="de-DE"/>
        </w:rPr>
        <w:t>01.</w:t>
      </w:r>
      <w:r w:rsidR="00050401">
        <w:rPr>
          <w:rFonts w:cstheme="minorHAnsi"/>
          <w:szCs w:val="20"/>
          <w:lang w:eastAsia="de-DE"/>
        </w:rPr>
        <w:t>06</w:t>
      </w:r>
      <w:r w:rsidR="00810A91" w:rsidRPr="00810A91">
        <w:rPr>
          <w:rFonts w:cstheme="minorHAnsi"/>
          <w:szCs w:val="20"/>
          <w:lang w:eastAsia="de-DE"/>
        </w:rPr>
        <w:t>.2026</w:t>
      </w:r>
      <w:r w:rsidR="00827CCE">
        <w:rPr>
          <w:rFonts w:cstheme="minorHAnsi"/>
          <w:szCs w:val="20"/>
          <w:lang w:eastAsia="de-DE"/>
        </w:rPr>
        <w:t xml:space="preserve">. </w:t>
      </w:r>
      <w:r w:rsidR="00A11D80">
        <w:rPr>
          <w:rFonts w:cstheme="minorHAnsi"/>
          <w:szCs w:val="20"/>
          <w:lang w:eastAsia="de-DE"/>
        </w:rPr>
        <w:t xml:space="preserve">Die </w:t>
      </w:r>
      <w:r w:rsidR="00414957">
        <w:rPr>
          <w:rFonts w:cstheme="minorHAnsi"/>
          <w:szCs w:val="20"/>
          <w:lang w:eastAsia="de-DE"/>
        </w:rPr>
        <w:t xml:space="preserve">Belieferung </w:t>
      </w:r>
      <w:r w:rsidR="00827CCE">
        <w:rPr>
          <w:rFonts w:cstheme="minorHAnsi"/>
          <w:szCs w:val="20"/>
          <w:lang w:eastAsia="de-DE"/>
        </w:rPr>
        <w:t xml:space="preserve">an </w:t>
      </w:r>
      <w:r w:rsidR="0051120D">
        <w:rPr>
          <w:rFonts w:cstheme="minorHAnsi"/>
          <w:szCs w:val="20"/>
          <w:lang w:eastAsia="de-DE"/>
        </w:rPr>
        <w:t>thyssenkrupp Steel</w:t>
      </w:r>
      <w:r w:rsidR="00827CCE">
        <w:rPr>
          <w:rFonts w:cstheme="minorHAnsi"/>
          <w:szCs w:val="20"/>
          <w:lang w:eastAsia="de-DE"/>
        </w:rPr>
        <w:t xml:space="preserve"> von HKM</w:t>
      </w:r>
      <w:r w:rsidR="0051120D">
        <w:rPr>
          <w:rFonts w:cstheme="minorHAnsi"/>
          <w:szCs w:val="20"/>
          <w:lang w:eastAsia="de-DE"/>
        </w:rPr>
        <w:t xml:space="preserve"> </w:t>
      </w:r>
      <w:r w:rsidR="00A11D80">
        <w:rPr>
          <w:rFonts w:cstheme="minorHAnsi"/>
          <w:szCs w:val="20"/>
          <w:lang w:eastAsia="de-DE"/>
        </w:rPr>
        <w:t>läuft</w:t>
      </w:r>
      <w:r w:rsidR="00050401">
        <w:rPr>
          <w:rFonts w:cstheme="minorHAnsi"/>
          <w:szCs w:val="20"/>
          <w:lang w:eastAsia="de-DE"/>
        </w:rPr>
        <w:t xml:space="preserve"> Ende</w:t>
      </w:r>
      <w:r w:rsidR="00A11D80">
        <w:rPr>
          <w:rFonts w:cstheme="minorHAnsi"/>
          <w:szCs w:val="20"/>
          <w:lang w:eastAsia="de-DE"/>
        </w:rPr>
        <w:t xml:space="preserve"> </w:t>
      </w:r>
      <w:r w:rsidR="008A3FE6">
        <w:rPr>
          <w:rFonts w:cstheme="minorHAnsi"/>
          <w:szCs w:val="20"/>
          <w:lang w:eastAsia="de-DE"/>
        </w:rPr>
        <w:t>2028</w:t>
      </w:r>
      <w:r w:rsidR="00BD7809">
        <w:rPr>
          <w:rFonts w:cstheme="minorHAnsi"/>
          <w:szCs w:val="20"/>
          <w:lang w:eastAsia="de-DE"/>
        </w:rPr>
        <w:t xml:space="preserve"> aus, st</w:t>
      </w:r>
      <w:r w:rsidR="0092024A">
        <w:rPr>
          <w:rFonts w:cstheme="minorHAnsi"/>
          <w:szCs w:val="20"/>
          <w:lang w:eastAsia="de-DE"/>
        </w:rPr>
        <w:t>att wie bisher geplant</w:t>
      </w:r>
      <w:r w:rsidR="00050401">
        <w:rPr>
          <w:rFonts w:cstheme="minorHAnsi"/>
          <w:szCs w:val="20"/>
          <w:lang w:eastAsia="de-DE"/>
        </w:rPr>
        <w:t xml:space="preserve"> </w:t>
      </w:r>
      <w:r w:rsidR="0092024A">
        <w:rPr>
          <w:rFonts w:cstheme="minorHAnsi"/>
          <w:szCs w:val="20"/>
          <w:lang w:eastAsia="de-DE"/>
        </w:rPr>
        <w:t>Ende 2032</w:t>
      </w:r>
      <w:r w:rsidR="0051120D">
        <w:rPr>
          <w:rFonts w:cstheme="minorHAnsi"/>
          <w:szCs w:val="20"/>
          <w:lang w:eastAsia="de-DE"/>
        </w:rPr>
        <w:t>.</w:t>
      </w:r>
      <w:r w:rsidR="00305940">
        <w:rPr>
          <w:rFonts w:cstheme="minorHAnsi"/>
          <w:szCs w:val="20"/>
          <w:lang w:eastAsia="de-DE"/>
        </w:rPr>
        <w:t xml:space="preserve"> </w:t>
      </w:r>
      <w:r w:rsidR="0092024A">
        <w:rPr>
          <w:rFonts w:cstheme="minorHAnsi"/>
          <w:szCs w:val="20"/>
          <w:lang w:eastAsia="de-DE"/>
        </w:rPr>
        <w:t>Über die im Eckpunktepapier vereinbarte</w:t>
      </w:r>
      <w:r w:rsidR="007353A2">
        <w:rPr>
          <w:rFonts w:cstheme="minorHAnsi"/>
          <w:szCs w:val="20"/>
          <w:lang w:eastAsia="de-DE"/>
        </w:rPr>
        <w:t>n</w:t>
      </w:r>
      <w:r w:rsidR="0092024A">
        <w:rPr>
          <w:rFonts w:cstheme="minorHAnsi"/>
          <w:szCs w:val="20"/>
          <w:lang w:eastAsia="de-DE"/>
        </w:rPr>
        <w:t xml:space="preserve"> </w:t>
      </w:r>
      <w:r w:rsidR="005A2156">
        <w:rPr>
          <w:rFonts w:cstheme="minorHAnsi"/>
          <w:szCs w:val="20"/>
          <w:lang w:eastAsia="de-DE"/>
        </w:rPr>
        <w:t xml:space="preserve">finanziellen </w:t>
      </w:r>
      <w:r w:rsidR="0092024A">
        <w:rPr>
          <w:rFonts w:cstheme="minorHAnsi"/>
          <w:szCs w:val="20"/>
          <w:lang w:eastAsia="de-DE"/>
        </w:rPr>
        <w:t xml:space="preserve">Details </w:t>
      </w:r>
      <w:r w:rsidR="000B2FF4" w:rsidRPr="005A2156">
        <w:rPr>
          <w:rFonts w:cstheme="minorHAnsi"/>
          <w:szCs w:val="20"/>
          <w:lang w:eastAsia="de-DE"/>
        </w:rPr>
        <w:t xml:space="preserve">zur Entflechtung der </w:t>
      </w:r>
      <w:r w:rsidR="00414957" w:rsidRPr="005A2156">
        <w:rPr>
          <w:rFonts w:cstheme="minorHAnsi"/>
          <w:szCs w:val="20"/>
          <w:lang w:eastAsia="de-DE"/>
        </w:rPr>
        <w:t xml:space="preserve">bislang geltenden </w:t>
      </w:r>
      <w:r w:rsidR="000B2FF4" w:rsidRPr="005A2156">
        <w:rPr>
          <w:rFonts w:cstheme="minorHAnsi"/>
          <w:szCs w:val="20"/>
          <w:lang w:eastAsia="de-DE"/>
        </w:rPr>
        <w:t xml:space="preserve">vertraglichen Beziehungen wurde Stillschweigen vereinbart. </w:t>
      </w:r>
      <w:r w:rsidR="0051120D" w:rsidRPr="005A2156">
        <w:rPr>
          <w:rFonts w:cstheme="minorHAnsi"/>
          <w:szCs w:val="20"/>
          <w:lang w:eastAsia="de-DE"/>
        </w:rPr>
        <w:t xml:space="preserve"> </w:t>
      </w:r>
      <w:r w:rsidR="00810A91">
        <w:rPr>
          <w:rFonts w:cstheme="minorHAnsi"/>
          <w:szCs w:val="20"/>
          <w:lang w:eastAsia="de-DE"/>
        </w:rPr>
        <w:t xml:space="preserve"> </w:t>
      </w:r>
    </w:p>
    <w:p w14:paraId="2D0FDE28" w14:textId="03A37CE6" w:rsidR="00AC7607" w:rsidRDefault="00AC7607" w:rsidP="00AC7607">
      <w:pPr>
        <w:pBdr>
          <w:top w:val="nil"/>
          <w:left w:val="nil"/>
          <w:bottom w:val="nil"/>
          <w:right w:val="nil"/>
          <w:between w:val="nil"/>
        </w:pBdr>
        <w:spacing w:after="120" w:line="276" w:lineRule="auto"/>
        <w:jc w:val="both"/>
        <w:rPr>
          <w:rFonts w:cstheme="minorHAnsi"/>
          <w:szCs w:val="20"/>
          <w:lang w:eastAsia="de-DE"/>
        </w:rPr>
      </w:pPr>
      <w:r>
        <w:rPr>
          <w:rFonts w:cstheme="minorHAnsi"/>
          <w:szCs w:val="20"/>
          <w:lang w:eastAsia="de-DE"/>
        </w:rPr>
        <w:t xml:space="preserve">Die Umsetzung der Vereinbarung steht unter dem Vorbehalt der Zustimmung der </w:t>
      </w:r>
      <w:r w:rsidR="00A67312">
        <w:rPr>
          <w:rFonts w:cstheme="minorHAnsi"/>
          <w:szCs w:val="20"/>
          <w:lang w:eastAsia="de-DE"/>
        </w:rPr>
        <w:t xml:space="preserve">relevanten </w:t>
      </w:r>
      <w:r>
        <w:rPr>
          <w:rFonts w:cstheme="minorHAnsi"/>
          <w:szCs w:val="20"/>
          <w:lang w:eastAsia="de-DE"/>
        </w:rPr>
        <w:t>Gremien und einer positiven Bewertung eines Fortführungsgutachtes, das die Salzgitter AG bereits beauftragt hat. Weiterhin ist Voraussetzung, dass auch der dritte Eigentümer Val</w:t>
      </w:r>
      <w:r w:rsidR="00315E93">
        <w:rPr>
          <w:rFonts w:cstheme="minorHAnsi"/>
          <w:szCs w:val="20"/>
          <w:lang w:eastAsia="de-DE"/>
        </w:rPr>
        <w:t>lourec</w:t>
      </w:r>
      <w:r>
        <w:rPr>
          <w:rFonts w:cstheme="minorHAnsi"/>
          <w:szCs w:val="20"/>
          <w:lang w:eastAsia="de-DE"/>
        </w:rPr>
        <w:t xml:space="preserve"> S. A. dem Verkauf seiner Anteile an die Salzgitter AG zustimmt.</w:t>
      </w:r>
    </w:p>
    <w:p w14:paraId="6D1BEFA1" w14:textId="6D7D833E" w:rsidR="0092024A" w:rsidRDefault="00AC7607" w:rsidP="007353A2">
      <w:pPr>
        <w:pBdr>
          <w:top w:val="nil"/>
          <w:left w:val="nil"/>
          <w:bottom w:val="nil"/>
          <w:right w:val="nil"/>
          <w:between w:val="nil"/>
        </w:pBdr>
        <w:spacing w:after="120" w:line="276" w:lineRule="auto"/>
        <w:jc w:val="both"/>
        <w:rPr>
          <w:rFonts w:cstheme="minorHAnsi"/>
          <w:szCs w:val="20"/>
          <w:lang w:eastAsia="de-DE"/>
        </w:rPr>
      </w:pPr>
      <w:r>
        <w:rPr>
          <w:rFonts w:cstheme="minorHAnsi"/>
          <w:szCs w:val="20"/>
          <w:lang w:eastAsia="de-DE"/>
        </w:rPr>
        <w:t xml:space="preserve">Gunnar Groebler, CEO Salzgitter AG: </w:t>
      </w:r>
      <w:r w:rsidR="00913FC7" w:rsidRPr="009809E9">
        <w:rPr>
          <w:rFonts w:cstheme="minorHAnsi"/>
          <w:szCs w:val="20"/>
          <w:lang w:eastAsia="de-DE"/>
        </w:rPr>
        <w:t>„Diese Vereinbarung ist ein wichtiges Etappenziel und bringt uns auf dem Weg ein gutes Stück weiter, für HKM eine gute industrielle Zukunft zu erarbeiten. Sie schafft Klarheit für alle Beteiligten in diesem Prozess und gibt den Mitarbeitenden von HKM eine positive Perspektive. HKM kann so ein Teil des Transformationsprozesses hin zu</w:t>
      </w:r>
      <w:r w:rsidR="00E40DF2">
        <w:rPr>
          <w:rFonts w:cstheme="minorHAnsi"/>
          <w:szCs w:val="20"/>
          <w:lang w:eastAsia="de-DE"/>
        </w:rPr>
        <w:t>r</w:t>
      </w:r>
      <w:r w:rsidR="00913FC7" w:rsidRPr="009809E9">
        <w:rPr>
          <w:rFonts w:cstheme="minorHAnsi"/>
          <w:szCs w:val="20"/>
          <w:lang w:eastAsia="de-DE"/>
        </w:rPr>
        <w:t xml:space="preserve"> CO2-armen Stahlerzeugung im Salzgitter-Konzern werden. Wir danken allen Beteiligten für die konstruktiven Verhandlungen und Begleitung des Verfahrens.“</w:t>
      </w:r>
    </w:p>
    <w:p w14:paraId="0FAE99F2" w14:textId="79041430" w:rsidR="004C4D82" w:rsidRDefault="000B2FF4" w:rsidP="000512DD">
      <w:pPr>
        <w:pBdr>
          <w:top w:val="nil"/>
          <w:left w:val="nil"/>
          <w:bottom w:val="nil"/>
          <w:right w:val="nil"/>
          <w:between w:val="nil"/>
        </w:pBdr>
        <w:spacing w:after="120" w:line="276" w:lineRule="auto"/>
        <w:jc w:val="both"/>
        <w:rPr>
          <w:rFonts w:cstheme="minorHAnsi"/>
          <w:szCs w:val="20"/>
          <w:lang w:eastAsia="de-DE"/>
        </w:rPr>
      </w:pPr>
      <w:r>
        <w:rPr>
          <w:rFonts w:cstheme="minorHAnsi"/>
          <w:szCs w:val="20"/>
          <w:lang w:eastAsia="de-DE"/>
        </w:rPr>
        <w:t>Marie Jaroni, CEO thyssenkrupp Steel: „</w:t>
      </w:r>
      <w:r w:rsidR="008A3FE6">
        <w:rPr>
          <w:rFonts w:cstheme="minorHAnsi"/>
          <w:szCs w:val="20"/>
          <w:lang w:eastAsia="de-DE"/>
        </w:rPr>
        <w:t xml:space="preserve">Die Einigung ist ein wichtiger Meilenstein zur weiteren Umsetzung unseres industriellen Konzepts und damit zur zukunftsfesten Aufstellung von thyssenkrupp Steel. </w:t>
      </w:r>
      <w:r w:rsidR="000512DD">
        <w:rPr>
          <w:rFonts w:cstheme="minorHAnsi"/>
          <w:szCs w:val="20"/>
          <w:lang w:eastAsia="de-DE"/>
        </w:rPr>
        <w:t>Mit der Vereinbarung ist es uns gelungen, eine faire und für alle Beteiligten tragfähige Lösung zu erzielen. Damit kommen wir unserer Verantwortung sowohl für thyssenkrupp Steel als Ganzes als auch für die HKM-Beschäftigten nach.</w:t>
      </w:r>
      <w:r w:rsidR="0004674C">
        <w:rPr>
          <w:rFonts w:cstheme="minorHAnsi"/>
          <w:szCs w:val="20"/>
          <w:lang w:eastAsia="de-DE"/>
        </w:rPr>
        <w:t>“</w:t>
      </w:r>
    </w:p>
    <w:p w14:paraId="73034338" w14:textId="77777777" w:rsidR="003A7514" w:rsidRPr="003C02BC" w:rsidRDefault="003A7514" w:rsidP="003A7514">
      <w:pPr>
        <w:pStyle w:val="StandardWeb1"/>
        <w:spacing w:after="120" w:line="276" w:lineRule="auto"/>
        <w:jc w:val="both"/>
        <w:rPr>
          <w:rFonts w:asciiTheme="majorHAnsi" w:hAnsiTheme="majorHAnsi"/>
          <w:i/>
          <w:iCs/>
          <w:sz w:val="20"/>
          <w:szCs w:val="20"/>
        </w:rPr>
      </w:pPr>
    </w:p>
    <w:p w14:paraId="5F36C0DD" w14:textId="5217DA39" w:rsidR="003A7514" w:rsidRPr="003C02BC" w:rsidRDefault="003A7514" w:rsidP="003A7514">
      <w:pPr>
        <w:spacing w:after="120" w:line="276" w:lineRule="auto"/>
        <w:jc w:val="both"/>
        <w:rPr>
          <w:rFonts w:ascii="TKTypeRegular" w:hAnsi="TKTypeRegular" w:cstheme="minorHAnsi"/>
          <w:b/>
          <w:bCs/>
          <w:i/>
          <w:iCs/>
          <w:szCs w:val="20"/>
          <w:lang w:eastAsia="de-DE"/>
        </w:rPr>
      </w:pPr>
      <w:r w:rsidRPr="003C02BC">
        <w:rPr>
          <w:rFonts w:ascii="TKTypeRegular" w:hAnsi="TKTypeRegular" w:cstheme="minorHAnsi"/>
          <w:b/>
          <w:bCs/>
          <w:i/>
          <w:iCs/>
          <w:szCs w:val="20"/>
          <w:lang w:eastAsia="de-DE"/>
        </w:rPr>
        <w:t xml:space="preserve">thyssenkrupp Steel </w:t>
      </w:r>
      <w:r w:rsidRPr="003C02BC">
        <w:rPr>
          <w:rFonts w:ascii="TKTypeRegular" w:hAnsi="TKTypeRegular" w:cstheme="minorHAnsi"/>
          <w:i/>
          <w:iCs/>
          <w:szCs w:val="20"/>
          <w:lang w:eastAsia="de-DE"/>
        </w:rPr>
        <w:t>gehört zu den führenden Herstellern von Qualitätsflachstahl und steht für Innovationen in Stahl und hochwertige Produkte für modernste und anspruchsvolle Anwendungen. Steel beschäftigt rund 26.000 Mitarbeitende und ist mit einem Produktionsvolumen von jährlich ungefähr 8,7 bis 9 Millionen Tonnen Rohstahl der größte Flachstahlhersteller in Deutschland. Das Leistungsspektrum reicht von kundenspezifischen Werkstofflösungen bis hin zu werkstoffnahen Dienstleistungen.</w:t>
      </w:r>
      <w:r w:rsidRPr="003C02BC">
        <w:rPr>
          <w:rFonts w:ascii="TKTypeRegular" w:hAnsi="TKTypeRegular" w:cstheme="minorHAnsi"/>
          <w:b/>
          <w:bCs/>
          <w:i/>
          <w:iCs/>
          <w:szCs w:val="20"/>
          <w:lang w:eastAsia="de-DE"/>
        </w:rPr>
        <w:t xml:space="preserve"> </w:t>
      </w:r>
    </w:p>
    <w:p w14:paraId="7DD64FE4" w14:textId="77777777" w:rsidR="00BA4EC8" w:rsidRPr="003C02BC" w:rsidRDefault="00BA4EC8" w:rsidP="003A7514">
      <w:pPr>
        <w:spacing w:after="120" w:line="276" w:lineRule="auto"/>
        <w:jc w:val="both"/>
        <w:rPr>
          <w:rFonts w:ascii="TKTypeRegular" w:hAnsi="TKTypeRegular" w:cstheme="minorHAnsi"/>
          <w:b/>
          <w:bCs/>
          <w:i/>
          <w:iCs/>
          <w:szCs w:val="20"/>
          <w:lang w:eastAsia="de-DE"/>
        </w:rPr>
      </w:pPr>
    </w:p>
    <w:p w14:paraId="5291D280" w14:textId="77777777" w:rsidR="003A7514" w:rsidRPr="003C02BC" w:rsidRDefault="003A7514" w:rsidP="003A7514">
      <w:pPr>
        <w:jc w:val="both"/>
        <w:rPr>
          <w:rFonts w:ascii="TKTypeRegular" w:hAnsi="TKTypeRegular"/>
          <w:i/>
          <w:iCs/>
        </w:rPr>
      </w:pPr>
      <w:r w:rsidRPr="003C02BC">
        <w:rPr>
          <w:rFonts w:ascii="TKTypeRegular" w:hAnsi="TKTypeRegular"/>
          <w:i/>
          <w:iCs/>
        </w:rPr>
        <w:t>Als Vorreiter in der Klimatransformation hat sich thyssenkrupp Steel zum Ziel gesetzt, bereits ab 2030 jährlich mindestens 30 Prozent der CO</w:t>
      </w:r>
      <w:r w:rsidRPr="003C02BC">
        <w:rPr>
          <w:rFonts w:ascii="TKTypeRegular" w:hAnsi="TKTypeRegular"/>
          <w:i/>
          <w:iCs/>
          <w:vertAlign w:val="subscript"/>
        </w:rPr>
        <w:t>2</w:t>
      </w:r>
      <w:r w:rsidRPr="003C02BC">
        <w:rPr>
          <w:rFonts w:ascii="TKTypeRegular" w:hAnsi="TKTypeRegular"/>
          <w:i/>
          <w:iCs/>
        </w:rPr>
        <w:t>-Emissionen einzusparen. 2045 soll die Stahlproduktion vollständig klimaneutral sein.</w:t>
      </w:r>
    </w:p>
    <w:p w14:paraId="7051727A" w14:textId="77777777" w:rsidR="003B249B" w:rsidRDefault="003B249B" w:rsidP="006E3DAC">
      <w:pPr>
        <w:pStyle w:val="StandardWeb1"/>
        <w:spacing w:after="0" w:line="288" w:lineRule="auto"/>
        <w:jc w:val="both"/>
        <w:rPr>
          <w:rFonts w:asciiTheme="majorHAnsi" w:hAnsiTheme="majorHAnsi"/>
          <w:sz w:val="20"/>
          <w:szCs w:val="20"/>
        </w:rPr>
      </w:pPr>
    </w:p>
    <w:p w14:paraId="44FEB711" w14:textId="77777777" w:rsidR="00E253E6" w:rsidRPr="00E253E6" w:rsidRDefault="00E253E6" w:rsidP="003C02BC">
      <w:pPr>
        <w:jc w:val="both"/>
        <w:rPr>
          <w:rFonts w:ascii="TKTypeRegular" w:hAnsi="TKTypeRegular"/>
          <w:i/>
          <w:iCs/>
        </w:rPr>
      </w:pPr>
      <w:r w:rsidRPr="00E253E6">
        <w:rPr>
          <w:rFonts w:ascii="TKTypeRegular" w:hAnsi="TKTypeRegular"/>
          <w:i/>
          <w:iCs/>
        </w:rPr>
        <w:t xml:space="preserve">Die </w:t>
      </w:r>
      <w:r w:rsidRPr="00E253E6">
        <w:rPr>
          <w:rFonts w:ascii="TKTypeRegular" w:hAnsi="TKTypeRegular"/>
          <w:b/>
          <w:bCs/>
          <w:i/>
          <w:iCs/>
        </w:rPr>
        <w:t>Salzgitter AG</w:t>
      </w:r>
      <w:r w:rsidRPr="00E253E6">
        <w:rPr>
          <w:rFonts w:ascii="TKTypeRegular" w:hAnsi="TKTypeRegular"/>
          <w:i/>
          <w:iCs/>
        </w:rPr>
        <w:t xml:space="preserve"> ist einer der führenden deutschen Stahl- und Technologiekonzerne.</w:t>
      </w:r>
    </w:p>
    <w:p w14:paraId="7AC1F2B2" w14:textId="77777777" w:rsidR="00E253E6" w:rsidRPr="003C02BC" w:rsidRDefault="00E253E6" w:rsidP="003C02BC">
      <w:pPr>
        <w:jc w:val="both"/>
        <w:rPr>
          <w:rFonts w:ascii="TKTypeRegular" w:hAnsi="TKTypeRegular"/>
          <w:i/>
          <w:iCs/>
        </w:rPr>
      </w:pPr>
      <w:r w:rsidRPr="00E253E6">
        <w:rPr>
          <w:rFonts w:ascii="TKTypeRegular" w:hAnsi="TKTypeRegular"/>
          <w:i/>
          <w:iCs/>
        </w:rPr>
        <w:t xml:space="preserve">Als Vorreiter in der </w:t>
      </w:r>
      <w:proofErr w:type="spellStart"/>
      <w:r w:rsidRPr="00E253E6">
        <w:rPr>
          <w:rFonts w:ascii="TKTypeRegular" w:hAnsi="TKTypeRegular"/>
          <w:i/>
          <w:iCs/>
        </w:rPr>
        <w:t>Circular</w:t>
      </w:r>
      <w:proofErr w:type="spellEnd"/>
      <w:r w:rsidRPr="00E253E6">
        <w:rPr>
          <w:rFonts w:ascii="TKTypeRegular" w:hAnsi="TKTypeRegular"/>
          <w:i/>
          <w:iCs/>
        </w:rPr>
        <w:t xml:space="preserve"> Economy fokussieren wir uns auf die nachhaltige Innovation und Transformation unserer Produkte und Prozesse in den Geschäftsbereichen Stahlerzeugung, Stahlverarbeitung, Handel und Technologie.</w:t>
      </w:r>
    </w:p>
    <w:p w14:paraId="031B060F" w14:textId="77777777" w:rsidR="00E253E6" w:rsidRPr="00E253E6" w:rsidRDefault="00E253E6" w:rsidP="00E253E6">
      <w:pPr>
        <w:jc w:val="both"/>
        <w:rPr>
          <w:rFonts w:ascii="TKTypeRegular" w:hAnsi="TKTypeRegular"/>
          <w:i/>
          <w:iCs/>
        </w:rPr>
      </w:pPr>
    </w:p>
    <w:p w14:paraId="7D88899A" w14:textId="77777777" w:rsidR="00E253E6" w:rsidRPr="003C02BC" w:rsidRDefault="00E253E6" w:rsidP="00E253E6">
      <w:pPr>
        <w:jc w:val="both"/>
        <w:rPr>
          <w:rFonts w:ascii="TKTypeRegular" w:hAnsi="TKTypeRegular"/>
          <w:i/>
          <w:iCs/>
        </w:rPr>
      </w:pPr>
      <w:r w:rsidRPr="00E253E6">
        <w:rPr>
          <w:rFonts w:ascii="TKTypeRegular" w:hAnsi="TKTypeRegular"/>
          <w:i/>
          <w:iCs/>
        </w:rPr>
        <w:t>Mit unserer Strategie „Salzgitter AG 2030“ und dem Grundsatz „</w:t>
      </w:r>
      <w:proofErr w:type="spellStart"/>
      <w:r w:rsidRPr="00E253E6">
        <w:rPr>
          <w:rFonts w:ascii="TKTypeRegular" w:hAnsi="TKTypeRegular"/>
          <w:i/>
          <w:iCs/>
        </w:rPr>
        <w:t>Pioneering</w:t>
      </w:r>
      <w:proofErr w:type="spellEnd"/>
      <w:r w:rsidRPr="00E253E6">
        <w:rPr>
          <w:rFonts w:ascii="TKTypeRegular" w:hAnsi="TKTypeRegular"/>
          <w:i/>
          <w:iCs/>
        </w:rPr>
        <w:t xml:space="preserve"> </w:t>
      </w:r>
      <w:proofErr w:type="spellStart"/>
      <w:r w:rsidRPr="00E253E6">
        <w:rPr>
          <w:rFonts w:ascii="TKTypeRegular" w:hAnsi="TKTypeRegular"/>
          <w:i/>
          <w:iCs/>
        </w:rPr>
        <w:t>for</w:t>
      </w:r>
      <w:proofErr w:type="spellEnd"/>
      <w:r w:rsidRPr="00E253E6">
        <w:rPr>
          <w:rFonts w:ascii="TKTypeRegular" w:hAnsi="TKTypeRegular"/>
          <w:i/>
          <w:iCs/>
        </w:rPr>
        <w:t xml:space="preserve"> </w:t>
      </w:r>
      <w:proofErr w:type="spellStart"/>
      <w:r w:rsidRPr="00E253E6">
        <w:rPr>
          <w:rFonts w:ascii="TKTypeRegular" w:hAnsi="TKTypeRegular"/>
          <w:i/>
          <w:iCs/>
        </w:rPr>
        <w:t>Circular</w:t>
      </w:r>
      <w:proofErr w:type="spellEnd"/>
      <w:r w:rsidRPr="00E253E6">
        <w:rPr>
          <w:rFonts w:ascii="TKTypeRegular" w:hAnsi="TKTypeRegular"/>
          <w:i/>
          <w:iCs/>
        </w:rPr>
        <w:t xml:space="preserve"> Solutions“ setzen wir neue Maßstäbe in der Industrie. Unsere Ansprüche werden durch starke Initiativen und Programme wie SALCOS® - Salzgitter Low CO2 </w:t>
      </w:r>
      <w:proofErr w:type="spellStart"/>
      <w:r w:rsidRPr="00E253E6">
        <w:rPr>
          <w:rFonts w:ascii="TKTypeRegular" w:hAnsi="TKTypeRegular"/>
          <w:i/>
          <w:iCs/>
        </w:rPr>
        <w:t>Steelmaking</w:t>
      </w:r>
      <w:proofErr w:type="spellEnd"/>
      <w:r w:rsidRPr="00E253E6">
        <w:rPr>
          <w:rFonts w:ascii="TKTypeRegular" w:hAnsi="TKTypeRegular"/>
          <w:i/>
          <w:iCs/>
        </w:rPr>
        <w:t xml:space="preserve"> verwirklicht. Mit Partnerschaften und in Netzwerken treiben wir die Weiterentwicklung hin zu einer </w:t>
      </w:r>
      <w:proofErr w:type="spellStart"/>
      <w:r w:rsidRPr="00E253E6">
        <w:rPr>
          <w:rFonts w:ascii="TKTypeRegular" w:hAnsi="TKTypeRegular"/>
          <w:i/>
          <w:iCs/>
        </w:rPr>
        <w:t>Circular</w:t>
      </w:r>
      <w:proofErr w:type="spellEnd"/>
      <w:r w:rsidRPr="00E253E6">
        <w:rPr>
          <w:rFonts w:ascii="TKTypeRegular" w:hAnsi="TKTypeRegular"/>
          <w:i/>
          <w:iCs/>
        </w:rPr>
        <w:t xml:space="preserve"> Economy aktiv voran.</w:t>
      </w:r>
    </w:p>
    <w:p w14:paraId="53E88791" w14:textId="77777777" w:rsidR="00E253E6" w:rsidRPr="00E253E6" w:rsidRDefault="00E253E6" w:rsidP="00E253E6">
      <w:pPr>
        <w:jc w:val="both"/>
        <w:rPr>
          <w:rFonts w:ascii="TKTypeRegular" w:hAnsi="TKTypeRegular"/>
          <w:i/>
          <w:iCs/>
        </w:rPr>
      </w:pPr>
    </w:p>
    <w:p w14:paraId="7A13CB5C" w14:textId="77777777" w:rsidR="00E253E6" w:rsidRPr="00004685" w:rsidRDefault="00E253E6" w:rsidP="00E253E6">
      <w:pPr>
        <w:jc w:val="both"/>
        <w:rPr>
          <w:rFonts w:ascii="TKTypeRegular" w:hAnsi="TKTypeRegular"/>
          <w:i/>
          <w:iCs/>
          <w:lang w:val="en-US"/>
        </w:rPr>
      </w:pPr>
      <w:r w:rsidRPr="00E253E6">
        <w:rPr>
          <w:rFonts w:ascii="TKTypeRegular" w:hAnsi="TKTypeRegular"/>
          <w:i/>
          <w:iCs/>
        </w:rPr>
        <w:t xml:space="preserve">Mit rund 25.000 Mitarbeitern weltweit in mehr als 130 nationalen und internationalen Tochter- und Beteiligungsgesellschaften werden wir unserem globalen Anspruch an Wachstum, Profitabilität und unserer Vorreiterposition gerecht. Im Geschäftsjahr 2024 erwirtschafteten wir bei einer Rohstahlkapazität von 6,4 Mio. t einen Außenumsatz von ca. 10 Mrd. </w:t>
      </w:r>
      <w:r w:rsidRPr="00004685">
        <w:rPr>
          <w:rFonts w:ascii="TKTypeRegular" w:hAnsi="TKTypeRegular"/>
          <w:i/>
          <w:iCs/>
          <w:lang w:val="en-US"/>
        </w:rPr>
        <w:t>€.</w:t>
      </w:r>
    </w:p>
    <w:p w14:paraId="383E4A80" w14:textId="77777777" w:rsidR="00BA4EC8" w:rsidRPr="00004685" w:rsidRDefault="00BA4EC8" w:rsidP="006E3DAC">
      <w:pPr>
        <w:pStyle w:val="StandardWeb1"/>
        <w:spacing w:after="0" w:line="288" w:lineRule="auto"/>
        <w:jc w:val="both"/>
        <w:rPr>
          <w:rFonts w:asciiTheme="majorHAnsi" w:hAnsiTheme="majorHAnsi"/>
          <w:sz w:val="20"/>
          <w:szCs w:val="20"/>
          <w:lang w:val="en-US"/>
        </w:rPr>
      </w:pPr>
    </w:p>
    <w:p w14:paraId="752624EB" w14:textId="77777777" w:rsidR="00C82723" w:rsidRPr="00004685" w:rsidRDefault="00C82723" w:rsidP="006E3DAC">
      <w:pPr>
        <w:pStyle w:val="StandardWeb1"/>
        <w:spacing w:after="0" w:line="288" w:lineRule="auto"/>
        <w:jc w:val="both"/>
        <w:rPr>
          <w:rFonts w:asciiTheme="majorHAnsi" w:hAnsiTheme="majorHAnsi"/>
          <w:sz w:val="20"/>
          <w:szCs w:val="20"/>
          <w:lang w:val="en-US"/>
        </w:rPr>
      </w:pPr>
    </w:p>
    <w:p w14:paraId="1BD16887" w14:textId="42DB40CB" w:rsidR="006E3DAC" w:rsidRPr="002D5800" w:rsidRDefault="006E3DAC" w:rsidP="006E3DAC">
      <w:pPr>
        <w:pStyle w:val="StandardWeb1"/>
        <w:spacing w:after="0" w:line="288" w:lineRule="auto"/>
        <w:jc w:val="both"/>
        <w:rPr>
          <w:rFonts w:asciiTheme="majorHAnsi" w:hAnsiTheme="majorHAnsi"/>
          <w:sz w:val="20"/>
          <w:szCs w:val="20"/>
          <w:u w:val="single"/>
          <w:lang w:val="en-US"/>
        </w:rPr>
      </w:pPr>
      <w:proofErr w:type="spellStart"/>
      <w:r w:rsidRPr="002D5800">
        <w:rPr>
          <w:rFonts w:asciiTheme="majorHAnsi" w:hAnsiTheme="majorHAnsi"/>
          <w:sz w:val="20"/>
          <w:szCs w:val="20"/>
          <w:u w:val="single"/>
          <w:lang w:val="en-US"/>
        </w:rPr>
        <w:t>Ansprechpartner</w:t>
      </w:r>
      <w:proofErr w:type="spellEnd"/>
      <w:r w:rsidRPr="002D5800">
        <w:rPr>
          <w:rFonts w:asciiTheme="majorHAnsi" w:hAnsiTheme="majorHAnsi"/>
          <w:sz w:val="20"/>
          <w:szCs w:val="20"/>
          <w:u w:val="single"/>
          <w:lang w:val="en-US"/>
        </w:rPr>
        <w:t>:</w:t>
      </w:r>
      <w:r w:rsidRPr="002D5800">
        <w:rPr>
          <w:rFonts w:asciiTheme="majorHAnsi" w:hAnsiTheme="majorHAnsi"/>
          <w:sz w:val="20"/>
          <w:szCs w:val="20"/>
          <w:u w:val="single"/>
          <w:lang w:val="en-US"/>
        </w:rPr>
        <w:tab/>
      </w:r>
    </w:p>
    <w:p w14:paraId="4BA3CD4C" w14:textId="77777777" w:rsidR="006E3DAC" w:rsidRPr="00FD13AD" w:rsidRDefault="006E3DAC" w:rsidP="006E3DAC">
      <w:pPr>
        <w:rPr>
          <w:rFonts w:asciiTheme="majorHAnsi" w:hAnsiTheme="majorHAnsi"/>
          <w:lang w:val="en-US" w:eastAsia="de-DE"/>
        </w:rPr>
      </w:pPr>
      <w:r w:rsidRPr="00FD13AD">
        <w:rPr>
          <w:rFonts w:asciiTheme="majorHAnsi" w:hAnsiTheme="majorHAnsi"/>
          <w:lang w:val="en-US" w:eastAsia="de-DE"/>
        </w:rPr>
        <w:t xml:space="preserve">thyssenkrupp Steel </w:t>
      </w:r>
    </w:p>
    <w:p w14:paraId="6607B6AC" w14:textId="05F0D27F" w:rsidR="006E3DAC" w:rsidRPr="00FD13AD" w:rsidRDefault="004C4D82" w:rsidP="006E3DAC">
      <w:pPr>
        <w:rPr>
          <w:rFonts w:asciiTheme="majorHAnsi" w:hAnsiTheme="majorHAnsi"/>
          <w:color w:val="auto"/>
          <w:lang w:val="en-US" w:eastAsia="de-DE"/>
        </w:rPr>
      </w:pPr>
      <w:r>
        <w:rPr>
          <w:rFonts w:asciiTheme="majorHAnsi" w:hAnsiTheme="majorHAnsi"/>
          <w:lang w:val="en-US" w:eastAsia="de-DE"/>
        </w:rPr>
        <w:t>Mark Stagge</w:t>
      </w:r>
    </w:p>
    <w:p w14:paraId="50F7CB0F" w14:textId="06AC5E4B" w:rsidR="006E3DAC" w:rsidRPr="00067210" w:rsidRDefault="004C4D82" w:rsidP="006E3DAC">
      <w:pPr>
        <w:rPr>
          <w:rFonts w:asciiTheme="majorHAnsi" w:hAnsiTheme="majorHAnsi"/>
          <w:lang w:val="en-US" w:eastAsia="de-DE"/>
        </w:rPr>
      </w:pPr>
      <w:r>
        <w:rPr>
          <w:rFonts w:asciiTheme="majorHAnsi" w:hAnsiTheme="majorHAnsi"/>
          <w:lang w:val="en-US" w:eastAsia="de-DE"/>
        </w:rPr>
        <w:t xml:space="preserve">Head of </w:t>
      </w:r>
      <w:r w:rsidR="006E3DAC" w:rsidRPr="00067210">
        <w:rPr>
          <w:rFonts w:asciiTheme="majorHAnsi" w:hAnsiTheme="majorHAnsi"/>
          <w:lang w:val="en-US" w:eastAsia="de-DE"/>
        </w:rPr>
        <w:t xml:space="preserve">Public and Media Relations </w:t>
      </w:r>
    </w:p>
    <w:p w14:paraId="4D35F1D7" w14:textId="0BD9E023" w:rsidR="006E3DAC" w:rsidRPr="00E253E6" w:rsidRDefault="006E3DAC" w:rsidP="006E3DAC">
      <w:pPr>
        <w:spacing w:line="288" w:lineRule="auto"/>
        <w:rPr>
          <w:rFonts w:asciiTheme="majorHAnsi" w:hAnsiTheme="majorHAnsi"/>
          <w:szCs w:val="20"/>
        </w:rPr>
      </w:pPr>
      <w:r w:rsidRPr="00E253E6">
        <w:rPr>
          <w:rFonts w:asciiTheme="majorHAnsi" w:hAnsiTheme="majorHAnsi"/>
          <w:szCs w:val="20"/>
        </w:rPr>
        <w:t xml:space="preserve">T: +49 </w:t>
      </w:r>
      <w:r w:rsidR="004C4D82" w:rsidRPr="00E253E6">
        <w:rPr>
          <w:rFonts w:asciiTheme="majorHAnsi" w:hAnsiTheme="majorHAnsi"/>
          <w:szCs w:val="20"/>
        </w:rPr>
        <w:t>173 5971798</w:t>
      </w:r>
    </w:p>
    <w:p w14:paraId="298B9475" w14:textId="6A11AB30" w:rsidR="006E3DAC" w:rsidRPr="002D5800" w:rsidRDefault="007353A2" w:rsidP="006E3DAC">
      <w:pPr>
        <w:spacing w:line="288" w:lineRule="auto"/>
        <w:rPr>
          <w:rFonts w:asciiTheme="majorHAnsi" w:hAnsiTheme="majorHAnsi"/>
          <w:color w:val="auto"/>
          <w:szCs w:val="20"/>
        </w:rPr>
      </w:pPr>
      <w:hyperlink r:id="rId11" w:history="1">
        <w:r w:rsidRPr="002D5800">
          <w:rPr>
            <w:rStyle w:val="Hyperlink"/>
            <w:rFonts w:asciiTheme="majorHAnsi" w:hAnsiTheme="majorHAnsi"/>
            <w:color w:val="auto"/>
            <w:szCs w:val="20"/>
            <w:u w:val="none"/>
          </w:rPr>
          <w:t>mark.stagge@thyssenkrupp-steel.com</w:t>
        </w:r>
      </w:hyperlink>
    </w:p>
    <w:p w14:paraId="6ACB0DB0" w14:textId="77777777" w:rsidR="006E3DAC" w:rsidRPr="002D5800" w:rsidRDefault="006E3DAC" w:rsidP="006E3DAC">
      <w:pPr>
        <w:spacing w:line="288" w:lineRule="auto"/>
        <w:rPr>
          <w:color w:val="auto"/>
        </w:rPr>
      </w:pPr>
      <w:hyperlink r:id="rId12" w:history="1">
        <w:r w:rsidRPr="002D5800">
          <w:rPr>
            <w:rStyle w:val="Hyperlink"/>
            <w:rFonts w:asciiTheme="majorHAnsi" w:hAnsiTheme="majorHAnsi"/>
            <w:color w:val="auto"/>
            <w:u w:val="none"/>
          </w:rPr>
          <w:t>www.thyssenkrupp-steel.com</w:t>
        </w:r>
      </w:hyperlink>
    </w:p>
    <w:p w14:paraId="1FC361F8" w14:textId="77777777" w:rsidR="00641CE5" w:rsidRPr="002D5800" w:rsidRDefault="00641CE5" w:rsidP="006E3DAC">
      <w:pPr>
        <w:spacing w:line="288" w:lineRule="auto"/>
        <w:rPr>
          <w:color w:val="auto"/>
        </w:rPr>
      </w:pPr>
    </w:p>
    <w:p w14:paraId="2D7914BB" w14:textId="77777777" w:rsidR="00641CE5" w:rsidRPr="002D5800" w:rsidRDefault="00641CE5" w:rsidP="00641CE5">
      <w:pPr>
        <w:spacing w:line="288" w:lineRule="auto"/>
        <w:rPr>
          <w:rFonts w:asciiTheme="majorHAnsi" w:hAnsiTheme="majorHAnsi"/>
          <w:color w:val="auto"/>
        </w:rPr>
      </w:pPr>
      <w:r w:rsidRPr="002D5800">
        <w:rPr>
          <w:rFonts w:asciiTheme="majorHAnsi" w:hAnsiTheme="majorHAnsi"/>
          <w:color w:val="auto"/>
        </w:rPr>
        <w:t>Olaf Reinecke</w:t>
      </w:r>
    </w:p>
    <w:p w14:paraId="191D0B93" w14:textId="77777777" w:rsidR="00641CE5" w:rsidRPr="002D5800" w:rsidRDefault="00641CE5" w:rsidP="00641CE5">
      <w:pPr>
        <w:spacing w:line="288" w:lineRule="auto"/>
        <w:rPr>
          <w:rFonts w:asciiTheme="majorHAnsi" w:hAnsiTheme="majorHAnsi"/>
          <w:color w:val="auto"/>
        </w:rPr>
      </w:pPr>
      <w:r w:rsidRPr="002D5800">
        <w:rPr>
          <w:rFonts w:asciiTheme="majorHAnsi" w:hAnsiTheme="majorHAnsi"/>
          <w:color w:val="auto"/>
        </w:rPr>
        <w:t>Konzernpressesprecher</w:t>
      </w:r>
    </w:p>
    <w:p w14:paraId="0A51BE61" w14:textId="77777777" w:rsidR="00641CE5" w:rsidRPr="002D5800" w:rsidRDefault="00641CE5" w:rsidP="00641CE5">
      <w:pPr>
        <w:spacing w:line="288" w:lineRule="auto"/>
        <w:rPr>
          <w:rFonts w:asciiTheme="majorHAnsi" w:hAnsiTheme="majorHAnsi"/>
          <w:color w:val="auto"/>
        </w:rPr>
      </w:pPr>
      <w:r w:rsidRPr="002D5800">
        <w:rPr>
          <w:rFonts w:asciiTheme="majorHAnsi" w:hAnsiTheme="majorHAnsi"/>
          <w:color w:val="auto"/>
        </w:rPr>
        <w:t>Telefon + 49 5341 21 5350</w:t>
      </w:r>
    </w:p>
    <w:p w14:paraId="7D0136A6" w14:textId="77777777" w:rsidR="00641CE5" w:rsidRPr="002D5800" w:rsidRDefault="00641CE5" w:rsidP="00641CE5">
      <w:pPr>
        <w:spacing w:line="288" w:lineRule="auto"/>
        <w:rPr>
          <w:rFonts w:asciiTheme="majorHAnsi" w:hAnsiTheme="majorHAnsi"/>
          <w:color w:val="auto"/>
        </w:rPr>
      </w:pPr>
      <w:r w:rsidRPr="002D5800">
        <w:rPr>
          <w:rFonts w:asciiTheme="majorHAnsi" w:hAnsiTheme="majorHAnsi"/>
          <w:color w:val="auto"/>
        </w:rPr>
        <w:t>E-Mail: reinecke.o@salzgitter-ag.de</w:t>
      </w:r>
    </w:p>
    <w:p w14:paraId="329A6CFA" w14:textId="77777777" w:rsidR="00641CE5" w:rsidRPr="002D5800" w:rsidRDefault="00641CE5" w:rsidP="00641CE5">
      <w:pPr>
        <w:spacing w:line="288" w:lineRule="auto"/>
        <w:rPr>
          <w:rFonts w:asciiTheme="majorHAnsi" w:hAnsiTheme="majorHAnsi"/>
          <w:color w:val="auto"/>
        </w:rPr>
      </w:pPr>
      <w:r w:rsidRPr="002D5800">
        <w:rPr>
          <w:rFonts w:asciiTheme="majorHAnsi" w:hAnsiTheme="majorHAnsi"/>
          <w:color w:val="auto"/>
        </w:rPr>
        <w:t>www.salzgitter-ag.com</w:t>
      </w:r>
    </w:p>
    <w:p w14:paraId="4BCA65ED" w14:textId="77777777" w:rsidR="00641CE5" w:rsidRPr="00067210" w:rsidRDefault="00641CE5" w:rsidP="006E3DAC">
      <w:pPr>
        <w:spacing w:line="288" w:lineRule="auto"/>
        <w:rPr>
          <w:rFonts w:asciiTheme="majorHAnsi" w:hAnsiTheme="majorHAnsi"/>
          <w:color w:val="0563C1" w:themeColor="hyperlink"/>
          <w:u w:val="single"/>
        </w:rPr>
      </w:pPr>
    </w:p>
    <w:sectPr w:rsidR="00641CE5" w:rsidRPr="00067210" w:rsidSect="003B516D">
      <w:headerReference w:type="default" r:id="rId13"/>
      <w:footerReference w:type="even" r:id="rId14"/>
      <w:footerReference w:type="default" r:id="rId15"/>
      <w:headerReference w:type="first" r:id="rId16"/>
      <w:footerReference w:type="first" r:id="rId17"/>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0F4ED" w14:textId="77777777" w:rsidR="00800F27" w:rsidRDefault="00800F27" w:rsidP="005B5ABA">
      <w:pPr>
        <w:spacing w:line="240" w:lineRule="auto"/>
      </w:pPr>
      <w:r>
        <w:separator/>
      </w:r>
    </w:p>
  </w:endnote>
  <w:endnote w:type="continuationSeparator" w:id="0">
    <w:p w14:paraId="23A40AE8" w14:textId="77777777" w:rsidR="00800F27" w:rsidRDefault="00800F27" w:rsidP="005B5ABA">
      <w:pPr>
        <w:spacing w:line="240" w:lineRule="auto"/>
      </w:pPr>
      <w:r>
        <w:continuationSeparator/>
      </w:r>
    </w:p>
  </w:endnote>
  <w:endnote w:type="continuationNotice" w:id="1">
    <w:p w14:paraId="15458D62" w14:textId="77777777" w:rsidR="00800F27" w:rsidRDefault="00800F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KTypeRegular">
    <w:altName w:val="Calibri"/>
    <w:panose1 w:val="020B0306040502020204"/>
    <w:charset w:val="00"/>
    <w:family w:val="swiss"/>
    <w:pitch w:val="variable"/>
    <w:sig w:usb0="800000A7" w:usb1="0000004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altName w:val="Calibri"/>
    <w:panose1 w:val="020B0606040502020204"/>
    <w:charset w:val="00"/>
    <w:family w:val="swiss"/>
    <w:pitch w:val="variable"/>
    <w:sig w:usb0="800000A7" w:usb1="0000004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2DE" w14:textId="052D93BA" w:rsidR="00E54EF0" w:rsidRDefault="00E54EF0">
    <w:pPr>
      <w:pStyle w:val="Fuzeile"/>
    </w:pPr>
    <w:r>
      <w:rPr>
        <w:noProof/>
      </w:rPr>
      <mc:AlternateContent>
        <mc:Choice Requires="wps">
          <w:drawing>
            <wp:anchor distT="0" distB="0" distL="0" distR="0" simplePos="0" relativeHeight="251660292" behindDoc="0" locked="0" layoutInCell="1" allowOverlap="1" wp14:anchorId="4088FB3F" wp14:editId="2CFB3145">
              <wp:simplePos x="635" y="635"/>
              <wp:positionH relativeFrom="page">
                <wp:align>left</wp:align>
              </wp:positionH>
              <wp:positionV relativeFrom="page">
                <wp:align>bottom</wp:align>
              </wp:positionV>
              <wp:extent cx="685800" cy="368300"/>
              <wp:effectExtent l="0" t="0" r="0" b="0"/>
              <wp:wrapNone/>
              <wp:docPr id="79841983" name="Textfeld 2"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68300"/>
                      </a:xfrm>
                      <a:prstGeom prst="rect">
                        <a:avLst/>
                      </a:prstGeom>
                      <a:noFill/>
                      <a:ln>
                        <a:noFill/>
                      </a:ln>
                    </wps:spPr>
                    <wps:txbx>
                      <w:txbxContent>
                        <w:p w14:paraId="78DC8113" w14:textId="3E50BC66" w:rsidR="00E54EF0" w:rsidRPr="00E54EF0" w:rsidRDefault="00E54EF0" w:rsidP="00E54EF0">
                          <w:pPr>
                            <w:rPr>
                              <w:rFonts w:ascii="Barlow" w:eastAsia="Barlow" w:hAnsi="Barlow" w:cs="Barlow"/>
                              <w:noProof/>
                              <w:color w:val="000000"/>
                              <w:szCs w:val="20"/>
                            </w:rPr>
                          </w:pPr>
                          <w:r w:rsidRPr="00E54EF0">
                            <w:rPr>
                              <w:rFonts w:ascii="Barlow" w:eastAsia="Barlow" w:hAnsi="Barlow" w:cs="Barlow"/>
                              <w:noProof/>
                              <w:color w:val="00000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88FB3F" id="_x0000_t202" coordsize="21600,21600" o:spt="202" path="m,l,21600r21600,l21600,xe">
              <v:stroke joinstyle="miter"/>
              <v:path gradientshapeok="t" o:connecttype="rect"/>
            </v:shapetype>
            <v:shape id="Textfeld 2" o:spid="_x0000_s1027" type="#_x0000_t202" alt="INTERN" style="position:absolute;left:0;text-align:left;margin-left:0;margin-top:0;width:54pt;height:29pt;z-index:2516602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" filled="f" stroked="f">
              <v:textbox style="mso-fit-shape-to-text:t" inset="20pt,0,0,15pt">
                <w:txbxContent>
                  <w:p w14:paraId="78DC8113" w14:textId="3E50BC66" w:rsidR="00E54EF0" w:rsidRPr="00E54EF0" w:rsidRDefault="00E54EF0" w:rsidP="00E54EF0">
                    <w:pPr>
                      <w:rPr>
                        <w:rFonts w:ascii="Barlow" w:eastAsia="Barlow" w:hAnsi="Barlow" w:cs="Barlow"/>
                        <w:noProof/>
                        <w:color w:val="000000"/>
                        <w:szCs w:val="20"/>
                      </w:rPr>
                    </w:pPr>
                    <w:r w:rsidRPr="00E54EF0">
                      <w:rPr>
                        <w:rFonts w:ascii="Barlow" w:eastAsia="Barlow" w:hAnsi="Barlow" w:cs="Barlow"/>
                        <w:noProof/>
                        <w:color w:val="000000"/>
                        <w:szCs w:val="20"/>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9718" w14:textId="3642490B" w:rsidR="00040FF0" w:rsidRDefault="00E54EF0">
    <w:pPr>
      <w:pStyle w:val="Fuzeile"/>
    </w:pPr>
    <w:r>
      <w:rPr>
        <w:noProof/>
        <w:lang w:eastAsia="de-DE"/>
      </w:rPr>
      <mc:AlternateContent>
        <mc:Choice Requires="wps">
          <w:drawing>
            <wp:anchor distT="0" distB="0" distL="0" distR="0" simplePos="0" relativeHeight="251661316" behindDoc="0" locked="0" layoutInCell="1" allowOverlap="1" wp14:anchorId="27F8EC8F" wp14:editId="1AF9B486">
              <wp:simplePos x="0" y="0"/>
              <wp:positionH relativeFrom="page">
                <wp:posOffset>-169985</wp:posOffset>
              </wp:positionH>
              <wp:positionV relativeFrom="page">
                <wp:posOffset>10322169</wp:posOffset>
              </wp:positionV>
              <wp:extent cx="169985" cy="368300"/>
              <wp:effectExtent l="0" t="0" r="97155" b="0"/>
              <wp:wrapNone/>
              <wp:docPr id="868784442" name="Textfeld 3"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flipH="1">
                        <a:off x="0" y="0"/>
                        <a:ext cx="169985" cy="368300"/>
                      </a:xfrm>
                      <a:prstGeom prst="rect">
                        <a:avLst/>
                      </a:prstGeom>
                      <a:noFill/>
                      <a:ln>
                        <a:noFill/>
                      </a:ln>
                    </wps:spPr>
                    <wps:txbx>
                      <w:txbxContent>
                        <w:p w14:paraId="019E0216" w14:textId="25C2C7DB" w:rsidR="00E54EF0" w:rsidRPr="00E54EF0" w:rsidRDefault="00E54EF0" w:rsidP="00E54EF0">
                          <w:pPr>
                            <w:rPr>
                              <w:rFonts w:ascii="Barlow" w:eastAsia="Barlow" w:hAnsi="Barlow" w:cs="Barlow"/>
                              <w:noProof/>
                              <w:color w:val="000000"/>
                              <w:szCs w:val="20"/>
                            </w:rPr>
                          </w:pPr>
                          <w:r w:rsidRPr="00E54EF0">
                            <w:rPr>
                              <w:rFonts w:ascii="Barlow" w:eastAsia="Barlow" w:hAnsi="Barlow" w:cs="Barlow"/>
                              <w:noProof/>
                              <w:color w:val="000000"/>
                              <w:szCs w:val="20"/>
                            </w:rPr>
                            <w:t>INTERN</w:t>
                          </w:r>
                        </w:p>
                      </w:txbxContent>
                    </wps:txbx>
                    <wps:bodyPr rot="0" spcFirstLastPara="0" vertOverflow="overflow" horzOverflow="overflow" vert="horz" wrap="square" lIns="25400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27F8EC8F" id="_x0000_t202" coordsize="21600,21600" o:spt="202" path="m,l,21600r21600,l21600,xe">
              <v:stroke joinstyle="miter"/>
              <v:path gradientshapeok="t" o:connecttype="rect"/>
            </v:shapetype>
            <v:shape id="Textfeld 3" o:spid="_x0000_s1028" type="#_x0000_t202" alt="INTERN" style="position:absolute;left:0;text-align:left;margin-left:-13.4pt;margin-top:812.75pt;width:13.4pt;height:29pt;flip:x;z-index:2516613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" filled="f" stroked="f">
              <v:textbox style="mso-fit-shape-to-text:t" inset="20pt,0,0,15pt">
                <w:txbxContent>
                  <w:p w14:paraId="019E0216" w14:textId="25C2C7DB" w:rsidR="00E54EF0" w:rsidRPr="00E54EF0" w:rsidRDefault="00E54EF0" w:rsidP="00E54EF0">
                    <w:pPr>
                      <w:rPr>
                        <w:rFonts w:ascii="Barlow" w:eastAsia="Barlow" w:hAnsi="Barlow" w:cs="Barlow"/>
                        <w:noProof/>
                        <w:color w:val="000000"/>
                        <w:szCs w:val="20"/>
                      </w:rPr>
                    </w:pPr>
                    <w:r w:rsidRPr="00E54EF0">
                      <w:rPr>
                        <w:rFonts w:ascii="Barlow" w:eastAsia="Barlow" w:hAnsi="Barlow" w:cs="Barlow"/>
                        <w:noProof/>
                        <w:color w:val="000000"/>
                        <w:szCs w:val="20"/>
                      </w:rPr>
                      <w:t>INTERN</w:t>
                    </w:r>
                  </w:p>
                </w:txbxContent>
              </v:textbox>
              <w10:wrap anchorx="page" anchory="page"/>
            </v:shape>
          </w:pict>
        </mc:Fallback>
      </mc:AlternateContent>
    </w:r>
    <w:r w:rsidR="005A1A95">
      <w:rPr>
        <w:noProof/>
        <w:lang w:eastAsia="de-DE"/>
      </w:rPr>
      <mc:AlternateContent>
        <mc:Choice Requires="wps">
          <w:drawing>
            <wp:anchor distT="180340" distB="0" distL="114300" distR="114300" simplePos="0" relativeHeight="251658244" behindDoc="0" locked="0" layoutInCell="1" allowOverlap="1" wp14:anchorId="22DD728B" wp14:editId="130BD18E">
              <wp:simplePos x="0" y="0"/>
              <wp:positionH relativeFrom="page">
                <wp:posOffset>577850</wp:posOffset>
              </wp:positionH>
              <wp:positionV relativeFrom="page">
                <wp:posOffset>9525000</wp:posOffset>
              </wp:positionV>
              <wp:extent cx="6800850" cy="744855"/>
              <wp:effectExtent l="0" t="0" r="0" b="0"/>
              <wp:wrapTopAndBottom/>
              <wp:docPr id="6" name="Rechteck 6"/>
              <wp:cNvGraphicFramePr/>
              <a:graphic xmlns:a="http://schemas.openxmlformats.org/drawingml/2006/main">
                <a:graphicData uri="http://schemas.microsoft.com/office/word/2010/wordprocessingShape">
                  <wps:wsp>
                    <wps:cNvSpPr/>
                    <wps:spPr>
                      <a:xfrm>
                        <a:off x="0" y="0"/>
                        <a:ext cx="6800850"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761CD0" w14:textId="77777777" w:rsidR="00F8734C" w:rsidRPr="002F3415" w:rsidRDefault="00F8734C" w:rsidP="00F8734C">
                          <w:pPr>
                            <w:pStyle w:val="Fuzeile"/>
                            <w:rPr>
                              <w:rFonts w:asciiTheme="majorHAnsi" w:hAnsiTheme="majorHAnsi"/>
                              <w:szCs w:val="14"/>
                            </w:rPr>
                          </w:pPr>
                          <w:r w:rsidRPr="002F3415">
                            <w:rPr>
                              <w:rFonts w:asciiTheme="majorHAnsi" w:hAnsiTheme="majorHAnsi"/>
                              <w:szCs w:val="14"/>
                            </w:rPr>
                            <w:t>thyssenkrupp Steel Europe AG, Kaiser-Wilhelm-Straße 100, 47166 Duisburg, Deutschland, T: +49 203 52 -25168, press-steel@thyssenkrupp</w:t>
                          </w:r>
                          <w:r>
                            <w:rPr>
                              <w:rFonts w:asciiTheme="majorHAnsi" w:hAnsiTheme="majorHAnsi"/>
                              <w:szCs w:val="14"/>
                            </w:rPr>
                            <w:t>-steel.</w:t>
                          </w:r>
                          <w:r w:rsidRPr="002F3415">
                            <w:rPr>
                              <w:rFonts w:asciiTheme="majorHAnsi" w:hAnsiTheme="majorHAnsi"/>
                              <w:szCs w:val="14"/>
                            </w:rPr>
                            <w:t>com, www.thyssenkrupp-steel.com</w:t>
                          </w:r>
                        </w:p>
                        <w:p w14:paraId="3B3C28B6" w14:textId="77777777" w:rsidR="00F8734C" w:rsidRPr="009C0588" w:rsidRDefault="00F8734C" w:rsidP="00F8734C">
                          <w:pPr>
                            <w:pStyle w:val="Fuzeile"/>
                            <w:rPr>
                              <w:rFonts w:asciiTheme="majorHAnsi" w:hAnsiTheme="majorHAnsi"/>
                              <w:szCs w:val="14"/>
                              <w:lang w:val="en-US"/>
                            </w:rPr>
                          </w:pPr>
                          <w:proofErr w:type="spellStart"/>
                          <w:r w:rsidRPr="009C0588">
                            <w:rPr>
                              <w:rFonts w:asciiTheme="majorHAnsi" w:hAnsiTheme="majorHAnsi"/>
                              <w:szCs w:val="14"/>
                              <w:lang w:val="en-US"/>
                            </w:rPr>
                            <w:t>Vorsitzende</w:t>
                          </w:r>
                          <w:proofErr w:type="spellEnd"/>
                          <w:r w:rsidRPr="009C0588">
                            <w:rPr>
                              <w:rFonts w:asciiTheme="majorHAnsi" w:hAnsiTheme="majorHAnsi"/>
                              <w:szCs w:val="14"/>
                              <w:lang w:val="en-US"/>
                            </w:rPr>
                            <w:t xml:space="preserve"> des </w:t>
                          </w:r>
                          <w:proofErr w:type="spellStart"/>
                          <w:r w:rsidRPr="009C0588">
                            <w:rPr>
                              <w:rFonts w:asciiTheme="majorHAnsi" w:hAnsiTheme="majorHAnsi"/>
                              <w:szCs w:val="14"/>
                              <w:lang w:val="en-US"/>
                            </w:rPr>
                            <w:t>Aufsichtsrats</w:t>
                          </w:r>
                          <w:proofErr w:type="spellEnd"/>
                          <w:r w:rsidRPr="009C0588">
                            <w:rPr>
                              <w:rFonts w:asciiTheme="majorHAnsi" w:hAnsiTheme="majorHAnsi"/>
                              <w:szCs w:val="14"/>
                              <w:lang w:val="en-US"/>
                            </w:rPr>
                            <w:t>/Chair</w:t>
                          </w:r>
                          <w:r>
                            <w:rPr>
                              <w:rFonts w:asciiTheme="majorHAnsi" w:hAnsiTheme="majorHAnsi"/>
                              <w:szCs w:val="14"/>
                              <w:lang w:val="en-US"/>
                            </w:rPr>
                            <w:t>wo</w:t>
                          </w:r>
                          <w:r w:rsidRPr="009C0588">
                            <w:rPr>
                              <w:rFonts w:asciiTheme="majorHAnsi" w:hAnsiTheme="majorHAnsi"/>
                              <w:szCs w:val="14"/>
                              <w:lang w:val="en-US"/>
                            </w:rPr>
                            <w:t xml:space="preserve">man of the Supervisory Board: </w:t>
                          </w:r>
                          <w:r>
                            <w:rPr>
                              <w:rFonts w:asciiTheme="majorHAnsi" w:hAnsiTheme="majorHAnsi"/>
                              <w:szCs w:val="14"/>
                              <w:lang w:val="en-US"/>
                            </w:rPr>
                            <w:t>Ilse Henne</w:t>
                          </w:r>
                        </w:p>
                        <w:p w14:paraId="0DF29D18" w14:textId="544E0623" w:rsidR="00F8734C" w:rsidRPr="00090963" w:rsidRDefault="00F8734C" w:rsidP="00F8734C">
                          <w:pPr>
                            <w:pStyle w:val="Fuzeile"/>
                            <w:rPr>
                              <w:rFonts w:asciiTheme="majorHAnsi" w:hAnsiTheme="majorHAnsi"/>
                              <w:szCs w:val="14"/>
                            </w:rPr>
                          </w:pPr>
                          <w:proofErr w:type="spellStart"/>
                          <w:r w:rsidRPr="00303980">
                            <w:rPr>
                              <w:rFonts w:asciiTheme="majorHAnsi" w:hAnsiTheme="majorHAnsi"/>
                              <w:szCs w:val="14"/>
                              <w:lang w:val="en-US"/>
                            </w:rPr>
                            <w:t>Vorstand</w:t>
                          </w:r>
                          <w:proofErr w:type="spellEnd"/>
                          <w:r w:rsidRPr="00303980">
                            <w:rPr>
                              <w:rFonts w:asciiTheme="majorHAnsi" w:hAnsiTheme="majorHAnsi"/>
                              <w:szCs w:val="14"/>
                              <w:lang w:val="en-US"/>
                            </w:rPr>
                            <w:t>/Executive Board:</w:t>
                          </w:r>
                          <w:r>
                            <w:rPr>
                              <w:rFonts w:asciiTheme="majorHAnsi" w:hAnsiTheme="majorHAnsi"/>
                              <w:szCs w:val="14"/>
                              <w:lang w:val="en-US"/>
                            </w:rPr>
                            <w:t xml:space="preserve"> </w:t>
                          </w:r>
                          <w:r w:rsidRPr="00303980">
                            <w:rPr>
                              <w:rFonts w:asciiTheme="majorHAnsi" w:hAnsiTheme="majorHAnsi"/>
                              <w:szCs w:val="14"/>
                              <w:lang w:val="en-US"/>
                            </w:rPr>
                            <w:t xml:space="preserve">Dr.-Ing. </w:t>
                          </w:r>
                          <w:r w:rsidRPr="00090963">
                            <w:rPr>
                              <w:rFonts w:asciiTheme="majorHAnsi" w:hAnsiTheme="majorHAnsi"/>
                              <w:szCs w:val="14"/>
                            </w:rPr>
                            <w:t>Marie Jaroni</w:t>
                          </w:r>
                          <w:r>
                            <w:rPr>
                              <w:rFonts w:asciiTheme="majorHAnsi" w:hAnsiTheme="majorHAnsi"/>
                              <w:szCs w:val="14"/>
                            </w:rPr>
                            <w:t xml:space="preserve"> (Vorsitzende)</w:t>
                          </w:r>
                          <w:r w:rsidRPr="00090963">
                            <w:rPr>
                              <w:rFonts w:asciiTheme="majorHAnsi" w:hAnsiTheme="majorHAnsi"/>
                              <w:szCs w:val="14"/>
                            </w:rPr>
                            <w:t xml:space="preserve">, </w:t>
                          </w:r>
                          <w:r>
                            <w:rPr>
                              <w:rFonts w:asciiTheme="majorHAnsi" w:hAnsiTheme="majorHAnsi"/>
                              <w:szCs w:val="14"/>
                            </w:rPr>
                            <w:t>Philipp Conze, Wilfried von Rath</w:t>
                          </w:r>
                          <w:r w:rsidR="001E0DFD">
                            <w:rPr>
                              <w:rFonts w:asciiTheme="majorHAnsi" w:hAnsiTheme="majorHAnsi"/>
                              <w:szCs w:val="14"/>
                            </w:rPr>
                            <w:t>, Dr.-Ing. Marco Richrath</w:t>
                          </w:r>
                        </w:p>
                        <w:p w14:paraId="2F81666E" w14:textId="77777777" w:rsidR="00F8734C" w:rsidRDefault="00F8734C" w:rsidP="00F8734C">
                          <w:pPr>
                            <w:pStyle w:val="Fuzeile"/>
                            <w:rPr>
                              <w:rFonts w:asciiTheme="majorHAnsi" w:hAnsiTheme="majorHAnsi"/>
                              <w:szCs w:val="14"/>
                            </w:rPr>
                          </w:pPr>
                          <w:r w:rsidRPr="000A664C">
                            <w:rPr>
                              <w:rFonts w:asciiTheme="majorHAnsi" w:hAnsiTheme="majorHAnsi"/>
                              <w:szCs w:val="14"/>
                            </w:rPr>
                            <w:t>Sitz der Gesellschaft: Duisburg, Registergericht: Duisburg HR B 9326, USt.-</w:t>
                          </w:r>
                          <w:proofErr w:type="spellStart"/>
                          <w:r w:rsidRPr="000A664C">
                            <w:rPr>
                              <w:rFonts w:asciiTheme="majorHAnsi" w:hAnsiTheme="majorHAnsi"/>
                              <w:szCs w:val="14"/>
                            </w:rPr>
                            <w:t>IDNr</w:t>
                          </w:r>
                          <w:proofErr w:type="spellEnd"/>
                          <w:r w:rsidRPr="000A664C">
                            <w:rPr>
                              <w:rFonts w:asciiTheme="majorHAnsi" w:hAnsiTheme="majorHAnsi"/>
                              <w:szCs w:val="14"/>
                            </w:rPr>
                            <w:t xml:space="preserve">. </w:t>
                          </w:r>
                          <w:r w:rsidRPr="002F3415">
                            <w:rPr>
                              <w:rFonts w:asciiTheme="majorHAnsi" w:hAnsiTheme="majorHAnsi"/>
                              <w:szCs w:val="14"/>
                            </w:rPr>
                            <w:t>DE 812 178 585</w:t>
                          </w:r>
                        </w:p>
                        <w:p w14:paraId="60B95284" w14:textId="19A91403" w:rsidR="005A1A95" w:rsidRPr="00AF75F1" w:rsidRDefault="005A1A95" w:rsidP="00724E29">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D728B" id="Rechteck 6" o:spid="_x0000_s1029" style="position:absolute;left:0;text-align:left;margin-left:45.5pt;margin-top:750pt;width:535.5pt;height:58.65pt;z-index:2516582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" filled="f" stroked="f" strokeweight="1pt">
              <v:textbox inset="0,0,0,0">
                <w:txbxContent>
                  <w:p w14:paraId="51761CD0" w14:textId="77777777" w:rsidR="00F8734C" w:rsidRPr="002F3415" w:rsidRDefault="00F8734C" w:rsidP="00F8734C">
                    <w:pPr>
                      <w:pStyle w:val="Fuzeile"/>
                      <w:rPr>
                        <w:rFonts w:asciiTheme="majorHAnsi" w:hAnsiTheme="majorHAnsi"/>
                        <w:szCs w:val="14"/>
                      </w:rPr>
                    </w:pPr>
                    <w:r w:rsidRPr="002F3415">
                      <w:rPr>
                        <w:rFonts w:asciiTheme="majorHAnsi" w:hAnsiTheme="majorHAnsi"/>
                        <w:szCs w:val="14"/>
                      </w:rPr>
                      <w:t>thyssenkrupp Steel Europe AG, Kaiser-Wilhelm-Straße 100, 47166 Duisburg, Deutschland, T: +49 203 52 -25168, press-steel@thyssenkrupp</w:t>
                    </w:r>
                    <w:r>
                      <w:rPr>
                        <w:rFonts w:asciiTheme="majorHAnsi" w:hAnsiTheme="majorHAnsi"/>
                        <w:szCs w:val="14"/>
                      </w:rPr>
                      <w:t>-steel.</w:t>
                    </w:r>
                    <w:r w:rsidRPr="002F3415">
                      <w:rPr>
                        <w:rFonts w:asciiTheme="majorHAnsi" w:hAnsiTheme="majorHAnsi"/>
                        <w:szCs w:val="14"/>
                      </w:rPr>
                      <w:t>com, www.thyssenkrupp-steel.com</w:t>
                    </w:r>
                  </w:p>
                  <w:p w14:paraId="3B3C28B6" w14:textId="77777777" w:rsidR="00F8734C" w:rsidRPr="009C0588" w:rsidRDefault="00F8734C" w:rsidP="00F8734C">
                    <w:pPr>
                      <w:pStyle w:val="Fuzeile"/>
                      <w:rPr>
                        <w:rFonts w:asciiTheme="majorHAnsi" w:hAnsiTheme="majorHAnsi"/>
                        <w:szCs w:val="14"/>
                        <w:lang w:val="en-US"/>
                      </w:rPr>
                    </w:pPr>
                    <w:proofErr w:type="spellStart"/>
                    <w:r w:rsidRPr="009C0588">
                      <w:rPr>
                        <w:rFonts w:asciiTheme="majorHAnsi" w:hAnsiTheme="majorHAnsi"/>
                        <w:szCs w:val="14"/>
                        <w:lang w:val="en-US"/>
                      </w:rPr>
                      <w:t>Vorsitzende</w:t>
                    </w:r>
                    <w:proofErr w:type="spellEnd"/>
                    <w:r w:rsidRPr="009C0588">
                      <w:rPr>
                        <w:rFonts w:asciiTheme="majorHAnsi" w:hAnsiTheme="majorHAnsi"/>
                        <w:szCs w:val="14"/>
                        <w:lang w:val="en-US"/>
                      </w:rPr>
                      <w:t xml:space="preserve"> des </w:t>
                    </w:r>
                    <w:proofErr w:type="spellStart"/>
                    <w:r w:rsidRPr="009C0588">
                      <w:rPr>
                        <w:rFonts w:asciiTheme="majorHAnsi" w:hAnsiTheme="majorHAnsi"/>
                        <w:szCs w:val="14"/>
                        <w:lang w:val="en-US"/>
                      </w:rPr>
                      <w:t>Aufsichtsrats</w:t>
                    </w:r>
                    <w:proofErr w:type="spellEnd"/>
                    <w:r w:rsidRPr="009C0588">
                      <w:rPr>
                        <w:rFonts w:asciiTheme="majorHAnsi" w:hAnsiTheme="majorHAnsi"/>
                        <w:szCs w:val="14"/>
                        <w:lang w:val="en-US"/>
                      </w:rPr>
                      <w:t>/Chair</w:t>
                    </w:r>
                    <w:r>
                      <w:rPr>
                        <w:rFonts w:asciiTheme="majorHAnsi" w:hAnsiTheme="majorHAnsi"/>
                        <w:szCs w:val="14"/>
                        <w:lang w:val="en-US"/>
                      </w:rPr>
                      <w:t>wo</w:t>
                    </w:r>
                    <w:r w:rsidRPr="009C0588">
                      <w:rPr>
                        <w:rFonts w:asciiTheme="majorHAnsi" w:hAnsiTheme="majorHAnsi"/>
                        <w:szCs w:val="14"/>
                        <w:lang w:val="en-US"/>
                      </w:rPr>
                      <w:t xml:space="preserve">man of the Supervisory Board: </w:t>
                    </w:r>
                    <w:r>
                      <w:rPr>
                        <w:rFonts w:asciiTheme="majorHAnsi" w:hAnsiTheme="majorHAnsi"/>
                        <w:szCs w:val="14"/>
                        <w:lang w:val="en-US"/>
                      </w:rPr>
                      <w:t>Ilse Henne</w:t>
                    </w:r>
                  </w:p>
                  <w:p w14:paraId="0DF29D18" w14:textId="544E0623" w:rsidR="00F8734C" w:rsidRPr="00090963" w:rsidRDefault="00F8734C" w:rsidP="00F8734C">
                    <w:pPr>
                      <w:pStyle w:val="Fuzeile"/>
                      <w:rPr>
                        <w:rFonts w:asciiTheme="majorHAnsi" w:hAnsiTheme="majorHAnsi"/>
                        <w:szCs w:val="14"/>
                      </w:rPr>
                    </w:pPr>
                    <w:proofErr w:type="spellStart"/>
                    <w:r w:rsidRPr="00303980">
                      <w:rPr>
                        <w:rFonts w:asciiTheme="majorHAnsi" w:hAnsiTheme="majorHAnsi"/>
                        <w:szCs w:val="14"/>
                        <w:lang w:val="en-US"/>
                      </w:rPr>
                      <w:t>Vorstand</w:t>
                    </w:r>
                    <w:proofErr w:type="spellEnd"/>
                    <w:r w:rsidRPr="00303980">
                      <w:rPr>
                        <w:rFonts w:asciiTheme="majorHAnsi" w:hAnsiTheme="majorHAnsi"/>
                        <w:szCs w:val="14"/>
                        <w:lang w:val="en-US"/>
                      </w:rPr>
                      <w:t>/Executive Board:</w:t>
                    </w:r>
                    <w:r>
                      <w:rPr>
                        <w:rFonts w:asciiTheme="majorHAnsi" w:hAnsiTheme="majorHAnsi"/>
                        <w:szCs w:val="14"/>
                        <w:lang w:val="en-US"/>
                      </w:rPr>
                      <w:t xml:space="preserve"> </w:t>
                    </w:r>
                    <w:r w:rsidRPr="00303980">
                      <w:rPr>
                        <w:rFonts w:asciiTheme="majorHAnsi" w:hAnsiTheme="majorHAnsi"/>
                        <w:szCs w:val="14"/>
                        <w:lang w:val="en-US"/>
                      </w:rPr>
                      <w:t xml:space="preserve">Dr.-Ing. </w:t>
                    </w:r>
                    <w:r w:rsidRPr="00090963">
                      <w:rPr>
                        <w:rFonts w:asciiTheme="majorHAnsi" w:hAnsiTheme="majorHAnsi"/>
                        <w:szCs w:val="14"/>
                      </w:rPr>
                      <w:t>Marie Jaroni</w:t>
                    </w:r>
                    <w:r>
                      <w:rPr>
                        <w:rFonts w:asciiTheme="majorHAnsi" w:hAnsiTheme="majorHAnsi"/>
                        <w:szCs w:val="14"/>
                      </w:rPr>
                      <w:t xml:space="preserve"> (Vorsitzende)</w:t>
                    </w:r>
                    <w:r w:rsidRPr="00090963">
                      <w:rPr>
                        <w:rFonts w:asciiTheme="majorHAnsi" w:hAnsiTheme="majorHAnsi"/>
                        <w:szCs w:val="14"/>
                      </w:rPr>
                      <w:t xml:space="preserve">, </w:t>
                    </w:r>
                    <w:r>
                      <w:rPr>
                        <w:rFonts w:asciiTheme="majorHAnsi" w:hAnsiTheme="majorHAnsi"/>
                        <w:szCs w:val="14"/>
                      </w:rPr>
                      <w:t>Philipp Conze, Wilfried von Rath</w:t>
                    </w:r>
                    <w:r w:rsidR="001E0DFD">
                      <w:rPr>
                        <w:rFonts w:asciiTheme="majorHAnsi" w:hAnsiTheme="majorHAnsi"/>
                        <w:szCs w:val="14"/>
                      </w:rPr>
                      <w:t>, Dr.-Ing. Marco Richrath</w:t>
                    </w:r>
                  </w:p>
                  <w:p w14:paraId="2F81666E" w14:textId="77777777" w:rsidR="00F8734C" w:rsidRDefault="00F8734C" w:rsidP="00F8734C">
                    <w:pPr>
                      <w:pStyle w:val="Fuzeile"/>
                      <w:rPr>
                        <w:rFonts w:asciiTheme="majorHAnsi" w:hAnsiTheme="majorHAnsi"/>
                        <w:szCs w:val="14"/>
                      </w:rPr>
                    </w:pPr>
                    <w:r w:rsidRPr="000A664C">
                      <w:rPr>
                        <w:rFonts w:asciiTheme="majorHAnsi" w:hAnsiTheme="majorHAnsi"/>
                        <w:szCs w:val="14"/>
                      </w:rPr>
                      <w:t>Sitz der Gesellschaft: Duisburg, Registergericht: Duisburg HR B 9326, USt.-</w:t>
                    </w:r>
                    <w:proofErr w:type="spellStart"/>
                    <w:r w:rsidRPr="000A664C">
                      <w:rPr>
                        <w:rFonts w:asciiTheme="majorHAnsi" w:hAnsiTheme="majorHAnsi"/>
                        <w:szCs w:val="14"/>
                      </w:rPr>
                      <w:t>IDNr</w:t>
                    </w:r>
                    <w:proofErr w:type="spellEnd"/>
                    <w:r w:rsidRPr="000A664C">
                      <w:rPr>
                        <w:rFonts w:asciiTheme="majorHAnsi" w:hAnsiTheme="majorHAnsi"/>
                        <w:szCs w:val="14"/>
                      </w:rPr>
                      <w:t xml:space="preserve">. </w:t>
                    </w:r>
                    <w:r w:rsidRPr="002F3415">
                      <w:rPr>
                        <w:rFonts w:asciiTheme="majorHAnsi" w:hAnsiTheme="majorHAnsi"/>
                        <w:szCs w:val="14"/>
                      </w:rPr>
                      <w:t>DE 812 178 585</w:t>
                    </w:r>
                  </w:p>
                  <w:p w14:paraId="60B95284" w14:textId="19A91403" w:rsidR="005A1A95" w:rsidRPr="00AF75F1" w:rsidRDefault="005A1A95" w:rsidP="00724E29">
                    <w:pPr>
                      <w:pStyle w:val="Fuzeile"/>
                    </w:pPr>
                  </w:p>
                </w:txbxContent>
              </v:textbox>
              <w10:wrap type="topAndBottom"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FC42" w14:textId="1740A6CB" w:rsidR="00AF75F1" w:rsidRDefault="00E54EF0">
    <w:pPr>
      <w:pStyle w:val="Fuzeile"/>
    </w:pPr>
    <w:r>
      <w:rPr>
        <w:noProof/>
        <w:lang w:eastAsia="de-DE"/>
      </w:rPr>
      <mc:AlternateContent>
        <mc:Choice Requires="wps">
          <w:drawing>
            <wp:anchor distT="0" distB="0" distL="0" distR="0" simplePos="0" relativeHeight="251659268" behindDoc="0" locked="0" layoutInCell="1" allowOverlap="1" wp14:anchorId="264B8533" wp14:editId="1EEDC68C">
              <wp:simplePos x="890649" y="9844644"/>
              <wp:positionH relativeFrom="page">
                <wp:align>left</wp:align>
              </wp:positionH>
              <wp:positionV relativeFrom="page">
                <wp:align>bottom</wp:align>
              </wp:positionV>
              <wp:extent cx="685800" cy="368300"/>
              <wp:effectExtent l="0" t="0" r="0" b="0"/>
              <wp:wrapNone/>
              <wp:docPr id="1475165280" name="Textfeld 1"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68300"/>
                      </a:xfrm>
                      <a:prstGeom prst="rect">
                        <a:avLst/>
                      </a:prstGeom>
                      <a:noFill/>
                      <a:ln>
                        <a:noFill/>
                      </a:ln>
                    </wps:spPr>
                    <wps:txbx>
                      <w:txbxContent>
                        <w:p w14:paraId="49E03124" w14:textId="77777777" w:rsidR="00E54EF0" w:rsidRPr="00E54EF0" w:rsidRDefault="00E54EF0" w:rsidP="00E54EF0">
                          <w:pPr>
                            <w:rPr>
                              <w:rFonts w:ascii="Barlow" w:eastAsia="Barlow" w:hAnsi="Barlow" w:cs="Barlow"/>
                              <w:noProof/>
                              <w:color w:val="00000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4B8533" id="_x0000_t202" coordsize="21600,21600" o:spt="202" path="m,l,21600r21600,l21600,xe">
              <v:stroke joinstyle="miter"/>
              <v:path gradientshapeok="t" o:connecttype="rect"/>
            </v:shapetype>
            <v:shape id="Textfeld 1" o:spid="_x0000_s1030" type="#_x0000_t202" alt="INTERN" style="position:absolute;left:0;text-align:left;margin-left:0;margin-top:0;width:54pt;height:29pt;z-index:2516592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" filled="f" stroked="f">
              <v:textbox style="mso-fit-shape-to-text:t" inset="20pt,0,0,15pt">
                <w:txbxContent>
                  <w:p w14:paraId="49E03124" w14:textId="77777777" w:rsidR="00E54EF0" w:rsidRPr="00E54EF0" w:rsidRDefault="00E54EF0" w:rsidP="00E54EF0">
                    <w:pPr>
                      <w:rPr>
                        <w:rFonts w:ascii="Barlow" w:eastAsia="Barlow" w:hAnsi="Barlow" w:cs="Barlow"/>
                        <w:noProof/>
                        <w:color w:val="000000"/>
                        <w:szCs w:val="20"/>
                      </w:rPr>
                    </w:pPr>
                  </w:p>
                </w:txbxContent>
              </v:textbox>
              <w10:wrap anchorx="page" anchory="page"/>
            </v:shape>
          </w:pict>
        </mc:Fallback>
      </mc:AlternateContent>
    </w:r>
    <w:r w:rsidR="007D3550">
      <w:rPr>
        <w:noProof/>
        <w:lang w:eastAsia="de-DE"/>
      </w:rPr>
      <mc:AlternateContent>
        <mc:Choice Requires="wps">
          <w:drawing>
            <wp:anchor distT="180340" distB="0" distL="114300" distR="114300" simplePos="0" relativeHeight="251658243" behindDoc="0" locked="0" layoutInCell="1" allowOverlap="1" wp14:anchorId="4D08DECA" wp14:editId="4A641C69">
              <wp:simplePos x="0" y="0"/>
              <wp:positionH relativeFrom="page">
                <wp:posOffset>533400</wp:posOffset>
              </wp:positionH>
              <wp:positionV relativeFrom="page">
                <wp:posOffset>9525000</wp:posOffset>
              </wp:positionV>
              <wp:extent cx="6648450" cy="744855"/>
              <wp:effectExtent l="0" t="0" r="0" b="0"/>
              <wp:wrapTopAndBottom/>
              <wp:docPr id="5" name="Rechteck 5"/>
              <wp:cNvGraphicFramePr/>
              <a:graphic xmlns:a="http://schemas.openxmlformats.org/drawingml/2006/main">
                <a:graphicData uri="http://schemas.microsoft.com/office/word/2010/wordprocessingShape">
                  <wps:wsp>
                    <wps:cNvSpPr/>
                    <wps:spPr>
                      <a:xfrm>
                        <a:off x="0" y="0"/>
                        <a:ext cx="6648450"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D74115" w14:textId="77777777" w:rsidR="002D5800" w:rsidRPr="002F3415" w:rsidRDefault="002D5800" w:rsidP="002D5800">
                          <w:pPr>
                            <w:pStyle w:val="Fuzeile"/>
                            <w:rPr>
                              <w:rFonts w:asciiTheme="majorHAnsi" w:hAnsiTheme="majorHAnsi"/>
                              <w:szCs w:val="14"/>
                            </w:rPr>
                          </w:pPr>
                          <w:r w:rsidRPr="002F3415">
                            <w:rPr>
                              <w:rFonts w:asciiTheme="majorHAnsi" w:hAnsiTheme="majorHAnsi"/>
                              <w:szCs w:val="14"/>
                            </w:rPr>
                            <w:t>thyssenkrupp Steel Europe AG, Kaiser-Wilhelm-Straße 100, 47166 Duisburg, Deutschland, T: +49 203 52 -25168, press-steel@thyssenkrupp</w:t>
                          </w:r>
                          <w:r>
                            <w:rPr>
                              <w:rFonts w:asciiTheme="majorHAnsi" w:hAnsiTheme="majorHAnsi"/>
                              <w:szCs w:val="14"/>
                            </w:rPr>
                            <w:t>-steel.</w:t>
                          </w:r>
                          <w:r w:rsidRPr="002F3415">
                            <w:rPr>
                              <w:rFonts w:asciiTheme="majorHAnsi" w:hAnsiTheme="majorHAnsi"/>
                              <w:szCs w:val="14"/>
                            </w:rPr>
                            <w:t>com, www.thyssenkrupp-steel.com</w:t>
                          </w:r>
                        </w:p>
                        <w:p w14:paraId="6EE88F94" w14:textId="77777777" w:rsidR="002D5800" w:rsidRPr="009C0588" w:rsidRDefault="002D5800" w:rsidP="002D5800">
                          <w:pPr>
                            <w:pStyle w:val="Fuzeile"/>
                            <w:rPr>
                              <w:rFonts w:asciiTheme="majorHAnsi" w:hAnsiTheme="majorHAnsi"/>
                              <w:szCs w:val="14"/>
                              <w:lang w:val="en-US"/>
                            </w:rPr>
                          </w:pPr>
                          <w:proofErr w:type="spellStart"/>
                          <w:r w:rsidRPr="009C0588">
                            <w:rPr>
                              <w:rFonts w:asciiTheme="majorHAnsi" w:hAnsiTheme="majorHAnsi"/>
                              <w:szCs w:val="14"/>
                              <w:lang w:val="en-US"/>
                            </w:rPr>
                            <w:t>Vorsitzende</w:t>
                          </w:r>
                          <w:proofErr w:type="spellEnd"/>
                          <w:r w:rsidRPr="009C0588">
                            <w:rPr>
                              <w:rFonts w:asciiTheme="majorHAnsi" w:hAnsiTheme="majorHAnsi"/>
                              <w:szCs w:val="14"/>
                              <w:lang w:val="en-US"/>
                            </w:rPr>
                            <w:t xml:space="preserve"> des </w:t>
                          </w:r>
                          <w:proofErr w:type="spellStart"/>
                          <w:r w:rsidRPr="009C0588">
                            <w:rPr>
                              <w:rFonts w:asciiTheme="majorHAnsi" w:hAnsiTheme="majorHAnsi"/>
                              <w:szCs w:val="14"/>
                              <w:lang w:val="en-US"/>
                            </w:rPr>
                            <w:t>Aufsichtsrats</w:t>
                          </w:r>
                          <w:proofErr w:type="spellEnd"/>
                          <w:r w:rsidRPr="009C0588">
                            <w:rPr>
                              <w:rFonts w:asciiTheme="majorHAnsi" w:hAnsiTheme="majorHAnsi"/>
                              <w:szCs w:val="14"/>
                              <w:lang w:val="en-US"/>
                            </w:rPr>
                            <w:t>/Chair</w:t>
                          </w:r>
                          <w:r>
                            <w:rPr>
                              <w:rFonts w:asciiTheme="majorHAnsi" w:hAnsiTheme="majorHAnsi"/>
                              <w:szCs w:val="14"/>
                              <w:lang w:val="en-US"/>
                            </w:rPr>
                            <w:t>wo</w:t>
                          </w:r>
                          <w:r w:rsidRPr="009C0588">
                            <w:rPr>
                              <w:rFonts w:asciiTheme="majorHAnsi" w:hAnsiTheme="majorHAnsi"/>
                              <w:szCs w:val="14"/>
                              <w:lang w:val="en-US"/>
                            </w:rPr>
                            <w:t xml:space="preserve">man of the Supervisory Board: </w:t>
                          </w:r>
                          <w:r>
                            <w:rPr>
                              <w:rFonts w:asciiTheme="majorHAnsi" w:hAnsiTheme="majorHAnsi"/>
                              <w:szCs w:val="14"/>
                              <w:lang w:val="en-US"/>
                            </w:rPr>
                            <w:t>Ilse Henne</w:t>
                          </w:r>
                        </w:p>
                        <w:p w14:paraId="6AD90F82" w14:textId="77777777" w:rsidR="002D5800" w:rsidRPr="00090963" w:rsidRDefault="002D5800" w:rsidP="002D5800">
                          <w:pPr>
                            <w:pStyle w:val="Fuzeile"/>
                            <w:rPr>
                              <w:rFonts w:asciiTheme="majorHAnsi" w:hAnsiTheme="majorHAnsi"/>
                              <w:szCs w:val="14"/>
                            </w:rPr>
                          </w:pPr>
                          <w:proofErr w:type="spellStart"/>
                          <w:r w:rsidRPr="00303980">
                            <w:rPr>
                              <w:rFonts w:asciiTheme="majorHAnsi" w:hAnsiTheme="majorHAnsi"/>
                              <w:szCs w:val="14"/>
                              <w:lang w:val="en-US"/>
                            </w:rPr>
                            <w:t>Vorstand</w:t>
                          </w:r>
                          <w:proofErr w:type="spellEnd"/>
                          <w:r w:rsidRPr="00303980">
                            <w:rPr>
                              <w:rFonts w:asciiTheme="majorHAnsi" w:hAnsiTheme="majorHAnsi"/>
                              <w:szCs w:val="14"/>
                              <w:lang w:val="en-US"/>
                            </w:rPr>
                            <w:t>/Executive Board:</w:t>
                          </w:r>
                          <w:r>
                            <w:rPr>
                              <w:rFonts w:asciiTheme="majorHAnsi" w:hAnsiTheme="majorHAnsi"/>
                              <w:szCs w:val="14"/>
                              <w:lang w:val="en-US"/>
                            </w:rPr>
                            <w:t xml:space="preserve"> </w:t>
                          </w:r>
                          <w:r w:rsidRPr="00303980">
                            <w:rPr>
                              <w:rFonts w:asciiTheme="majorHAnsi" w:hAnsiTheme="majorHAnsi"/>
                              <w:szCs w:val="14"/>
                              <w:lang w:val="en-US"/>
                            </w:rPr>
                            <w:t xml:space="preserve">Dr.-Ing. </w:t>
                          </w:r>
                          <w:r w:rsidRPr="00090963">
                            <w:rPr>
                              <w:rFonts w:asciiTheme="majorHAnsi" w:hAnsiTheme="majorHAnsi"/>
                              <w:szCs w:val="14"/>
                            </w:rPr>
                            <w:t>Marie Jaroni</w:t>
                          </w:r>
                          <w:r>
                            <w:rPr>
                              <w:rFonts w:asciiTheme="majorHAnsi" w:hAnsiTheme="majorHAnsi"/>
                              <w:szCs w:val="14"/>
                            </w:rPr>
                            <w:t xml:space="preserve"> (Vorsitzende)</w:t>
                          </w:r>
                          <w:r w:rsidRPr="00090963">
                            <w:rPr>
                              <w:rFonts w:asciiTheme="majorHAnsi" w:hAnsiTheme="majorHAnsi"/>
                              <w:szCs w:val="14"/>
                            </w:rPr>
                            <w:t xml:space="preserve">, </w:t>
                          </w:r>
                          <w:r>
                            <w:rPr>
                              <w:rFonts w:asciiTheme="majorHAnsi" w:hAnsiTheme="majorHAnsi"/>
                              <w:szCs w:val="14"/>
                            </w:rPr>
                            <w:t>Philipp Conze, Wilfried von Rath, Dr.-Ing. Marco Richrath</w:t>
                          </w:r>
                        </w:p>
                        <w:p w14:paraId="2434DA0D" w14:textId="77777777" w:rsidR="002D5800" w:rsidRDefault="002D5800" w:rsidP="002D5800">
                          <w:pPr>
                            <w:pStyle w:val="Fuzeile"/>
                            <w:rPr>
                              <w:rFonts w:asciiTheme="majorHAnsi" w:hAnsiTheme="majorHAnsi"/>
                              <w:szCs w:val="14"/>
                            </w:rPr>
                          </w:pPr>
                          <w:r w:rsidRPr="000A664C">
                            <w:rPr>
                              <w:rFonts w:asciiTheme="majorHAnsi" w:hAnsiTheme="majorHAnsi"/>
                              <w:szCs w:val="14"/>
                            </w:rPr>
                            <w:t>Sitz der Gesellschaft: Duisburg, Registergericht: Duisburg HR B 9326, USt.-</w:t>
                          </w:r>
                          <w:proofErr w:type="spellStart"/>
                          <w:r w:rsidRPr="000A664C">
                            <w:rPr>
                              <w:rFonts w:asciiTheme="majorHAnsi" w:hAnsiTheme="majorHAnsi"/>
                              <w:szCs w:val="14"/>
                            </w:rPr>
                            <w:t>IDNr</w:t>
                          </w:r>
                          <w:proofErr w:type="spellEnd"/>
                          <w:r w:rsidRPr="000A664C">
                            <w:rPr>
                              <w:rFonts w:asciiTheme="majorHAnsi" w:hAnsiTheme="majorHAnsi"/>
                              <w:szCs w:val="14"/>
                            </w:rPr>
                            <w:t xml:space="preserve">. </w:t>
                          </w:r>
                          <w:r w:rsidRPr="002F3415">
                            <w:rPr>
                              <w:rFonts w:asciiTheme="majorHAnsi" w:hAnsiTheme="majorHAnsi"/>
                              <w:szCs w:val="14"/>
                            </w:rPr>
                            <w:t>DE 812 178 585</w:t>
                          </w:r>
                        </w:p>
                        <w:p w14:paraId="3A38080B" w14:textId="77777777" w:rsidR="007D3550" w:rsidRPr="00AF75F1" w:rsidRDefault="007D3550" w:rsidP="00724E29">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8DECA" id="Rechteck 5" o:spid="_x0000_s1031" style="position:absolute;left:0;text-align:left;margin-left:42pt;margin-top:750pt;width:523.5pt;height:58.65pt;z-index:251658243;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" filled="f" stroked="f" strokeweight="1pt">
              <v:textbox inset="0,0,0,0">
                <w:txbxContent>
                  <w:p w14:paraId="3AD74115" w14:textId="77777777" w:rsidR="002D5800" w:rsidRPr="002F3415" w:rsidRDefault="002D5800" w:rsidP="002D5800">
                    <w:pPr>
                      <w:pStyle w:val="Fuzeile"/>
                      <w:rPr>
                        <w:rFonts w:asciiTheme="majorHAnsi" w:hAnsiTheme="majorHAnsi"/>
                        <w:szCs w:val="14"/>
                      </w:rPr>
                    </w:pPr>
                    <w:r w:rsidRPr="002F3415">
                      <w:rPr>
                        <w:rFonts w:asciiTheme="majorHAnsi" w:hAnsiTheme="majorHAnsi"/>
                        <w:szCs w:val="14"/>
                      </w:rPr>
                      <w:t>thyssenkrupp Steel Europe AG, Kaiser-Wilhelm-Straße 100, 47166 Duisburg, Deutschland, T: +49 203 52 -25168, press-steel@thyssenkrupp</w:t>
                    </w:r>
                    <w:r>
                      <w:rPr>
                        <w:rFonts w:asciiTheme="majorHAnsi" w:hAnsiTheme="majorHAnsi"/>
                        <w:szCs w:val="14"/>
                      </w:rPr>
                      <w:t>-steel.</w:t>
                    </w:r>
                    <w:r w:rsidRPr="002F3415">
                      <w:rPr>
                        <w:rFonts w:asciiTheme="majorHAnsi" w:hAnsiTheme="majorHAnsi"/>
                        <w:szCs w:val="14"/>
                      </w:rPr>
                      <w:t>com, www.thyssenkrupp-steel.com</w:t>
                    </w:r>
                  </w:p>
                  <w:p w14:paraId="6EE88F94" w14:textId="77777777" w:rsidR="002D5800" w:rsidRPr="009C0588" w:rsidRDefault="002D5800" w:rsidP="002D5800">
                    <w:pPr>
                      <w:pStyle w:val="Fuzeile"/>
                      <w:rPr>
                        <w:rFonts w:asciiTheme="majorHAnsi" w:hAnsiTheme="majorHAnsi"/>
                        <w:szCs w:val="14"/>
                        <w:lang w:val="en-US"/>
                      </w:rPr>
                    </w:pPr>
                    <w:proofErr w:type="spellStart"/>
                    <w:r w:rsidRPr="009C0588">
                      <w:rPr>
                        <w:rFonts w:asciiTheme="majorHAnsi" w:hAnsiTheme="majorHAnsi"/>
                        <w:szCs w:val="14"/>
                        <w:lang w:val="en-US"/>
                      </w:rPr>
                      <w:t>Vorsitzende</w:t>
                    </w:r>
                    <w:proofErr w:type="spellEnd"/>
                    <w:r w:rsidRPr="009C0588">
                      <w:rPr>
                        <w:rFonts w:asciiTheme="majorHAnsi" w:hAnsiTheme="majorHAnsi"/>
                        <w:szCs w:val="14"/>
                        <w:lang w:val="en-US"/>
                      </w:rPr>
                      <w:t xml:space="preserve"> des </w:t>
                    </w:r>
                    <w:proofErr w:type="spellStart"/>
                    <w:r w:rsidRPr="009C0588">
                      <w:rPr>
                        <w:rFonts w:asciiTheme="majorHAnsi" w:hAnsiTheme="majorHAnsi"/>
                        <w:szCs w:val="14"/>
                        <w:lang w:val="en-US"/>
                      </w:rPr>
                      <w:t>Aufsichtsrats</w:t>
                    </w:r>
                    <w:proofErr w:type="spellEnd"/>
                    <w:r w:rsidRPr="009C0588">
                      <w:rPr>
                        <w:rFonts w:asciiTheme="majorHAnsi" w:hAnsiTheme="majorHAnsi"/>
                        <w:szCs w:val="14"/>
                        <w:lang w:val="en-US"/>
                      </w:rPr>
                      <w:t>/Chair</w:t>
                    </w:r>
                    <w:r>
                      <w:rPr>
                        <w:rFonts w:asciiTheme="majorHAnsi" w:hAnsiTheme="majorHAnsi"/>
                        <w:szCs w:val="14"/>
                        <w:lang w:val="en-US"/>
                      </w:rPr>
                      <w:t>wo</w:t>
                    </w:r>
                    <w:r w:rsidRPr="009C0588">
                      <w:rPr>
                        <w:rFonts w:asciiTheme="majorHAnsi" w:hAnsiTheme="majorHAnsi"/>
                        <w:szCs w:val="14"/>
                        <w:lang w:val="en-US"/>
                      </w:rPr>
                      <w:t xml:space="preserve">man of the Supervisory Board: </w:t>
                    </w:r>
                    <w:r>
                      <w:rPr>
                        <w:rFonts w:asciiTheme="majorHAnsi" w:hAnsiTheme="majorHAnsi"/>
                        <w:szCs w:val="14"/>
                        <w:lang w:val="en-US"/>
                      </w:rPr>
                      <w:t>Ilse Henne</w:t>
                    </w:r>
                  </w:p>
                  <w:p w14:paraId="6AD90F82" w14:textId="77777777" w:rsidR="002D5800" w:rsidRPr="00090963" w:rsidRDefault="002D5800" w:rsidP="002D5800">
                    <w:pPr>
                      <w:pStyle w:val="Fuzeile"/>
                      <w:rPr>
                        <w:rFonts w:asciiTheme="majorHAnsi" w:hAnsiTheme="majorHAnsi"/>
                        <w:szCs w:val="14"/>
                      </w:rPr>
                    </w:pPr>
                    <w:proofErr w:type="spellStart"/>
                    <w:r w:rsidRPr="00303980">
                      <w:rPr>
                        <w:rFonts w:asciiTheme="majorHAnsi" w:hAnsiTheme="majorHAnsi"/>
                        <w:szCs w:val="14"/>
                        <w:lang w:val="en-US"/>
                      </w:rPr>
                      <w:t>Vorstand</w:t>
                    </w:r>
                    <w:proofErr w:type="spellEnd"/>
                    <w:r w:rsidRPr="00303980">
                      <w:rPr>
                        <w:rFonts w:asciiTheme="majorHAnsi" w:hAnsiTheme="majorHAnsi"/>
                        <w:szCs w:val="14"/>
                        <w:lang w:val="en-US"/>
                      </w:rPr>
                      <w:t>/Executive Board:</w:t>
                    </w:r>
                    <w:r>
                      <w:rPr>
                        <w:rFonts w:asciiTheme="majorHAnsi" w:hAnsiTheme="majorHAnsi"/>
                        <w:szCs w:val="14"/>
                        <w:lang w:val="en-US"/>
                      </w:rPr>
                      <w:t xml:space="preserve"> </w:t>
                    </w:r>
                    <w:r w:rsidRPr="00303980">
                      <w:rPr>
                        <w:rFonts w:asciiTheme="majorHAnsi" w:hAnsiTheme="majorHAnsi"/>
                        <w:szCs w:val="14"/>
                        <w:lang w:val="en-US"/>
                      </w:rPr>
                      <w:t xml:space="preserve">Dr.-Ing. </w:t>
                    </w:r>
                    <w:r w:rsidRPr="00090963">
                      <w:rPr>
                        <w:rFonts w:asciiTheme="majorHAnsi" w:hAnsiTheme="majorHAnsi"/>
                        <w:szCs w:val="14"/>
                      </w:rPr>
                      <w:t>Marie Jaroni</w:t>
                    </w:r>
                    <w:r>
                      <w:rPr>
                        <w:rFonts w:asciiTheme="majorHAnsi" w:hAnsiTheme="majorHAnsi"/>
                        <w:szCs w:val="14"/>
                      </w:rPr>
                      <w:t xml:space="preserve"> (Vorsitzende)</w:t>
                    </w:r>
                    <w:r w:rsidRPr="00090963">
                      <w:rPr>
                        <w:rFonts w:asciiTheme="majorHAnsi" w:hAnsiTheme="majorHAnsi"/>
                        <w:szCs w:val="14"/>
                      </w:rPr>
                      <w:t xml:space="preserve">, </w:t>
                    </w:r>
                    <w:r>
                      <w:rPr>
                        <w:rFonts w:asciiTheme="majorHAnsi" w:hAnsiTheme="majorHAnsi"/>
                        <w:szCs w:val="14"/>
                      </w:rPr>
                      <w:t>Philipp Conze, Wilfried von Rath, Dr.-Ing. Marco Richrath</w:t>
                    </w:r>
                  </w:p>
                  <w:p w14:paraId="2434DA0D" w14:textId="77777777" w:rsidR="002D5800" w:rsidRDefault="002D5800" w:rsidP="002D5800">
                    <w:pPr>
                      <w:pStyle w:val="Fuzeile"/>
                      <w:rPr>
                        <w:rFonts w:asciiTheme="majorHAnsi" w:hAnsiTheme="majorHAnsi"/>
                        <w:szCs w:val="14"/>
                      </w:rPr>
                    </w:pPr>
                    <w:r w:rsidRPr="000A664C">
                      <w:rPr>
                        <w:rFonts w:asciiTheme="majorHAnsi" w:hAnsiTheme="majorHAnsi"/>
                        <w:szCs w:val="14"/>
                      </w:rPr>
                      <w:t>Sitz der Gesellschaft: Duisburg, Registergericht: Duisburg HR B 9326, USt.-</w:t>
                    </w:r>
                    <w:proofErr w:type="spellStart"/>
                    <w:r w:rsidRPr="000A664C">
                      <w:rPr>
                        <w:rFonts w:asciiTheme="majorHAnsi" w:hAnsiTheme="majorHAnsi"/>
                        <w:szCs w:val="14"/>
                      </w:rPr>
                      <w:t>IDNr</w:t>
                    </w:r>
                    <w:proofErr w:type="spellEnd"/>
                    <w:r w:rsidRPr="000A664C">
                      <w:rPr>
                        <w:rFonts w:asciiTheme="majorHAnsi" w:hAnsiTheme="majorHAnsi"/>
                        <w:szCs w:val="14"/>
                      </w:rPr>
                      <w:t xml:space="preserve">. </w:t>
                    </w:r>
                    <w:r w:rsidRPr="002F3415">
                      <w:rPr>
                        <w:rFonts w:asciiTheme="majorHAnsi" w:hAnsiTheme="majorHAnsi"/>
                        <w:szCs w:val="14"/>
                      </w:rPr>
                      <w:t>DE 812 178 585</w:t>
                    </w:r>
                  </w:p>
                  <w:p w14:paraId="3A38080B" w14:textId="77777777" w:rsidR="007D3550" w:rsidRPr="00AF75F1" w:rsidRDefault="007D3550" w:rsidP="00724E29">
                    <w:pPr>
                      <w:pStyle w:val="Fuzeile"/>
                    </w:pP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25EC" w14:textId="77777777" w:rsidR="00800F27" w:rsidRDefault="00800F27" w:rsidP="005B5ABA">
      <w:pPr>
        <w:spacing w:line="240" w:lineRule="auto"/>
      </w:pPr>
      <w:r>
        <w:separator/>
      </w:r>
    </w:p>
  </w:footnote>
  <w:footnote w:type="continuationSeparator" w:id="0">
    <w:p w14:paraId="72E83B62" w14:textId="77777777" w:rsidR="00800F27" w:rsidRDefault="00800F27" w:rsidP="005B5ABA">
      <w:pPr>
        <w:spacing w:line="240" w:lineRule="auto"/>
      </w:pPr>
      <w:r>
        <w:continuationSeparator/>
      </w:r>
    </w:p>
  </w:footnote>
  <w:footnote w:type="continuationNotice" w:id="1">
    <w:p w14:paraId="3FF743B8" w14:textId="77777777" w:rsidR="00800F27" w:rsidRDefault="00800F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8CBC" w14:textId="5D5569B4" w:rsidR="005B5ABA" w:rsidRDefault="00863DD7" w:rsidP="008D3DFA">
    <w:pPr>
      <w:pStyle w:val="Kopfzeile"/>
      <w:spacing w:after="870" w:line="280" w:lineRule="atLeast"/>
    </w:pPr>
    <w:r>
      <w:rPr>
        <w:noProof/>
      </w:rPr>
      <w:drawing>
        <wp:anchor distT="0" distB="0" distL="114300" distR="114300" simplePos="0" relativeHeight="251664388" behindDoc="0" locked="0" layoutInCell="1" allowOverlap="1" wp14:anchorId="30C4F3E3" wp14:editId="6E8A0C15">
          <wp:simplePos x="0" y="0"/>
          <wp:positionH relativeFrom="margin">
            <wp:posOffset>3132455</wp:posOffset>
          </wp:positionH>
          <wp:positionV relativeFrom="paragraph">
            <wp:posOffset>97155</wp:posOffset>
          </wp:positionV>
          <wp:extent cx="1378080" cy="805320"/>
          <wp:effectExtent l="0" t="0" r="0" b="0"/>
          <wp:wrapNone/>
          <wp:docPr id="12877344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814029" name="Grafik 1090814029"/>
                  <pic:cNvPicPr/>
                </pic:nvPicPr>
                <pic:blipFill>
                  <a:blip r:embed="rId1"/>
                  <a:stretch>
                    <a:fillRect/>
                  </a:stretch>
                </pic:blipFill>
                <pic:spPr>
                  <a:xfrm>
                    <a:off x="0" y="0"/>
                    <a:ext cx="1378080" cy="805320"/>
                  </a:xfrm>
                  <a:prstGeom prst="rect">
                    <a:avLst/>
                  </a:prstGeom>
                </pic:spPr>
              </pic:pic>
            </a:graphicData>
          </a:graphic>
          <wp14:sizeRelH relativeFrom="margin">
            <wp14:pctWidth>0</wp14:pctWidth>
          </wp14:sizeRelH>
          <wp14:sizeRelV relativeFrom="margin">
            <wp14:pctHeight>0</wp14:pctHeight>
          </wp14:sizeRelV>
        </wp:anchor>
      </w:drawing>
    </w:r>
    <w:r w:rsidR="00CA4CEB">
      <w:rPr>
        <w:noProof/>
        <w:lang w:eastAsia="de-DE"/>
      </w:rPr>
      <w:drawing>
        <wp:anchor distT="0" distB="0" distL="114300" distR="114300" simplePos="0" relativeHeight="251658242" behindDoc="1" locked="0" layoutInCell="1" allowOverlap="1" wp14:anchorId="23EBAECA" wp14:editId="239D4B2F">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2">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402E5D">
      <w:rPr>
        <w:noProof/>
        <w:lang w:eastAsia="de-DE"/>
      </w:rPr>
      <mc:AlternateContent>
        <mc:Choice Requires="wps">
          <w:drawing>
            <wp:anchor distT="0" distB="0" distL="114300" distR="114300" simplePos="0" relativeHeight="251658240" behindDoc="0" locked="0" layoutInCell="1" allowOverlap="1" wp14:anchorId="645A0EB5" wp14:editId="6DF31E47">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7D479E" w14:textId="1C4C0701" w:rsidR="00E67FF9" w:rsidRPr="001E7E0A" w:rsidRDefault="00315E93" w:rsidP="001E7E0A">
                          <w:pPr>
                            <w:pStyle w:val="Datumsangabe"/>
                          </w:pPr>
                          <w:r>
                            <w:fldChar w:fldCharType="begin"/>
                          </w:r>
                          <w:r>
                            <w:instrText xml:space="preserve"> STYLEREF  Datumsangabe  \* MERGEFORMAT </w:instrText>
                          </w:r>
                          <w:r>
                            <w:fldChar w:fldCharType="separate"/>
                          </w:r>
                          <w:r w:rsidR="0006447A">
                            <w:rPr>
                              <w:noProof/>
                            </w:rPr>
                            <w:t>06.02.2026</w:t>
                          </w:r>
                          <w:r>
                            <w:rPr>
                              <w:noProof/>
                            </w:rPr>
                            <w:fldChar w:fldCharType="end"/>
                          </w:r>
                        </w:p>
                        <w:p w14:paraId="1A3143B4" w14:textId="77777777" w:rsidR="00E67FF9" w:rsidRDefault="00490007" w:rsidP="00A70ED2">
                          <w:pPr>
                            <w:pStyle w:val="Seitenzahlangabe"/>
                          </w:pPr>
                          <w:r>
                            <w:t xml:space="preserve">Seite </w:t>
                          </w:r>
                          <w:r>
                            <w:fldChar w:fldCharType="begin"/>
                          </w:r>
                          <w:r>
                            <w:instrText xml:space="preserve"> PAGE   \* MERGEFORMAT </w:instrText>
                          </w:r>
                          <w:r>
                            <w:fldChar w:fldCharType="separate"/>
                          </w:r>
                          <w:r w:rsidR="00847877">
                            <w:rPr>
                              <w:noProof/>
                            </w:rPr>
                            <w:t>2</w:t>
                          </w:r>
                          <w:r>
                            <w:fldChar w:fldCharType="end"/>
                          </w:r>
                          <w:r>
                            <w:t>/</w:t>
                          </w:r>
                          <w:fldSimple w:instr=" NUMPAGES   \* MERGEFORMAT ">
                            <w:r w:rsidR="00847877">
                              <w:rPr>
                                <w:noProof/>
                              </w:rPr>
                              <w:t>2</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A0EB5" id="Rechteck 1" o:spid="_x0000_s1026" style="position:absolute;margin-left:452.2pt;margin-top:151.55pt;width:98.6pt;height:6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" filled="f" stroked="f" strokeweight="1pt">
              <v:textbox inset="0,0,0,0">
                <w:txbxContent>
                  <w:p w14:paraId="0D7D479E" w14:textId="1C4C0701" w:rsidR="00E67FF9" w:rsidRPr="001E7E0A" w:rsidRDefault="00315E93" w:rsidP="001E7E0A">
                    <w:pPr>
                      <w:pStyle w:val="Datumsangabe"/>
                    </w:pPr>
                    <w:r>
                      <w:fldChar w:fldCharType="begin"/>
                    </w:r>
                    <w:r>
                      <w:instrText xml:space="preserve"> STYLEREF  Datumsangabe  \* MERGEFORMAT </w:instrText>
                    </w:r>
                    <w:r>
                      <w:fldChar w:fldCharType="separate"/>
                    </w:r>
                    <w:r w:rsidR="0006447A">
                      <w:rPr>
                        <w:noProof/>
                      </w:rPr>
                      <w:t>06.02.2026</w:t>
                    </w:r>
                    <w:r>
                      <w:rPr>
                        <w:noProof/>
                      </w:rPr>
                      <w:fldChar w:fldCharType="end"/>
                    </w:r>
                  </w:p>
                  <w:p w14:paraId="1A3143B4" w14:textId="77777777" w:rsidR="00E67FF9" w:rsidRDefault="00490007" w:rsidP="00A70ED2">
                    <w:pPr>
                      <w:pStyle w:val="Seitenzahlangabe"/>
                    </w:pPr>
                    <w:r>
                      <w:t xml:space="preserve">Seite </w:t>
                    </w:r>
                    <w:r>
                      <w:fldChar w:fldCharType="begin"/>
                    </w:r>
                    <w:r>
                      <w:instrText xml:space="preserve"> PAGE   \* MERGEFORMAT </w:instrText>
                    </w:r>
                    <w:r>
                      <w:fldChar w:fldCharType="separate"/>
                    </w:r>
                    <w:r w:rsidR="00847877">
                      <w:rPr>
                        <w:noProof/>
                      </w:rPr>
                      <w:t>2</w:t>
                    </w:r>
                    <w:r>
                      <w:fldChar w:fldCharType="end"/>
                    </w:r>
                    <w:r>
                      <w:t>/</w:t>
                    </w:r>
                    <w:fldSimple w:instr=" NUMPAGES   \* MERGEFORMAT ">
                      <w:r w:rsidR="00847877">
                        <w:rPr>
                          <w:noProof/>
                        </w:rPr>
                        <w:t>2</w:t>
                      </w:r>
                    </w:fldSimple>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3585" w14:textId="5E0CEBA6" w:rsidR="002D1B27" w:rsidRDefault="00492EB1">
    <w:pPr>
      <w:pStyle w:val="Kopfzeile"/>
    </w:pPr>
    <w:r>
      <w:rPr>
        <w:noProof/>
      </w:rPr>
      <w:drawing>
        <wp:anchor distT="0" distB="0" distL="114300" distR="114300" simplePos="0" relativeHeight="251662340" behindDoc="0" locked="0" layoutInCell="1" allowOverlap="1" wp14:anchorId="092294E3" wp14:editId="23B6B6FB">
          <wp:simplePos x="0" y="0"/>
          <wp:positionH relativeFrom="margin">
            <wp:posOffset>3132455</wp:posOffset>
          </wp:positionH>
          <wp:positionV relativeFrom="paragraph">
            <wp:posOffset>97155</wp:posOffset>
          </wp:positionV>
          <wp:extent cx="1378440" cy="806400"/>
          <wp:effectExtent l="0" t="0" r="0" b="0"/>
          <wp:wrapNone/>
          <wp:docPr id="10908140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814029" name="Grafik 1090814029"/>
                  <pic:cNvPicPr/>
                </pic:nvPicPr>
                <pic:blipFill>
                  <a:blip r:embed="rId1"/>
                  <a:stretch>
                    <a:fillRect/>
                  </a:stretch>
                </pic:blipFill>
                <pic:spPr>
                  <a:xfrm>
                    <a:off x="0" y="0"/>
                    <a:ext cx="1378440" cy="806400"/>
                  </a:xfrm>
                  <a:prstGeom prst="rect">
                    <a:avLst/>
                  </a:prstGeom>
                </pic:spPr>
              </pic:pic>
            </a:graphicData>
          </a:graphic>
          <wp14:sizeRelH relativeFrom="margin">
            <wp14:pctWidth>0</wp14:pctWidth>
          </wp14:sizeRelH>
          <wp14:sizeRelV relativeFrom="margin">
            <wp14:pctHeight>0</wp14:pctHeight>
          </wp14:sizeRelV>
        </wp:anchor>
      </w:drawing>
    </w:r>
    <w:r w:rsidR="00636585">
      <w:br/>
    </w:r>
    <w:r w:rsidR="00636585">
      <w:br/>
    </w:r>
    <w:r w:rsidR="00636585">
      <w:br/>
    </w:r>
    <w:r w:rsidR="00CA4CEB">
      <w:rPr>
        <w:noProof/>
        <w:lang w:eastAsia="de-DE"/>
      </w:rPr>
      <w:drawing>
        <wp:anchor distT="0" distB="0" distL="114300" distR="114300" simplePos="0" relativeHeight="251658241" behindDoc="1" locked="0" layoutInCell="1" allowOverlap="1" wp14:anchorId="60D6710D" wp14:editId="1DBBE9E6">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2">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E54EF0">
      <w:t xml:space="preserve">Gemeinsame </w:t>
    </w:r>
    <w:r w:rsidR="00F4093A">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7.15pt" o:bullet="t">
        <v:imagedata r:id="rId1" o:title="Bullet_blau_RGB_klein"/>
      </v:shape>
    </w:pict>
  </w:numPicBullet>
  <w:numPicBullet w:numPicBulletId="1">
    <w:pict>
      <v:shape id="_x0000_i1026" type="#_x0000_t75" style="width:7.15pt;height:7.15pt" o:bullet="t">
        <v:imagedata r:id="rId2" o:title="Bullet_blau_RGB_mittelklein_02"/>
      </v:shape>
    </w:pict>
  </w:numPicBullet>
  <w:abstractNum w:abstractNumId="0"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2"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3"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4"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7"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8"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2"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6"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7DC37E9"/>
    <w:multiLevelType w:val="hybridMultilevel"/>
    <w:tmpl w:val="29DC4B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73851">
    <w:abstractNumId w:val="16"/>
  </w:num>
  <w:num w:numId="2" w16cid:durableId="1406685871">
    <w:abstractNumId w:val="16"/>
  </w:num>
  <w:num w:numId="3" w16cid:durableId="1429740784">
    <w:abstractNumId w:val="16"/>
  </w:num>
  <w:num w:numId="4" w16cid:durableId="330061484">
    <w:abstractNumId w:val="6"/>
  </w:num>
  <w:num w:numId="5" w16cid:durableId="1663506657">
    <w:abstractNumId w:val="11"/>
  </w:num>
  <w:num w:numId="6" w16cid:durableId="1659919153">
    <w:abstractNumId w:val="6"/>
  </w:num>
  <w:num w:numId="7" w16cid:durableId="1031298508">
    <w:abstractNumId w:val="11"/>
  </w:num>
  <w:num w:numId="8" w16cid:durableId="1902519033">
    <w:abstractNumId w:val="12"/>
  </w:num>
  <w:num w:numId="9" w16cid:durableId="69816573">
    <w:abstractNumId w:val="11"/>
  </w:num>
  <w:num w:numId="10" w16cid:durableId="1048608364">
    <w:abstractNumId w:val="11"/>
  </w:num>
  <w:num w:numId="11" w16cid:durableId="747116102">
    <w:abstractNumId w:val="18"/>
  </w:num>
  <w:num w:numId="12" w16cid:durableId="1525705876">
    <w:abstractNumId w:val="18"/>
  </w:num>
  <w:num w:numId="13" w16cid:durableId="812985824">
    <w:abstractNumId w:val="18"/>
  </w:num>
  <w:num w:numId="14" w16cid:durableId="506138540">
    <w:abstractNumId w:val="1"/>
  </w:num>
  <w:num w:numId="15" w16cid:durableId="1778713842">
    <w:abstractNumId w:val="2"/>
  </w:num>
  <w:num w:numId="16" w16cid:durableId="1537043692">
    <w:abstractNumId w:val="3"/>
  </w:num>
  <w:num w:numId="17" w16cid:durableId="1106005076">
    <w:abstractNumId w:val="7"/>
  </w:num>
  <w:num w:numId="18" w16cid:durableId="864172982">
    <w:abstractNumId w:val="15"/>
  </w:num>
  <w:num w:numId="19" w16cid:durableId="8341580">
    <w:abstractNumId w:val="14"/>
  </w:num>
  <w:num w:numId="20" w16cid:durableId="1085302512">
    <w:abstractNumId w:val="9"/>
  </w:num>
  <w:num w:numId="21" w16cid:durableId="723525171">
    <w:abstractNumId w:val="5"/>
  </w:num>
  <w:num w:numId="22" w16cid:durableId="2134052874">
    <w:abstractNumId w:val="0"/>
  </w:num>
  <w:num w:numId="23" w16cid:durableId="273947680">
    <w:abstractNumId w:val="8"/>
  </w:num>
  <w:num w:numId="24" w16cid:durableId="1801995466">
    <w:abstractNumId w:val="4"/>
  </w:num>
  <w:num w:numId="25" w16cid:durableId="178664464">
    <w:abstractNumId w:val="10"/>
  </w:num>
  <w:num w:numId="26" w16cid:durableId="804666232">
    <w:abstractNumId w:val="13"/>
  </w:num>
  <w:num w:numId="27" w16cid:durableId="1559782616">
    <w:abstractNumId w:val="19"/>
  </w:num>
  <w:num w:numId="28" w16cid:durableId="5152732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C9"/>
    <w:rsid w:val="00000224"/>
    <w:rsid w:val="00000EEF"/>
    <w:rsid w:val="00002A75"/>
    <w:rsid w:val="00004685"/>
    <w:rsid w:val="00006CFC"/>
    <w:rsid w:val="00007BB9"/>
    <w:rsid w:val="00010392"/>
    <w:rsid w:val="000106B6"/>
    <w:rsid w:val="00012598"/>
    <w:rsid w:val="00013973"/>
    <w:rsid w:val="000143CF"/>
    <w:rsid w:val="00021A3E"/>
    <w:rsid w:val="00022818"/>
    <w:rsid w:val="000259EE"/>
    <w:rsid w:val="00025C91"/>
    <w:rsid w:val="000261E6"/>
    <w:rsid w:val="000329A4"/>
    <w:rsid w:val="00036E1E"/>
    <w:rsid w:val="00040FF0"/>
    <w:rsid w:val="000416B2"/>
    <w:rsid w:val="00041D56"/>
    <w:rsid w:val="0004674C"/>
    <w:rsid w:val="00047629"/>
    <w:rsid w:val="00047BF9"/>
    <w:rsid w:val="00050401"/>
    <w:rsid w:val="000512DD"/>
    <w:rsid w:val="00054843"/>
    <w:rsid w:val="00056719"/>
    <w:rsid w:val="00056B18"/>
    <w:rsid w:val="0006281E"/>
    <w:rsid w:val="0006447A"/>
    <w:rsid w:val="000659DC"/>
    <w:rsid w:val="00065D3B"/>
    <w:rsid w:val="00066987"/>
    <w:rsid w:val="000677D4"/>
    <w:rsid w:val="00067B08"/>
    <w:rsid w:val="00085CC6"/>
    <w:rsid w:val="000863C5"/>
    <w:rsid w:val="00090963"/>
    <w:rsid w:val="00097807"/>
    <w:rsid w:val="000A3C08"/>
    <w:rsid w:val="000A40CF"/>
    <w:rsid w:val="000A7623"/>
    <w:rsid w:val="000A7FC0"/>
    <w:rsid w:val="000B0731"/>
    <w:rsid w:val="000B07A1"/>
    <w:rsid w:val="000B2FF4"/>
    <w:rsid w:val="000B5C1B"/>
    <w:rsid w:val="000B6A80"/>
    <w:rsid w:val="000D312E"/>
    <w:rsid w:val="000D4102"/>
    <w:rsid w:val="000D4D6C"/>
    <w:rsid w:val="000D5867"/>
    <w:rsid w:val="000D64AC"/>
    <w:rsid w:val="000D7645"/>
    <w:rsid w:val="000E33DA"/>
    <w:rsid w:val="000E4564"/>
    <w:rsid w:val="000E478B"/>
    <w:rsid w:val="000F62A0"/>
    <w:rsid w:val="00102C50"/>
    <w:rsid w:val="00106F15"/>
    <w:rsid w:val="00121361"/>
    <w:rsid w:val="00126661"/>
    <w:rsid w:val="001275CA"/>
    <w:rsid w:val="001306E1"/>
    <w:rsid w:val="00134394"/>
    <w:rsid w:val="001364F9"/>
    <w:rsid w:val="00137A1B"/>
    <w:rsid w:val="00142467"/>
    <w:rsid w:val="00142A34"/>
    <w:rsid w:val="0014474F"/>
    <w:rsid w:val="001451D3"/>
    <w:rsid w:val="00146600"/>
    <w:rsid w:val="00153B54"/>
    <w:rsid w:val="001553C0"/>
    <w:rsid w:val="00162A87"/>
    <w:rsid w:val="00164634"/>
    <w:rsid w:val="00165354"/>
    <w:rsid w:val="00166977"/>
    <w:rsid w:val="00174160"/>
    <w:rsid w:val="0017592A"/>
    <w:rsid w:val="001769C1"/>
    <w:rsid w:val="00185574"/>
    <w:rsid w:val="001861FA"/>
    <w:rsid w:val="00186773"/>
    <w:rsid w:val="001918E3"/>
    <w:rsid w:val="001958FF"/>
    <w:rsid w:val="001A259A"/>
    <w:rsid w:val="001A65FD"/>
    <w:rsid w:val="001A69BC"/>
    <w:rsid w:val="001A6CD7"/>
    <w:rsid w:val="001B118B"/>
    <w:rsid w:val="001B1643"/>
    <w:rsid w:val="001B235F"/>
    <w:rsid w:val="001B5D61"/>
    <w:rsid w:val="001B7F7E"/>
    <w:rsid w:val="001C001F"/>
    <w:rsid w:val="001C031C"/>
    <w:rsid w:val="001C2A01"/>
    <w:rsid w:val="001C5486"/>
    <w:rsid w:val="001C6D34"/>
    <w:rsid w:val="001D4865"/>
    <w:rsid w:val="001E0DFD"/>
    <w:rsid w:val="001E125C"/>
    <w:rsid w:val="001E36C6"/>
    <w:rsid w:val="001E7E0A"/>
    <w:rsid w:val="001F1568"/>
    <w:rsid w:val="001F2570"/>
    <w:rsid w:val="001F51C6"/>
    <w:rsid w:val="001F5DBD"/>
    <w:rsid w:val="0020212B"/>
    <w:rsid w:val="002030D0"/>
    <w:rsid w:val="002054F6"/>
    <w:rsid w:val="0020624E"/>
    <w:rsid w:val="0021096E"/>
    <w:rsid w:val="00213738"/>
    <w:rsid w:val="00215965"/>
    <w:rsid w:val="002164F8"/>
    <w:rsid w:val="00220014"/>
    <w:rsid w:val="0022174B"/>
    <w:rsid w:val="0022554F"/>
    <w:rsid w:val="00243C72"/>
    <w:rsid w:val="002460B7"/>
    <w:rsid w:val="0024653B"/>
    <w:rsid w:val="00246955"/>
    <w:rsid w:val="00252404"/>
    <w:rsid w:val="0025786F"/>
    <w:rsid w:val="00265BD0"/>
    <w:rsid w:val="00265E95"/>
    <w:rsid w:val="00266FFA"/>
    <w:rsid w:val="0027009A"/>
    <w:rsid w:val="00270DBA"/>
    <w:rsid w:val="00275120"/>
    <w:rsid w:val="00275D79"/>
    <w:rsid w:val="00277B27"/>
    <w:rsid w:val="002841AC"/>
    <w:rsid w:val="00285124"/>
    <w:rsid w:val="00297160"/>
    <w:rsid w:val="00297DC4"/>
    <w:rsid w:val="002A03B2"/>
    <w:rsid w:val="002A30E9"/>
    <w:rsid w:val="002A3A5A"/>
    <w:rsid w:val="002A46D3"/>
    <w:rsid w:val="002A47F9"/>
    <w:rsid w:val="002B0B55"/>
    <w:rsid w:val="002B1779"/>
    <w:rsid w:val="002B2C68"/>
    <w:rsid w:val="002B2F7A"/>
    <w:rsid w:val="002C0A5C"/>
    <w:rsid w:val="002C62A1"/>
    <w:rsid w:val="002D1B27"/>
    <w:rsid w:val="002D47B0"/>
    <w:rsid w:val="002D5800"/>
    <w:rsid w:val="002E2CC9"/>
    <w:rsid w:val="002E3C86"/>
    <w:rsid w:val="002F52AB"/>
    <w:rsid w:val="002F7E33"/>
    <w:rsid w:val="00300236"/>
    <w:rsid w:val="00304A38"/>
    <w:rsid w:val="00305940"/>
    <w:rsid w:val="00311793"/>
    <w:rsid w:val="00315E81"/>
    <w:rsid w:val="00315E93"/>
    <w:rsid w:val="003176DB"/>
    <w:rsid w:val="003219A4"/>
    <w:rsid w:val="00323E6F"/>
    <w:rsid w:val="00327CA2"/>
    <w:rsid w:val="00330565"/>
    <w:rsid w:val="003312D4"/>
    <w:rsid w:val="0033504E"/>
    <w:rsid w:val="003412BB"/>
    <w:rsid w:val="00343BCD"/>
    <w:rsid w:val="003440A4"/>
    <w:rsid w:val="003446A3"/>
    <w:rsid w:val="00344E08"/>
    <w:rsid w:val="00346C8B"/>
    <w:rsid w:val="00346F37"/>
    <w:rsid w:val="0034747A"/>
    <w:rsid w:val="00347759"/>
    <w:rsid w:val="00356F90"/>
    <w:rsid w:val="0035732B"/>
    <w:rsid w:val="00360991"/>
    <w:rsid w:val="003611C0"/>
    <w:rsid w:val="003631FC"/>
    <w:rsid w:val="00366EA6"/>
    <w:rsid w:val="00367CF8"/>
    <w:rsid w:val="00372E6F"/>
    <w:rsid w:val="00374167"/>
    <w:rsid w:val="00374ABE"/>
    <w:rsid w:val="00374CE1"/>
    <w:rsid w:val="0038047C"/>
    <w:rsid w:val="00381121"/>
    <w:rsid w:val="003831F7"/>
    <w:rsid w:val="003857D6"/>
    <w:rsid w:val="00386EDA"/>
    <w:rsid w:val="00394191"/>
    <w:rsid w:val="0039557F"/>
    <w:rsid w:val="003A0C7F"/>
    <w:rsid w:val="003A2163"/>
    <w:rsid w:val="003A3CFA"/>
    <w:rsid w:val="003A578A"/>
    <w:rsid w:val="003A61FC"/>
    <w:rsid w:val="003A7514"/>
    <w:rsid w:val="003B10F1"/>
    <w:rsid w:val="003B1E7E"/>
    <w:rsid w:val="003B249B"/>
    <w:rsid w:val="003B516D"/>
    <w:rsid w:val="003C02BC"/>
    <w:rsid w:val="003C239C"/>
    <w:rsid w:val="003C3F58"/>
    <w:rsid w:val="003D0352"/>
    <w:rsid w:val="003D084A"/>
    <w:rsid w:val="003E5112"/>
    <w:rsid w:val="003E5BA4"/>
    <w:rsid w:val="003E6FB2"/>
    <w:rsid w:val="003F068A"/>
    <w:rsid w:val="003F1CCB"/>
    <w:rsid w:val="003F517B"/>
    <w:rsid w:val="00402581"/>
    <w:rsid w:val="00402E5D"/>
    <w:rsid w:val="00411589"/>
    <w:rsid w:val="004123F5"/>
    <w:rsid w:val="00412BFF"/>
    <w:rsid w:val="00414434"/>
    <w:rsid w:val="004147CF"/>
    <w:rsid w:val="00414957"/>
    <w:rsid w:val="004161F1"/>
    <w:rsid w:val="00420E4F"/>
    <w:rsid w:val="00424DC1"/>
    <w:rsid w:val="00425DDA"/>
    <w:rsid w:val="00427062"/>
    <w:rsid w:val="00437587"/>
    <w:rsid w:val="00440D53"/>
    <w:rsid w:val="004454A2"/>
    <w:rsid w:val="00446EFC"/>
    <w:rsid w:val="00451D5D"/>
    <w:rsid w:val="00457F9F"/>
    <w:rsid w:val="00462720"/>
    <w:rsid w:val="004630BC"/>
    <w:rsid w:val="00463527"/>
    <w:rsid w:val="00466E32"/>
    <w:rsid w:val="00467F61"/>
    <w:rsid w:val="00474019"/>
    <w:rsid w:val="0047485C"/>
    <w:rsid w:val="00475BFC"/>
    <w:rsid w:val="00477103"/>
    <w:rsid w:val="00477A92"/>
    <w:rsid w:val="00485FCD"/>
    <w:rsid w:val="00490007"/>
    <w:rsid w:val="00491E1D"/>
    <w:rsid w:val="00492EB1"/>
    <w:rsid w:val="0049723B"/>
    <w:rsid w:val="004A1861"/>
    <w:rsid w:val="004A7237"/>
    <w:rsid w:val="004A7F6E"/>
    <w:rsid w:val="004B4C71"/>
    <w:rsid w:val="004B4F01"/>
    <w:rsid w:val="004C1133"/>
    <w:rsid w:val="004C1E18"/>
    <w:rsid w:val="004C2758"/>
    <w:rsid w:val="004C43B9"/>
    <w:rsid w:val="004C4D82"/>
    <w:rsid w:val="004D1918"/>
    <w:rsid w:val="004D4076"/>
    <w:rsid w:val="004D4520"/>
    <w:rsid w:val="004D47DE"/>
    <w:rsid w:val="004E0C06"/>
    <w:rsid w:val="004E1549"/>
    <w:rsid w:val="004E7C35"/>
    <w:rsid w:val="004F3F4D"/>
    <w:rsid w:val="004F603C"/>
    <w:rsid w:val="004F6832"/>
    <w:rsid w:val="004F6892"/>
    <w:rsid w:val="005028EC"/>
    <w:rsid w:val="00502CE9"/>
    <w:rsid w:val="005038CB"/>
    <w:rsid w:val="00504FD0"/>
    <w:rsid w:val="0050798B"/>
    <w:rsid w:val="0051120D"/>
    <w:rsid w:val="005141A7"/>
    <w:rsid w:val="00514B51"/>
    <w:rsid w:val="00515661"/>
    <w:rsid w:val="005159E6"/>
    <w:rsid w:val="0052707C"/>
    <w:rsid w:val="00527BDE"/>
    <w:rsid w:val="00530EEE"/>
    <w:rsid w:val="0053102F"/>
    <w:rsid w:val="00531474"/>
    <w:rsid w:val="0053181D"/>
    <w:rsid w:val="00532AE4"/>
    <w:rsid w:val="005356B9"/>
    <w:rsid w:val="00535977"/>
    <w:rsid w:val="00540C6E"/>
    <w:rsid w:val="005417E2"/>
    <w:rsid w:val="00544BC4"/>
    <w:rsid w:val="00556640"/>
    <w:rsid w:val="00557D40"/>
    <w:rsid w:val="005623E6"/>
    <w:rsid w:val="00562ACC"/>
    <w:rsid w:val="00563A68"/>
    <w:rsid w:val="00563A7F"/>
    <w:rsid w:val="00564077"/>
    <w:rsid w:val="005661BC"/>
    <w:rsid w:val="00572FD2"/>
    <w:rsid w:val="005731B9"/>
    <w:rsid w:val="0057330E"/>
    <w:rsid w:val="00573DC5"/>
    <w:rsid w:val="0057485F"/>
    <w:rsid w:val="0058096E"/>
    <w:rsid w:val="00584019"/>
    <w:rsid w:val="00584295"/>
    <w:rsid w:val="005851CA"/>
    <w:rsid w:val="00585C45"/>
    <w:rsid w:val="00593146"/>
    <w:rsid w:val="0059570E"/>
    <w:rsid w:val="00595C6A"/>
    <w:rsid w:val="005A1A95"/>
    <w:rsid w:val="005A1EF6"/>
    <w:rsid w:val="005A2156"/>
    <w:rsid w:val="005A5767"/>
    <w:rsid w:val="005A5C75"/>
    <w:rsid w:val="005B5ABA"/>
    <w:rsid w:val="005B7322"/>
    <w:rsid w:val="005C5006"/>
    <w:rsid w:val="005C6FEF"/>
    <w:rsid w:val="005C7DDE"/>
    <w:rsid w:val="005D3DE5"/>
    <w:rsid w:val="005D60CE"/>
    <w:rsid w:val="005E7FCB"/>
    <w:rsid w:val="005F20AA"/>
    <w:rsid w:val="005F22F5"/>
    <w:rsid w:val="005F558B"/>
    <w:rsid w:val="005F7605"/>
    <w:rsid w:val="00601338"/>
    <w:rsid w:val="00601D1A"/>
    <w:rsid w:val="00603BC4"/>
    <w:rsid w:val="00606174"/>
    <w:rsid w:val="00606241"/>
    <w:rsid w:val="00606EE4"/>
    <w:rsid w:val="0061054E"/>
    <w:rsid w:val="00611613"/>
    <w:rsid w:val="00613E4A"/>
    <w:rsid w:val="00614B87"/>
    <w:rsid w:val="00615898"/>
    <w:rsid w:val="00624441"/>
    <w:rsid w:val="00626461"/>
    <w:rsid w:val="006269C4"/>
    <w:rsid w:val="00632A81"/>
    <w:rsid w:val="0063584E"/>
    <w:rsid w:val="00636585"/>
    <w:rsid w:val="006366E0"/>
    <w:rsid w:val="00641CE5"/>
    <w:rsid w:val="00643A28"/>
    <w:rsid w:val="006550D7"/>
    <w:rsid w:val="006550EA"/>
    <w:rsid w:val="00660C5E"/>
    <w:rsid w:val="006617FD"/>
    <w:rsid w:val="0067173F"/>
    <w:rsid w:val="00681BAF"/>
    <w:rsid w:val="006870AC"/>
    <w:rsid w:val="00690122"/>
    <w:rsid w:val="0069533D"/>
    <w:rsid w:val="00695C41"/>
    <w:rsid w:val="006977CF"/>
    <w:rsid w:val="006A2F38"/>
    <w:rsid w:val="006C070F"/>
    <w:rsid w:val="006C1FC9"/>
    <w:rsid w:val="006C35FB"/>
    <w:rsid w:val="006C4DE2"/>
    <w:rsid w:val="006C6040"/>
    <w:rsid w:val="006D2BC1"/>
    <w:rsid w:val="006D76F9"/>
    <w:rsid w:val="006E3DAC"/>
    <w:rsid w:val="006E553B"/>
    <w:rsid w:val="006E5B34"/>
    <w:rsid w:val="006F5AA5"/>
    <w:rsid w:val="006F5FFF"/>
    <w:rsid w:val="007065C5"/>
    <w:rsid w:val="00710D9D"/>
    <w:rsid w:val="00712135"/>
    <w:rsid w:val="0072100A"/>
    <w:rsid w:val="007226A9"/>
    <w:rsid w:val="00724E29"/>
    <w:rsid w:val="00724EF3"/>
    <w:rsid w:val="007301B4"/>
    <w:rsid w:val="00734FC4"/>
    <w:rsid w:val="007353A2"/>
    <w:rsid w:val="00740DCE"/>
    <w:rsid w:val="00741236"/>
    <w:rsid w:val="00741356"/>
    <w:rsid w:val="00743CA5"/>
    <w:rsid w:val="0074455A"/>
    <w:rsid w:val="00746FED"/>
    <w:rsid w:val="00747986"/>
    <w:rsid w:val="00755DC2"/>
    <w:rsid w:val="00777040"/>
    <w:rsid w:val="00781610"/>
    <w:rsid w:val="00782FD3"/>
    <w:rsid w:val="00783965"/>
    <w:rsid w:val="00785030"/>
    <w:rsid w:val="00787F97"/>
    <w:rsid w:val="007B21C7"/>
    <w:rsid w:val="007B7169"/>
    <w:rsid w:val="007C2073"/>
    <w:rsid w:val="007C45CE"/>
    <w:rsid w:val="007C6F64"/>
    <w:rsid w:val="007C7824"/>
    <w:rsid w:val="007D2DC3"/>
    <w:rsid w:val="007D3550"/>
    <w:rsid w:val="007D4674"/>
    <w:rsid w:val="007D53C2"/>
    <w:rsid w:val="007E52ED"/>
    <w:rsid w:val="007E61E3"/>
    <w:rsid w:val="007F23AC"/>
    <w:rsid w:val="007F326F"/>
    <w:rsid w:val="007F40E5"/>
    <w:rsid w:val="00800C41"/>
    <w:rsid w:val="00800F27"/>
    <w:rsid w:val="0080267A"/>
    <w:rsid w:val="00804B5A"/>
    <w:rsid w:val="00806FFB"/>
    <w:rsid w:val="00810089"/>
    <w:rsid w:val="00810A91"/>
    <w:rsid w:val="0081560D"/>
    <w:rsid w:val="00816EBC"/>
    <w:rsid w:val="00817BA6"/>
    <w:rsid w:val="008204C4"/>
    <w:rsid w:val="008229FE"/>
    <w:rsid w:val="0082487B"/>
    <w:rsid w:val="00825EB1"/>
    <w:rsid w:val="00827CCE"/>
    <w:rsid w:val="0083279D"/>
    <w:rsid w:val="00841D01"/>
    <w:rsid w:val="00844D90"/>
    <w:rsid w:val="00847877"/>
    <w:rsid w:val="008478AD"/>
    <w:rsid w:val="00847E06"/>
    <w:rsid w:val="00855504"/>
    <w:rsid w:val="008557F5"/>
    <w:rsid w:val="0085632E"/>
    <w:rsid w:val="00862A37"/>
    <w:rsid w:val="00863DD7"/>
    <w:rsid w:val="00864D10"/>
    <w:rsid w:val="0086617F"/>
    <w:rsid w:val="00874877"/>
    <w:rsid w:val="0087668E"/>
    <w:rsid w:val="0088417F"/>
    <w:rsid w:val="0088464D"/>
    <w:rsid w:val="00897B19"/>
    <w:rsid w:val="008A2DDA"/>
    <w:rsid w:val="008A3FE6"/>
    <w:rsid w:val="008A489B"/>
    <w:rsid w:val="008A5501"/>
    <w:rsid w:val="008A7BF0"/>
    <w:rsid w:val="008B106A"/>
    <w:rsid w:val="008B3481"/>
    <w:rsid w:val="008B3BA9"/>
    <w:rsid w:val="008B6309"/>
    <w:rsid w:val="008B7910"/>
    <w:rsid w:val="008C1416"/>
    <w:rsid w:val="008C4331"/>
    <w:rsid w:val="008C6153"/>
    <w:rsid w:val="008C64FF"/>
    <w:rsid w:val="008D1C62"/>
    <w:rsid w:val="008D3DFA"/>
    <w:rsid w:val="008D6D7D"/>
    <w:rsid w:val="008E6AF9"/>
    <w:rsid w:val="008E7176"/>
    <w:rsid w:val="008F1C7C"/>
    <w:rsid w:val="008F2FF4"/>
    <w:rsid w:val="00904113"/>
    <w:rsid w:val="00905E94"/>
    <w:rsid w:val="00910125"/>
    <w:rsid w:val="009110E9"/>
    <w:rsid w:val="00913FC7"/>
    <w:rsid w:val="009164AF"/>
    <w:rsid w:val="00920002"/>
    <w:rsid w:val="0092024A"/>
    <w:rsid w:val="00922375"/>
    <w:rsid w:val="0092247E"/>
    <w:rsid w:val="009406AB"/>
    <w:rsid w:val="00945837"/>
    <w:rsid w:val="00953B45"/>
    <w:rsid w:val="00953DA0"/>
    <w:rsid w:val="00957075"/>
    <w:rsid w:val="0096423A"/>
    <w:rsid w:val="0097576E"/>
    <w:rsid w:val="009772C9"/>
    <w:rsid w:val="0098312D"/>
    <w:rsid w:val="0098509D"/>
    <w:rsid w:val="00986396"/>
    <w:rsid w:val="00986AB1"/>
    <w:rsid w:val="009932E5"/>
    <w:rsid w:val="0099520D"/>
    <w:rsid w:val="00997E92"/>
    <w:rsid w:val="009A2335"/>
    <w:rsid w:val="009A2DBC"/>
    <w:rsid w:val="009A4364"/>
    <w:rsid w:val="009B014F"/>
    <w:rsid w:val="009B2D08"/>
    <w:rsid w:val="009B30C3"/>
    <w:rsid w:val="009B57CB"/>
    <w:rsid w:val="009B6480"/>
    <w:rsid w:val="009B6F32"/>
    <w:rsid w:val="009B72A2"/>
    <w:rsid w:val="009C0EFE"/>
    <w:rsid w:val="009C4759"/>
    <w:rsid w:val="009C7BAD"/>
    <w:rsid w:val="009D2BE0"/>
    <w:rsid w:val="009D676B"/>
    <w:rsid w:val="009E21B5"/>
    <w:rsid w:val="009F0142"/>
    <w:rsid w:val="009F1C0D"/>
    <w:rsid w:val="009F576B"/>
    <w:rsid w:val="00A02706"/>
    <w:rsid w:val="00A052CD"/>
    <w:rsid w:val="00A05EC3"/>
    <w:rsid w:val="00A11D80"/>
    <w:rsid w:val="00A14FF4"/>
    <w:rsid w:val="00A16F76"/>
    <w:rsid w:val="00A1764B"/>
    <w:rsid w:val="00A35ED1"/>
    <w:rsid w:val="00A429FE"/>
    <w:rsid w:val="00A5005C"/>
    <w:rsid w:val="00A51FAE"/>
    <w:rsid w:val="00A54D62"/>
    <w:rsid w:val="00A54FA1"/>
    <w:rsid w:val="00A56A1B"/>
    <w:rsid w:val="00A571D8"/>
    <w:rsid w:val="00A57961"/>
    <w:rsid w:val="00A60C45"/>
    <w:rsid w:val="00A64592"/>
    <w:rsid w:val="00A658EA"/>
    <w:rsid w:val="00A66AC5"/>
    <w:rsid w:val="00A67312"/>
    <w:rsid w:val="00A67B90"/>
    <w:rsid w:val="00A708FE"/>
    <w:rsid w:val="00A70C82"/>
    <w:rsid w:val="00A70ED2"/>
    <w:rsid w:val="00A760D9"/>
    <w:rsid w:val="00A80247"/>
    <w:rsid w:val="00A80DC3"/>
    <w:rsid w:val="00A87294"/>
    <w:rsid w:val="00A915C0"/>
    <w:rsid w:val="00A92BC9"/>
    <w:rsid w:val="00AA0512"/>
    <w:rsid w:val="00AB2369"/>
    <w:rsid w:val="00AB5E1A"/>
    <w:rsid w:val="00AB5E22"/>
    <w:rsid w:val="00AB6F00"/>
    <w:rsid w:val="00AC17E5"/>
    <w:rsid w:val="00AC49B6"/>
    <w:rsid w:val="00AC7607"/>
    <w:rsid w:val="00AD1CF1"/>
    <w:rsid w:val="00AD28B9"/>
    <w:rsid w:val="00AD41D2"/>
    <w:rsid w:val="00AE0DFC"/>
    <w:rsid w:val="00AE3416"/>
    <w:rsid w:val="00AE59AA"/>
    <w:rsid w:val="00AF2F82"/>
    <w:rsid w:val="00AF4318"/>
    <w:rsid w:val="00AF45F4"/>
    <w:rsid w:val="00AF75F1"/>
    <w:rsid w:val="00AF7EB7"/>
    <w:rsid w:val="00B00484"/>
    <w:rsid w:val="00B01223"/>
    <w:rsid w:val="00B03BFC"/>
    <w:rsid w:val="00B063CA"/>
    <w:rsid w:val="00B119E3"/>
    <w:rsid w:val="00B147E8"/>
    <w:rsid w:val="00B20F38"/>
    <w:rsid w:val="00B266B1"/>
    <w:rsid w:val="00B304A9"/>
    <w:rsid w:val="00B32939"/>
    <w:rsid w:val="00B43225"/>
    <w:rsid w:val="00B50C92"/>
    <w:rsid w:val="00B54EC4"/>
    <w:rsid w:val="00B55BDD"/>
    <w:rsid w:val="00B56A12"/>
    <w:rsid w:val="00B56DC4"/>
    <w:rsid w:val="00B579A7"/>
    <w:rsid w:val="00B60784"/>
    <w:rsid w:val="00B61DEE"/>
    <w:rsid w:val="00B63312"/>
    <w:rsid w:val="00B65890"/>
    <w:rsid w:val="00B70BF6"/>
    <w:rsid w:val="00B745BC"/>
    <w:rsid w:val="00B77C8B"/>
    <w:rsid w:val="00B820A5"/>
    <w:rsid w:val="00B82906"/>
    <w:rsid w:val="00B841AF"/>
    <w:rsid w:val="00B846E0"/>
    <w:rsid w:val="00B85819"/>
    <w:rsid w:val="00B87D83"/>
    <w:rsid w:val="00B87DF1"/>
    <w:rsid w:val="00B9194D"/>
    <w:rsid w:val="00B922B9"/>
    <w:rsid w:val="00B9508B"/>
    <w:rsid w:val="00B97794"/>
    <w:rsid w:val="00B97E56"/>
    <w:rsid w:val="00BA4EC8"/>
    <w:rsid w:val="00BB1D76"/>
    <w:rsid w:val="00BC1EC7"/>
    <w:rsid w:val="00BC231C"/>
    <w:rsid w:val="00BC760A"/>
    <w:rsid w:val="00BD0883"/>
    <w:rsid w:val="00BD3EE5"/>
    <w:rsid w:val="00BD4078"/>
    <w:rsid w:val="00BD5051"/>
    <w:rsid w:val="00BD53B5"/>
    <w:rsid w:val="00BD7809"/>
    <w:rsid w:val="00BE641A"/>
    <w:rsid w:val="00C00089"/>
    <w:rsid w:val="00C00A42"/>
    <w:rsid w:val="00C01794"/>
    <w:rsid w:val="00C07A8B"/>
    <w:rsid w:val="00C124EF"/>
    <w:rsid w:val="00C16C3F"/>
    <w:rsid w:val="00C30C7B"/>
    <w:rsid w:val="00C362B9"/>
    <w:rsid w:val="00C3733B"/>
    <w:rsid w:val="00C444D8"/>
    <w:rsid w:val="00C45D22"/>
    <w:rsid w:val="00C50779"/>
    <w:rsid w:val="00C61CF1"/>
    <w:rsid w:val="00C62F60"/>
    <w:rsid w:val="00C73BC2"/>
    <w:rsid w:val="00C73D52"/>
    <w:rsid w:val="00C82723"/>
    <w:rsid w:val="00C8290C"/>
    <w:rsid w:val="00C85BF7"/>
    <w:rsid w:val="00C85FA8"/>
    <w:rsid w:val="00C923CA"/>
    <w:rsid w:val="00C93B52"/>
    <w:rsid w:val="00C95921"/>
    <w:rsid w:val="00CA06E8"/>
    <w:rsid w:val="00CA344E"/>
    <w:rsid w:val="00CA4CEB"/>
    <w:rsid w:val="00CB1C0C"/>
    <w:rsid w:val="00CB4F7F"/>
    <w:rsid w:val="00CC0F49"/>
    <w:rsid w:val="00CC6364"/>
    <w:rsid w:val="00CC7769"/>
    <w:rsid w:val="00CD2CE2"/>
    <w:rsid w:val="00CD4852"/>
    <w:rsid w:val="00CE0E65"/>
    <w:rsid w:val="00CE1ACD"/>
    <w:rsid w:val="00CE59D8"/>
    <w:rsid w:val="00CF0342"/>
    <w:rsid w:val="00CF2376"/>
    <w:rsid w:val="00D003F8"/>
    <w:rsid w:val="00D00CF5"/>
    <w:rsid w:val="00D01FFB"/>
    <w:rsid w:val="00D070AE"/>
    <w:rsid w:val="00D074F2"/>
    <w:rsid w:val="00D16679"/>
    <w:rsid w:val="00D16CBE"/>
    <w:rsid w:val="00D17AD6"/>
    <w:rsid w:val="00D241AC"/>
    <w:rsid w:val="00D245E2"/>
    <w:rsid w:val="00D25937"/>
    <w:rsid w:val="00D300FB"/>
    <w:rsid w:val="00D32A95"/>
    <w:rsid w:val="00D32D04"/>
    <w:rsid w:val="00D335B3"/>
    <w:rsid w:val="00D42B7D"/>
    <w:rsid w:val="00D46BAE"/>
    <w:rsid w:val="00D503B9"/>
    <w:rsid w:val="00D50499"/>
    <w:rsid w:val="00D53B82"/>
    <w:rsid w:val="00D55104"/>
    <w:rsid w:val="00D55257"/>
    <w:rsid w:val="00D615EC"/>
    <w:rsid w:val="00D62B06"/>
    <w:rsid w:val="00D65734"/>
    <w:rsid w:val="00D65DB2"/>
    <w:rsid w:val="00D66EA9"/>
    <w:rsid w:val="00D716D4"/>
    <w:rsid w:val="00D71D40"/>
    <w:rsid w:val="00D76B41"/>
    <w:rsid w:val="00D7756C"/>
    <w:rsid w:val="00D8016B"/>
    <w:rsid w:val="00D82CA5"/>
    <w:rsid w:val="00D90483"/>
    <w:rsid w:val="00D90C9E"/>
    <w:rsid w:val="00D92877"/>
    <w:rsid w:val="00D9435A"/>
    <w:rsid w:val="00D95512"/>
    <w:rsid w:val="00D9726C"/>
    <w:rsid w:val="00D97484"/>
    <w:rsid w:val="00DA45B7"/>
    <w:rsid w:val="00DA4E7D"/>
    <w:rsid w:val="00DA5A54"/>
    <w:rsid w:val="00DB1DEB"/>
    <w:rsid w:val="00DB6CE2"/>
    <w:rsid w:val="00DC4452"/>
    <w:rsid w:val="00DC62C6"/>
    <w:rsid w:val="00DD114E"/>
    <w:rsid w:val="00DD3094"/>
    <w:rsid w:val="00DD5A31"/>
    <w:rsid w:val="00DD5F4F"/>
    <w:rsid w:val="00DD61AD"/>
    <w:rsid w:val="00DE2408"/>
    <w:rsid w:val="00DE50C7"/>
    <w:rsid w:val="00DE6408"/>
    <w:rsid w:val="00DF0B7D"/>
    <w:rsid w:val="00DF1F4D"/>
    <w:rsid w:val="00E00269"/>
    <w:rsid w:val="00E03946"/>
    <w:rsid w:val="00E051BE"/>
    <w:rsid w:val="00E120F9"/>
    <w:rsid w:val="00E1377C"/>
    <w:rsid w:val="00E160D8"/>
    <w:rsid w:val="00E20C1F"/>
    <w:rsid w:val="00E20EDF"/>
    <w:rsid w:val="00E253E6"/>
    <w:rsid w:val="00E25A1D"/>
    <w:rsid w:val="00E27D5E"/>
    <w:rsid w:val="00E3039A"/>
    <w:rsid w:val="00E318F8"/>
    <w:rsid w:val="00E325CD"/>
    <w:rsid w:val="00E329AE"/>
    <w:rsid w:val="00E35499"/>
    <w:rsid w:val="00E36BFB"/>
    <w:rsid w:val="00E40970"/>
    <w:rsid w:val="00E40DF2"/>
    <w:rsid w:val="00E466EB"/>
    <w:rsid w:val="00E46B80"/>
    <w:rsid w:val="00E46E37"/>
    <w:rsid w:val="00E46E95"/>
    <w:rsid w:val="00E504B2"/>
    <w:rsid w:val="00E5383C"/>
    <w:rsid w:val="00E54EF0"/>
    <w:rsid w:val="00E57B22"/>
    <w:rsid w:val="00E6687B"/>
    <w:rsid w:val="00E67FF9"/>
    <w:rsid w:val="00E7129F"/>
    <w:rsid w:val="00E72E7F"/>
    <w:rsid w:val="00E756E7"/>
    <w:rsid w:val="00E77D96"/>
    <w:rsid w:val="00E874B9"/>
    <w:rsid w:val="00E87B48"/>
    <w:rsid w:val="00E909AB"/>
    <w:rsid w:val="00E94BD9"/>
    <w:rsid w:val="00E97A69"/>
    <w:rsid w:val="00EA1C66"/>
    <w:rsid w:val="00EC0C31"/>
    <w:rsid w:val="00EC52C8"/>
    <w:rsid w:val="00ED22CB"/>
    <w:rsid w:val="00ED2ADC"/>
    <w:rsid w:val="00ED4EEF"/>
    <w:rsid w:val="00EE05F3"/>
    <w:rsid w:val="00EE4A53"/>
    <w:rsid w:val="00F020CA"/>
    <w:rsid w:val="00F023D0"/>
    <w:rsid w:val="00F03965"/>
    <w:rsid w:val="00F039DE"/>
    <w:rsid w:val="00F03E65"/>
    <w:rsid w:val="00F048A2"/>
    <w:rsid w:val="00F1188E"/>
    <w:rsid w:val="00F11918"/>
    <w:rsid w:val="00F11E19"/>
    <w:rsid w:val="00F133AC"/>
    <w:rsid w:val="00F13F4B"/>
    <w:rsid w:val="00F1708B"/>
    <w:rsid w:val="00F22FC8"/>
    <w:rsid w:val="00F246D2"/>
    <w:rsid w:val="00F257A0"/>
    <w:rsid w:val="00F2603B"/>
    <w:rsid w:val="00F3073C"/>
    <w:rsid w:val="00F31AA9"/>
    <w:rsid w:val="00F4093A"/>
    <w:rsid w:val="00F44C47"/>
    <w:rsid w:val="00F50DFB"/>
    <w:rsid w:val="00F51811"/>
    <w:rsid w:val="00F5603C"/>
    <w:rsid w:val="00F5670D"/>
    <w:rsid w:val="00F6367C"/>
    <w:rsid w:val="00F64215"/>
    <w:rsid w:val="00F644EB"/>
    <w:rsid w:val="00F67BFF"/>
    <w:rsid w:val="00F71F7C"/>
    <w:rsid w:val="00F72E29"/>
    <w:rsid w:val="00F73E27"/>
    <w:rsid w:val="00F77012"/>
    <w:rsid w:val="00F80E3E"/>
    <w:rsid w:val="00F8734C"/>
    <w:rsid w:val="00F91689"/>
    <w:rsid w:val="00F934AC"/>
    <w:rsid w:val="00F96ECB"/>
    <w:rsid w:val="00FA2133"/>
    <w:rsid w:val="00FA4AC3"/>
    <w:rsid w:val="00FA719A"/>
    <w:rsid w:val="00FA79C7"/>
    <w:rsid w:val="00FB1B1B"/>
    <w:rsid w:val="00FB20DF"/>
    <w:rsid w:val="00FB449A"/>
    <w:rsid w:val="00FB51EC"/>
    <w:rsid w:val="00FB5E94"/>
    <w:rsid w:val="00FB7A2F"/>
    <w:rsid w:val="00FC42FA"/>
    <w:rsid w:val="00FC44F7"/>
    <w:rsid w:val="00FD13AD"/>
    <w:rsid w:val="00FD23C7"/>
    <w:rsid w:val="00FD768B"/>
    <w:rsid w:val="00FE7D84"/>
    <w:rsid w:val="00FF37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5C195F"/>
  <w15:docId w15:val="{2618D9D9-A330-4434-8B08-C454DA3B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lang w:eastAsia="ar-SA"/>
    </w:rPr>
  </w:style>
  <w:style w:type="paragraph" w:customStyle="1" w:styleId="xmsonormal">
    <w:name w:val="x_msonormal"/>
    <w:basedOn w:val="Standard"/>
    <w:rsid w:val="00747986"/>
    <w:pPr>
      <w:spacing w:line="240" w:lineRule="auto"/>
    </w:pPr>
    <w:rPr>
      <w:rFonts w:ascii="Calibri" w:hAnsi="Calibri" w:cs="Calibri"/>
      <w:color w:val="auto"/>
      <w:sz w:val="22"/>
      <w:lang w:eastAsia="de-DE"/>
    </w:rPr>
  </w:style>
  <w:style w:type="character" w:styleId="NichtaufgelsteErwhnung">
    <w:name w:val="Unresolved Mention"/>
    <w:basedOn w:val="Absatz-Standardschriftart"/>
    <w:uiPriority w:val="99"/>
    <w:semiHidden/>
    <w:unhideWhenUsed/>
    <w:rsid w:val="0098509D"/>
    <w:rPr>
      <w:color w:val="605E5C"/>
      <w:shd w:val="clear" w:color="auto" w:fill="E1DFDD"/>
    </w:rPr>
  </w:style>
  <w:style w:type="paragraph" w:styleId="berarbeitung">
    <w:name w:val="Revision"/>
    <w:hidden/>
    <w:uiPriority w:val="99"/>
    <w:semiHidden/>
    <w:rsid w:val="00036E1E"/>
    <w:pPr>
      <w:spacing w:after="0" w:line="240" w:lineRule="auto"/>
    </w:pPr>
    <w:rPr>
      <w:color w:val="000000" w:themeColor="text1"/>
      <w:sz w:val="20"/>
    </w:rPr>
  </w:style>
  <w:style w:type="character" w:styleId="Kommentarzeichen">
    <w:name w:val="annotation reference"/>
    <w:basedOn w:val="Absatz-Standardschriftart"/>
    <w:uiPriority w:val="99"/>
    <w:semiHidden/>
    <w:unhideWhenUsed/>
    <w:rsid w:val="00036E1E"/>
    <w:rPr>
      <w:sz w:val="16"/>
      <w:szCs w:val="16"/>
    </w:rPr>
  </w:style>
  <w:style w:type="paragraph" w:styleId="Kommentartext">
    <w:name w:val="annotation text"/>
    <w:basedOn w:val="Standard"/>
    <w:link w:val="KommentartextZchn"/>
    <w:uiPriority w:val="99"/>
    <w:unhideWhenUsed/>
    <w:rsid w:val="00036E1E"/>
    <w:pPr>
      <w:spacing w:line="240" w:lineRule="auto"/>
    </w:pPr>
    <w:rPr>
      <w:szCs w:val="20"/>
    </w:rPr>
  </w:style>
  <w:style w:type="character" w:customStyle="1" w:styleId="KommentartextZchn">
    <w:name w:val="Kommentartext Zchn"/>
    <w:basedOn w:val="Absatz-Standardschriftart"/>
    <w:link w:val="Kommentartext"/>
    <w:uiPriority w:val="99"/>
    <w:rsid w:val="00036E1E"/>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036E1E"/>
    <w:rPr>
      <w:b/>
      <w:bCs/>
    </w:rPr>
  </w:style>
  <w:style w:type="character" w:customStyle="1" w:styleId="KommentarthemaZchn">
    <w:name w:val="Kommentarthema Zchn"/>
    <w:basedOn w:val="KommentartextZchn"/>
    <w:link w:val="Kommentarthema"/>
    <w:uiPriority w:val="99"/>
    <w:semiHidden/>
    <w:rsid w:val="00036E1E"/>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826823874">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319673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sChild>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2048599668">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9818908">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705983036">
          <w:marLeft w:val="0"/>
          <w:marRight w:val="0"/>
          <w:marTop w:val="0"/>
          <w:marBottom w:val="0"/>
          <w:divBdr>
            <w:top w:val="none" w:sz="0" w:space="0" w:color="auto"/>
            <w:left w:val="none" w:sz="0" w:space="0" w:color="auto"/>
            <w:bottom w:val="none" w:sz="0" w:space="0" w:color="auto"/>
            <w:right w:val="none" w:sz="0" w:space="0" w:color="auto"/>
          </w:divBdr>
          <w:divsChild>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519778064">
              <w:marLeft w:val="0"/>
              <w:marRight w:val="0"/>
              <w:marTop w:val="0"/>
              <w:marBottom w:val="0"/>
              <w:divBdr>
                <w:top w:val="none" w:sz="0" w:space="0" w:color="auto"/>
                <w:left w:val="none" w:sz="0" w:space="0" w:color="auto"/>
                <w:bottom w:val="none" w:sz="0" w:space="0" w:color="auto"/>
                <w:right w:val="none" w:sz="0" w:space="0" w:color="auto"/>
              </w:divBdr>
              <w:divsChild>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1942183798">
                  <w:marLeft w:val="0"/>
                  <w:marRight w:val="0"/>
                  <w:marTop w:val="0"/>
                  <w:marBottom w:val="0"/>
                  <w:divBdr>
                    <w:top w:val="none" w:sz="0" w:space="0" w:color="auto"/>
                    <w:left w:val="none" w:sz="0" w:space="0" w:color="auto"/>
                    <w:bottom w:val="none" w:sz="0" w:space="0" w:color="auto"/>
                    <w:right w:val="none" w:sz="0" w:space="0" w:color="auto"/>
                  </w:divBdr>
                  <w:divsChild>
                    <w:div w:id="1177231757">
                      <w:marLeft w:val="0"/>
                      <w:marRight w:val="0"/>
                      <w:marTop w:val="0"/>
                      <w:marBottom w:val="0"/>
                      <w:divBdr>
                        <w:top w:val="none" w:sz="0" w:space="0" w:color="auto"/>
                        <w:left w:val="none" w:sz="0" w:space="0" w:color="auto"/>
                        <w:bottom w:val="none" w:sz="0" w:space="0" w:color="auto"/>
                        <w:right w:val="none" w:sz="0" w:space="0" w:color="auto"/>
                      </w:divBdr>
                    </w:div>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454203866">
                      <w:marLeft w:val="0"/>
                      <w:marRight w:val="0"/>
                      <w:marTop w:val="0"/>
                      <w:marBottom w:val="0"/>
                      <w:divBdr>
                        <w:top w:val="none" w:sz="0" w:space="0" w:color="auto"/>
                        <w:left w:val="none" w:sz="0" w:space="0" w:color="auto"/>
                        <w:bottom w:val="none" w:sz="0" w:space="0" w:color="auto"/>
                        <w:right w:val="none" w:sz="0" w:space="0" w:color="auto"/>
                      </w:divBdr>
                    </w:div>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9498">
          <w:marLeft w:val="0"/>
          <w:marRight w:val="0"/>
          <w:marTop w:val="0"/>
          <w:marBottom w:val="0"/>
          <w:divBdr>
            <w:top w:val="none" w:sz="0" w:space="0" w:color="auto"/>
            <w:left w:val="none" w:sz="0" w:space="0" w:color="auto"/>
            <w:bottom w:val="none" w:sz="0" w:space="0" w:color="auto"/>
            <w:right w:val="none" w:sz="0" w:space="0" w:color="auto"/>
          </w:divBdr>
          <w:divsChild>
            <w:div w:id="1033387256">
              <w:marLeft w:val="0"/>
              <w:marRight w:val="0"/>
              <w:marTop w:val="0"/>
              <w:marBottom w:val="0"/>
              <w:divBdr>
                <w:top w:val="none" w:sz="0" w:space="0" w:color="auto"/>
                <w:left w:val="none" w:sz="0" w:space="0" w:color="auto"/>
                <w:bottom w:val="none" w:sz="0" w:space="0" w:color="auto"/>
                <w:right w:val="none" w:sz="0" w:space="0" w:color="auto"/>
              </w:divBdr>
              <w:divsChild>
                <w:div w:id="1066033140">
                  <w:marLeft w:val="0"/>
                  <w:marRight w:val="0"/>
                  <w:marTop w:val="0"/>
                  <w:marBottom w:val="0"/>
                  <w:divBdr>
                    <w:top w:val="none" w:sz="0" w:space="0" w:color="auto"/>
                    <w:left w:val="none" w:sz="0" w:space="0" w:color="auto"/>
                    <w:bottom w:val="none" w:sz="0" w:space="0" w:color="auto"/>
                    <w:right w:val="none" w:sz="0" w:space="0" w:color="auto"/>
                  </w:divBdr>
                </w:div>
                <w:div w:id="759831455">
                  <w:marLeft w:val="0"/>
                  <w:marRight w:val="0"/>
                  <w:marTop w:val="0"/>
                  <w:marBottom w:val="0"/>
                  <w:divBdr>
                    <w:top w:val="none" w:sz="0" w:space="0" w:color="auto"/>
                    <w:left w:val="none" w:sz="0" w:space="0" w:color="auto"/>
                    <w:bottom w:val="none" w:sz="0" w:space="0" w:color="auto"/>
                    <w:right w:val="none" w:sz="0" w:space="0" w:color="auto"/>
                  </w:divBdr>
                </w:div>
              </w:divsChild>
            </w:div>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264726180">
                  <w:marLeft w:val="0"/>
                  <w:marRight w:val="0"/>
                  <w:marTop w:val="0"/>
                  <w:marBottom w:val="0"/>
                  <w:divBdr>
                    <w:top w:val="none" w:sz="0" w:space="0" w:color="auto"/>
                    <w:left w:val="none" w:sz="0" w:space="0" w:color="auto"/>
                    <w:bottom w:val="none" w:sz="0" w:space="0" w:color="auto"/>
                    <w:right w:val="none" w:sz="0" w:space="0" w:color="auto"/>
                  </w:divBdr>
                </w:div>
                <w:div w:id="184515537">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166865978">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99448656">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sChild>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92461355">
          <w:marLeft w:val="0"/>
          <w:marRight w:val="0"/>
          <w:marTop w:val="0"/>
          <w:marBottom w:val="0"/>
          <w:divBdr>
            <w:top w:val="none" w:sz="0" w:space="0" w:color="auto"/>
            <w:left w:val="none" w:sz="0" w:space="0" w:color="auto"/>
            <w:bottom w:val="none" w:sz="0" w:space="0" w:color="auto"/>
            <w:right w:val="none" w:sz="0" w:space="0" w:color="auto"/>
          </w:divBdr>
        </w:div>
        <w:div w:id="620645013">
          <w:marLeft w:val="0"/>
          <w:marRight w:val="0"/>
          <w:marTop w:val="0"/>
          <w:marBottom w:val="0"/>
          <w:divBdr>
            <w:top w:val="none" w:sz="0" w:space="0" w:color="auto"/>
            <w:left w:val="none" w:sz="0" w:space="0" w:color="auto"/>
            <w:bottom w:val="none" w:sz="0" w:space="0" w:color="auto"/>
            <w:right w:val="none" w:sz="0" w:space="0" w:color="auto"/>
          </w:divBdr>
          <w:divsChild>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yssenkrupp-steel.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stagge@thyssenkrupp-stee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13d882-9585-4e39-a924-2a96b9d593ca">
      <Terms xmlns="http://schemas.microsoft.com/office/infopath/2007/PartnerControls"/>
    </lcf76f155ced4ddcb4097134ff3c332f>
    <TaxCatchAll xmlns="0265e533-533b-40d6-b139-851ed1551dd4" xsi:nil="true"/>
    <Notiz xmlns="cc13d882-9585-4e39-a924-2a96b9d593c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5F6C269C1F7A244B551CC037431DBB8" ma:contentTypeVersion="16" ma:contentTypeDescription="Ein neues Dokument erstellen." ma:contentTypeScope="" ma:versionID="be0c9510202c40495d2507825170143a">
  <xsd:schema xmlns:xsd="http://www.w3.org/2001/XMLSchema" xmlns:xs="http://www.w3.org/2001/XMLSchema" xmlns:p="http://schemas.microsoft.com/office/2006/metadata/properties" xmlns:ns2="cc13d882-9585-4e39-a924-2a96b9d593ca" xmlns:ns3="0265e533-533b-40d6-b139-851ed1551dd4" targetNamespace="http://schemas.microsoft.com/office/2006/metadata/properties" ma:root="true" ma:fieldsID="02b46c175e3c8555b063299d65ea426b" ns2:_="" ns3:_="">
    <xsd:import namespace="cc13d882-9585-4e39-a924-2a96b9d593ca"/>
    <xsd:import namespace="0265e533-533b-40d6-b139-851ed1551d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No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3d882-9585-4e39-a924-2a96b9d59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56749bc2-6368-490c-b3df-cd15f3f25e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iz" ma:index="23" nillable="true" ma:displayName="Notiz" ma:format="Dropdown" ma:internalName="No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65e533-533b-40d6-b139-851ed1551dd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dadb6a-ae25-4a77-81ed-d427a8c8e4aa}" ma:internalName="TaxCatchAll" ma:showField="CatchAllData" ma:web="0265e533-533b-40d6-b139-851ed1551dd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45D4B-E6C4-430E-B53B-05205A378CBD}">
  <ds:schemaRefs>
    <ds:schemaRef ds:uri="http://schemas.microsoft.com/office/2006/metadata/properties"/>
    <ds:schemaRef ds:uri="http://schemas.microsoft.com/office/infopath/2007/PartnerControls"/>
    <ds:schemaRef ds:uri="cc13d882-9585-4e39-a924-2a96b9d593ca"/>
    <ds:schemaRef ds:uri="0265e533-533b-40d6-b139-851ed1551dd4"/>
  </ds:schemaRefs>
</ds:datastoreItem>
</file>

<file path=customXml/itemProps2.xml><?xml version="1.0" encoding="utf-8"?>
<ds:datastoreItem xmlns:ds="http://schemas.openxmlformats.org/officeDocument/2006/customXml" ds:itemID="{5EC62994-0E40-4AA6-8BD1-F60B260BC201}">
  <ds:schemaRefs>
    <ds:schemaRef ds:uri="http://schemas.openxmlformats.org/officeDocument/2006/bibliography"/>
  </ds:schemaRefs>
</ds:datastoreItem>
</file>

<file path=customXml/itemProps3.xml><?xml version="1.0" encoding="utf-8"?>
<ds:datastoreItem xmlns:ds="http://schemas.openxmlformats.org/officeDocument/2006/customXml" ds:itemID="{A437016E-0136-45A6-8F3E-9CB2C1028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3d882-9585-4e39-a924-2a96b9d593ca"/>
    <ds:schemaRef ds:uri="0265e533-533b-40d6-b139-851ed1551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615E00-E66D-40B2-8120-83184CB61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3824</Characters>
  <Application>Microsoft Office Word</Application>
  <DocSecurity>0</DocSecurity>
  <Lines>78</Lines>
  <Paragraphs>29</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ZZZ TKS KOMMUNIKATION</dc:creator>
  <cp:lastModifiedBy>May, Angelika</cp:lastModifiedBy>
  <cp:revision>5</cp:revision>
  <cp:lastPrinted>2018-02-14T17:43:00Z</cp:lastPrinted>
  <dcterms:created xsi:type="dcterms:W3CDTF">2026-02-06T13:05:00Z</dcterms:created>
  <dcterms:modified xsi:type="dcterms:W3CDTF">2026-02-06T14:01:00Z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0x010100A5F6C269C1F7A244B551CC037431DBB8</vt:lpwstr>
  </property>
  <property fmtid="{D5CDD505-2E9C-101B-9397-08002B2CF9AE}" pid="3" name="Order">
    <vt:r8>64800</vt:r8>
  </property>
  <property fmtid="{D5CDD505-2E9C-101B-9397-08002B2CF9AE}" pid="4" name="MediaServiceImageTags">
    <vt:lpwstr/>
  </property>
  <property fmtid="{D5CDD505-2E9C-101B-9397-08002B2CF9AE}" pid="5" name="MSIP_Label_61e2e334-cafc-4333-afce-4ca062462a7c_Enabled">
    <vt:lpwstr>true</vt:lpwstr>
  </property>
  <property fmtid="{D5CDD505-2E9C-101B-9397-08002B2CF9AE}" pid="6" name="MSIP_Label_61e2e334-cafc-4333-afce-4ca062462a7c_SetDate">
    <vt:lpwstr>2026-02-02T17:23:22Z</vt:lpwstr>
  </property>
  <property fmtid="{D5CDD505-2E9C-101B-9397-08002B2CF9AE}" pid="7" name="MSIP_Label_61e2e334-cafc-4333-afce-4ca062462a7c_Method">
    <vt:lpwstr>Privileged</vt:lpwstr>
  </property>
  <property fmtid="{D5CDD505-2E9C-101B-9397-08002B2CF9AE}" pid="8" name="MSIP_Label_61e2e334-cafc-4333-afce-4ca062462a7c_Name">
    <vt:lpwstr>Classified only (Strictly Confidential)</vt:lpwstr>
  </property>
  <property fmtid="{D5CDD505-2E9C-101B-9397-08002B2CF9AE}" pid="9" name="MSIP_Label_61e2e334-cafc-4333-afce-4ca062462a7c_SiteId">
    <vt:lpwstr>18a9a35f-e678-46f2-90f0-7aa865d941c6</vt:lpwstr>
  </property>
  <property fmtid="{D5CDD505-2E9C-101B-9397-08002B2CF9AE}" pid="10" name="MSIP_Label_61e2e334-cafc-4333-afce-4ca062462a7c_ActionId">
    <vt:lpwstr>0d0ab438-96f7-4549-889b-b8265a030382</vt:lpwstr>
  </property>
  <property fmtid="{D5CDD505-2E9C-101B-9397-08002B2CF9AE}" pid="11" name="MSIP_Label_61e2e334-cafc-4333-afce-4ca062462a7c_ContentBits">
    <vt:lpwstr>1</vt:lpwstr>
  </property>
  <property fmtid="{D5CDD505-2E9C-101B-9397-08002B2CF9AE}" pid="12" name="MSIP_Label_61e2e334-cafc-4333-afce-4ca062462a7c_Tag">
    <vt:lpwstr>10, 0, 1, 1</vt:lpwstr>
  </property>
  <property fmtid="{D5CDD505-2E9C-101B-9397-08002B2CF9AE}" pid="13" name="ClassificationContentMarkingFooterShapeIds">
    <vt:lpwstr>57ed3c60,4c24abf,33c8993a</vt:lpwstr>
  </property>
  <property fmtid="{D5CDD505-2E9C-101B-9397-08002B2CF9AE}" pid="14" name="ClassificationContentMarkingFooterFontProps">
    <vt:lpwstr>#000000,10,Barlow</vt:lpwstr>
  </property>
  <property fmtid="{D5CDD505-2E9C-101B-9397-08002B2CF9AE}" pid="15" name="ClassificationContentMarkingFooterText">
    <vt:lpwstr>INTERN</vt:lpwstr>
  </property>
  <property fmtid="{D5CDD505-2E9C-101B-9397-08002B2CF9AE}" pid="16" name="MSIP_Label_f4f9140a-00fa-45e6-9812-d546a5794392_Enabled">
    <vt:lpwstr>true</vt:lpwstr>
  </property>
  <property fmtid="{D5CDD505-2E9C-101B-9397-08002B2CF9AE}" pid="17" name="MSIP_Label_f4f9140a-00fa-45e6-9812-d546a5794392_SetDate">
    <vt:lpwstr>2026-02-06T10:27:18Z</vt:lpwstr>
  </property>
  <property fmtid="{D5CDD505-2E9C-101B-9397-08002B2CF9AE}" pid="18" name="MSIP_Label_f4f9140a-00fa-45e6-9812-d546a5794392_Method">
    <vt:lpwstr>Standard</vt:lpwstr>
  </property>
  <property fmtid="{D5CDD505-2E9C-101B-9397-08002B2CF9AE}" pid="19" name="MSIP_Label_f4f9140a-00fa-45e6-9812-d546a5794392_Name">
    <vt:lpwstr>Intern</vt:lpwstr>
  </property>
  <property fmtid="{D5CDD505-2E9C-101B-9397-08002B2CF9AE}" pid="20" name="MSIP_Label_f4f9140a-00fa-45e6-9812-d546a5794392_SiteId">
    <vt:lpwstr>e097778a-fb30-4cc4-be8b-bf3fb286f2fc</vt:lpwstr>
  </property>
  <property fmtid="{D5CDD505-2E9C-101B-9397-08002B2CF9AE}" pid="21" name="MSIP_Label_f4f9140a-00fa-45e6-9812-d546a5794392_ActionId">
    <vt:lpwstr>94a34b73-5b7c-46a7-8378-2519206ea634</vt:lpwstr>
  </property>
  <property fmtid="{D5CDD505-2E9C-101B-9397-08002B2CF9AE}" pid="22" name="MSIP_Label_f4f9140a-00fa-45e6-9812-d546a5794392_ContentBits">
    <vt:lpwstr>2</vt:lpwstr>
  </property>
  <property fmtid="{D5CDD505-2E9C-101B-9397-08002B2CF9AE}" pid="23" name="MSIP_Label_f4f9140a-00fa-45e6-9812-d546a5794392_Tag">
    <vt:lpwstr>10, 3, 0, 1</vt:lpwstr>
  </property>
  <property fmtid="{D5CDD505-2E9C-101B-9397-08002B2CF9AE}" pid="24" name="docLang">
    <vt:lpwstr>de</vt:lpwstr>
  </property>
</Properties>
</file>