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724"/>
      </w:tblGrid>
      <w:tr w:rsidR="008D3DFA" w:rsidTr="008D3DFA">
        <w:trPr>
          <w:trHeight w:val="45"/>
        </w:trPr>
        <w:tc>
          <w:tcPr>
            <w:tcW w:w="7655" w:type="dxa"/>
          </w:tcPr>
          <w:p w:rsidR="008D3DFA" w:rsidRDefault="008D3DFA" w:rsidP="009A1FF7">
            <w:pPr>
              <w:jc w:val="both"/>
              <w:rPr>
                <w:noProof/>
                <w:lang w:eastAsia="de-DE"/>
              </w:rPr>
            </w:pPr>
          </w:p>
        </w:tc>
        <w:tc>
          <w:tcPr>
            <w:tcW w:w="1724" w:type="dxa"/>
          </w:tcPr>
          <w:p w:rsidR="008D3DFA" w:rsidRDefault="009772C9" w:rsidP="009A1FF7">
            <w:pPr>
              <w:pStyle w:val="BusinessArea"/>
              <w:jc w:val="both"/>
            </w:pPr>
            <w:r>
              <w:t>Steel</w:t>
            </w:r>
            <w:r w:rsidR="00146600">
              <w:t xml:space="preserve"> Europe</w:t>
            </w:r>
          </w:p>
        </w:tc>
      </w:tr>
      <w:tr w:rsidR="001E7E0A" w:rsidTr="001E7E0A">
        <w:trPr>
          <w:trHeight w:val="408"/>
        </w:trPr>
        <w:tc>
          <w:tcPr>
            <w:tcW w:w="7655" w:type="dxa"/>
          </w:tcPr>
          <w:p w:rsidR="001E7E0A" w:rsidRDefault="001E7E0A" w:rsidP="009A1FF7">
            <w:pPr>
              <w:jc w:val="both"/>
            </w:pPr>
          </w:p>
        </w:tc>
        <w:tc>
          <w:tcPr>
            <w:tcW w:w="1724" w:type="dxa"/>
          </w:tcPr>
          <w:p w:rsidR="001E7E0A" w:rsidRDefault="001E7E0A" w:rsidP="009A1FF7">
            <w:pPr>
              <w:pStyle w:val="BusinessArea"/>
              <w:jc w:val="both"/>
            </w:pPr>
          </w:p>
        </w:tc>
      </w:tr>
      <w:tr w:rsidR="001E7E0A" w:rsidTr="001E7E0A">
        <w:trPr>
          <w:trHeight w:val="992"/>
        </w:trPr>
        <w:tc>
          <w:tcPr>
            <w:tcW w:w="7655" w:type="dxa"/>
          </w:tcPr>
          <w:p w:rsidR="001E7E0A" w:rsidRDefault="001E7E0A" w:rsidP="009A1FF7">
            <w:pPr>
              <w:pStyle w:val="Absenderadresse1"/>
              <w:jc w:val="both"/>
            </w:pPr>
          </w:p>
        </w:tc>
        <w:tc>
          <w:tcPr>
            <w:tcW w:w="1724" w:type="dxa"/>
          </w:tcPr>
          <w:p w:rsidR="001E7E0A" w:rsidRDefault="00F44257" w:rsidP="009A1FF7">
            <w:pPr>
              <w:pStyle w:val="Datumsangabe"/>
              <w:jc w:val="both"/>
            </w:pPr>
            <w:r>
              <w:t>0</w:t>
            </w:r>
            <w:r w:rsidR="00BB0E3E">
              <w:t>7</w:t>
            </w:r>
            <w:r w:rsidR="002054F6">
              <w:t>.0</w:t>
            </w:r>
            <w:r>
              <w:t>9</w:t>
            </w:r>
            <w:r w:rsidR="00297DC4">
              <w:t>.</w:t>
            </w:r>
            <w:r w:rsidR="002054F6">
              <w:t>2018</w:t>
            </w:r>
          </w:p>
          <w:p w:rsidR="001E7E0A" w:rsidRPr="0087668E" w:rsidRDefault="001E7E0A" w:rsidP="009A1FF7">
            <w:pPr>
              <w:pStyle w:val="Seitenzahlangabe"/>
              <w:jc w:val="both"/>
            </w:pPr>
            <w:r w:rsidRPr="0087668E">
              <w:t xml:space="preserve">Seite </w:t>
            </w:r>
            <w:r w:rsidRPr="0087668E">
              <w:fldChar w:fldCharType="begin"/>
            </w:r>
            <w:r w:rsidRPr="0087668E">
              <w:instrText xml:space="preserve"> PAGE   \* MERGEFORMAT </w:instrText>
            </w:r>
            <w:r w:rsidRPr="0087668E">
              <w:fldChar w:fldCharType="separate"/>
            </w:r>
            <w:r w:rsidR="00576ECD">
              <w:rPr>
                <w:noProof/>
              </w:rPr>
              <w:t>1</w:t>
            </w:r>
            <w:r w:rsidRPr="0087668E">
              <w:fldChar w:fldCharType="end"/>
            </w:r>
            <w:r w:rsidRPr="0087668E">
              <w:t>/</w:t>
            </w:r>
            <w:r w:rsidR="00DE2408">
              <w:t>2</w:t>
            </w:r>
          </w:p>
        </w:tc>
      </w:tr>
    </w:tbl>
    <w:p w:rsidR="00B536F1" w:rsidRDefault="00A3321D" w:rsidP="009A1FF7">
      <w:pPr>
        <w:ind w:right="1134"/>
        <w:jc w:val="both"/>
        <w:rPr>
          <w:rFonts w:cs="Arial"/>
          <w:b/>
        </w:rPr>
      </w:pPr>
      <w:r>
        <w:rPr>
          <w:rFonts w:cs="Arial"/>
          <w:b/>
        </w:rPr>
        <w:t xml:space="preserve">Digitalisierte Güterabfertigung </w:t>
      </w:r>
      <w:r w:rsidR="005B5183">
        <w:rPr>
          <w:rFonts w:cs="Arial"/>
          <w:b/>
        </w:rPr>
        <w:t>an einem der größten Logistik-Hubs Deutschlands: thyssenkrup</w:t>
      </w:r>
      <w:r w:rsidR="001D65E1">
        <w:rPr>
          <w:rFonts w:cs="Arial"/>
          <w:b/>
        </w:rPr>
        <w:t>p</w:t>
      </w:r>
      <w:r w:rsidR="005B5183">
        <w:rPr>
          <w:rFonts w:cs="Arial"/>
          <w:b/>
        </w:rPr>
        <w:t xml:space="preserve"> </w:t>
      </w:r>
      <w:r>
        <w:rPr>
          <w:rFonts w:cs="Arial"/>
          <w:b/>
        </w:rPr>
        <w:t>Steel eröffnet neue Werktore am Standort Duisburg</w:t>
      </w:r>
      <w:r w:rsidR="00B252AA">
        <w:rPr>
          <w:rFonts w:cs="Arial"/>
          <w:b/>
        </w:rPr>
        <w:t xml:space="preserve"> </w:t>
      </w:r>
    </w:p>
    <w:p w:rsidR="00B536F1" w:rsidRDefault="00B536F1" w:rsidP="009A1FF7">
      <w:pPr>
        <w:ind w:right="1134"/>
        <w:jc w:val="both"/>
        <w:rPr>
          <w:rFonts w:cs="Arial"/>
          <w:b/>
        </w:rPr>
      </w:pPr>
    </w:p>
    <w:p w:rsidR="005B5183" w:rsidRPr="005B5183" w:rsidRDefault="005B5183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</w:rPr>
      </w:pPr>
      <w:r>
        <w:t xml:space="preserve">Meilenstein auf dem Weg zu einer umfassend digital gesteuerten Logistik </w:t>
      </w:r>
    </w:p>
    <w:p w:rsidR="005B5183" w:rsidRPr="005B5183" w:rsidRDefault="005B5183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</w:rPr>
      </w:pPr>
      <w:r>
        <w:t>Abfertigungsgeschwindigkeit am Werktor verdreifacht</w:t>
      </w:r>
    </w:p>
    <w:p w:rsidR="005B5183" w:rsidRPr="00B252AA" w:rsidRDefault="005B5183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</w:rPr>
      </w:pPr>
      <w:r>
        <w:t>Komplexität dramatisch reduziert: Statt 70 Prozesse sind nur noch zwei notwendig</w:t>
      </w:r>
    </w:p>
    <w:p w:rsidR="00B252AA" w:rsidRPr="005B5183" w:rsidRDefault="00B252AA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</w:rPr>
      </w:pPr>
      <w:r>
        <w:t>Gesamtinvestition von 15 Millionen Euro</w:t>
      </w:r>
    </w:p>
    <w:p w:rsidR="00B536F1" w:rsidRDefault="00B536F1" w:rsidP="009A1FF7">
      <w:pPr>
        <w:ind w:right="1134"/>
        <w:jc w:val="both"/>
        <w:rPr>
          <w:i/>
          <w:color w:val="auto"/>
        </w:rPr>
      </w:pPr>
    </w:p>
    <w:p w:rsidR="00B536F1" w:rsidRDefault="00A3321D" w:rsidP="009A1FF7">
      <w:pPr>
        <w:ind w:right="1134"/>
        <w:jc w:val="both"/>
        <w:rPr>
          <w:rStyle w:val="s2"/>
          <w:color w:val="000000"/>
        </w:rPr>
      </w:pPr>
      <w:r>
        <w:rPr>
          <w:color w:val="auto"/>
        </w:rPr>
        <w:t xml:space="preserve">Startschuss in die digitale Zukunft der Logistik: </w:t>
      </w:r>
      <w:r w:rsidR="00AA58A0">
        <w:rPr>
          <w:color w:val="auto"/>
        </w:rPr>
        <w:t xml:space="preserve">Mit dem symbolischen </w:t>
      </w:r>
      <w:r w:rsidR="00EF3EA0">
        <w:rPr>
          <w:color w:val="auto"/>
        </w:rPr>
        <w:t xml:space="preserve">Betätigen einer </w:t>
      </w:r>
      <w:r>
        <w:rPr>
          <w:color w:val="auto"/>
        </w:rPr>
        <w:t>Sc</w:t>
      </w:r>
      <w:r w:rsidR="00AA58A0">
        <w:rPr>
          <w:color w:val="auto"/>
        </w:rPr>
        <w:t xml:space="preserve">hranke </w:t>
      </w:r>
      <w:r w:rsidR="00EF3EA0">
        <w:rPr>
          <w:color w:val="auto"/>
        </w:rPr>
        <w:t xml:space="preserve">eröffnete </w:t>
      </w:r>
      <w:r w:rsidR="005E37C2">
        <w:rPr>
          <w:color w:val="auto"/>
        </w:rPr>
        <w:t>NRW-Wirtschafts</w:t>
      </w:r>
      <w:r w:rsidR="00917B9E">
        <w:rPr>
          <w:color w:val="auto"/>
        </w:rPr>
        <w:t>- und Digital</w:t>
      </w:r>
      <w:r w:rsidR="005E37C2">
        <w:rPr>
          <w:color w:val="auto"/>
        </w:rPr>
        <w:t>minister Andreas Pinkwart heute d</w:t>
      </w:r>
      <w:r>
        <w:rPr>
          <w:color w:val="auto"/>
        </w:rPr>
        <w:t xml:space="preserve">ie neuen Werktore bei </w:t>
      </w:r>
      <w:r w:rsidR="005E37C2">
        <w:rPr>
          <w:color w:val="auto"/>
        </w:rPr>
        <w:t>thyssenkrupp Steel in Duisburg</w:t>
      </w:r>
      <w:r>
        <w:rPr>
          <w:color w:val="auto"/>
        </w:rPr>
        <w:t xml:space="preserve">. </w:t>
      </w:r>
      <w:r w:rsidR="005E37C2" w:rsidRPr="00E57A0B">
        <w:rPr>
          <w:color w:val="auto"/>
        </w:rPr>
        <w:t>„</w:t>
      </w:r>
      <w:r w:rsidR="00E57A0B" w:rsidRPr="00E57A0B">
        <w:t>Innovative Projekte wie Tor 6 tragen viel dazu bei, dass Nordrhein-Westfalen seinen Spitzenpla</w:t>
      </w:r>
      <w:r w:rsidR="00E57A0B">
        <w:t>tz als Logistikstandort behält“</w:t>
      </w:r>
      <w:r w:rsidR="00917B9E" w:rsidRPr="00E57A0B">
        <w:rPr>
          <w:color w:val="auto"/>
        </w:rPr>
        <w:t>,</w:t>
      </w:r>
      <w:r w:rsidR="00917B9E">
        <w:rPr>
          <w:color w:val="auto"/>
        </w:rPr>
        <w:t xml:space="preserve"> so der Minister. </w:t>
      </w:r>
      <w:r w:rsidR="00EE5B7D">
        <w:rPr>
          <w:color w:val="auto"/>
        </w:rPr>
        <w:t>Andreas G</w:t>
      </w:r>
      <w:r w:rsidR="00D430F9">
        <w:rPr>
          <w:color w:val="auto"/>
        </w:rPr>
        <w:t>oss, CEO von thyssenkrupp Steel</w:t>
      </w:r>
      <w:r w:rsidR="007A618F">
        <w:rPr>
          <w:color w:val="auto"/>
        </w:rPr>
        <w:t>,</w:t>
      </w:r>
      <w:r w:rsidR="00EE5B7D">
        <w:rPr>
          <w:color w:val="auto"/>
        </w:rPr>
        <w:t xml:space="preserve"> ergänzt</w:t>
      </w:r>
      <w:r>
        <w:rPr>
          <w:color w:val="auto"/>
        </w:rPr>
        <w:t>e</w:t>
      </w:r>
      <w:r w:rsidR="00EE5B7D">
        <w:rPr>
          <w:color w:val="auto"/>
        </w:rPr>
        <w:t xml:space="preserve">: „Das Torprojekt ist ein Meilenstein zu einem umfassenden digitalen Management unserer Verkehrsströme. </w:t>
      </w:r>
      <w:r w:rsidR="00AA58A0">
        <w:rPr>
          <w:color w:val="auto"/>
        </w:rPr>
        <w:t xml:space="preserve">Wir erhöhen in diesem Bereich signifikant unsere Leistungsfähigkeit und gehen einen </w:t>
      </w:r>
      <w:r w:rsidR="00EE5B7D">
        <w:rPr>
          <w:color w:val="auto"/>
        </w:rPr>
        <w:t>weitere</w:t>
      </w:r>
      <w:r w:rsidR="00AA58A0">
        <w:rPr>
          <w:color w:val="auto"/>
        </w:rPr>
        <w:t>n</w:t>
      </w:r>
      <w:r w:rsidR="00EE5B7D">
        <w:rPr>
          <w:color w:val="auto"/>
        </w:rPr>
        <w:t xml:space="preserve"> Schritt </w:t>
      </w:r>
      <w:r>
        <w:rPr>
          <w:color w:val="auto"/>
        </w:rPr>
        <w:t xml:space="preserve">in </w:t>
      </w:r>
      <w:r w:rsidR="00EE5B7D">
        <w:rPr>
          <w:color w:val="auto"/>
        </w:rPr>
        <w:t>Richtung Stahlwerk der Zukunft</w:t>
      </w:r>
      <w:r w:rsidR="00AA58A0">
        <w:rPr>
          <w:color w:val="auto"/>
        </w:rPr>
        <w:t>.“</w:t>
      </w:r>
      <w:r w:rsidR="00917B9E">
        <w:rPr>
          <w:color w:val="auto"/>
        </w:rPr>
        <w:t xml:space="preserve"> </w:t>
      </w:r>
      <w:r w:rsidR="00AA58A0">
        <w:rPr>
          <w:color w:val="auto"/>
        </w:rPr>
        <w:t xml:space="preserve">Nach </w:t>
      </w:r>
      <w:r w:rsidR="001D65E1">
        <w:rPr>
          <w:color w:val="auto"/>
        </w:rPr>
        <w:t>vier</w:t>
      </w:r>
      <w:r w:rsidR="00AA58A0">
        <w:rPr>
          <w:color w:val="auto"/>
        </w:rPr>
        <w:t xml:space="preserve">jähriger Projektlaufzeit werden </w:t>
      </w:r>
      <w:r w:rsidR="007A618F">
        <w:rPr>
          <w:color w:val="auto"/>
        </w:rPr>
        <w:t xml:space="preserve">die wesentlichen </w:t>
      </w:r>
      <w:r w:rsidR="00AA58A0">
        <w:rPr>
          <w:color w:val="auto"/>
        </w:rPr>
        <w:t xml:space="preserve">Prozesse der </w:t>
      </w:r>
      <w:r w:rsidR="007A618F">
        <w:rPr>
          <w:color w:val="auto"/>
        </w:rPr>
        <w:t>Güterabfertigung an den Werktoren nun ausschließlich digital erledigt.</w:t>
      </w:r>
    </w:p>
    <w:p w:rsidR="000E146B" w:rsidRDefault="000E146B" w:rsidP="009A1FF7">
      <w:pPr>
        <w:ind w:right="1134"/>
        <w:jc w:val="both"/>
      </w:pPr>
    </w:p>
    <w:p w:rsidR="00E12A25" w:rsidRDefault="00A3321D" w:rsidP="009A1FF7">
      <w:pPr>
        <w:ind w:right="1134"/>
        <w:jc w:val="both"/>
        <w:rPr>
          <w:b/>
        </w:rPr>
      </w:pPr>
      <w:r>
        <w:rPr>
          <w:b/>
        </w:rPr>
        <w:t>Altes System stieß an Grenzen – Lösung geht grundlegend neue Wege</w:t>
      </w:r>
    </w:p>
    <w:p w:rsidR="0086342B" w:rsidRDefault="008D03CC" w:rsidP="009A1FF7">
      <w:pPr>
        <w:ind w:right="1134"/>
        <w:jc w:val="both"/>
        <w:rPr>
          <w:rFonts w:ascii="TKTypeRegular" w:hAnsi="TKTypeRegular" w:cs="Arial"/>
          <w:szCs w:val="20"/>
        </w:rPr>
      </w:pPr>
      <w:r w:rsidRPr="0086342B">
        <w:rPr>
          <w:szCs w:val="20"/>
        </w:rPr>
        <w:t>Täglich passieren rund 2.000 L</w:t>
      </w:r>
      <w:r w:rsidR="00D430F9">
        <w:rPr>
          <w:szCs w:val="20"/>
        </w:rPr>
        <w:t>kw</w:t>
      </w:r>
      <w:r w:rsidRPr="0086342B">
        <w:rPr>
          <w:szCs w:val="20"/>
        </w:rPr>
        <w:t xml:space="preserve"> </w:t>
      </w:r>
      <w:r w:rsidR="00D430F9">
        <w:rPr>
          <w:szCs w:val="20"/>
        </w:rPr>
        <w:t>sowie</w:t>
      </w:r>
      <w:r w:rsidR="00413C77" w:rsidRPr="0086342B">
        <w:rPr>
          <w:szCs w:val="20"/>
        </w:rPr>
        <w:t xml:space="preserve"> 13.000 Kleinlaster und Pkw </w:t>
      </w:r>
      <w:r w:rsidRPr="0086342B">
        <w:rPr>
          <w:szCs w:val="20"/>
        </w:rPr>
        <w:t>die Werk</w:t>
      </w:r>
      <w:r w:rsidR="001D65E1">
        <w:rPr>
          <w:szCs w:val="20"/>
        </w:rPr>
        <w:t>s</w:t>
      </w:r>
      <w:r w:rsidR="00D430F9">
        <w:rPr>
          <w:szCs w:val="20"/>
        </w:rPr>
        <w:t>t</w:t>
      </w:r>
      <w:r w:rsidRPr="0086342B">
        <w:rPr>
          <w:szCs w:val="20"/>
        </w:rPr>
        <w:t xml:space="preserve">ore, Tendenz steigend. </w:t>
      </w:r>
      <w:r w:rsidR="00413C77" w:rsidRPr="0086342B">
        <w:rPr>
          <w:szCs w:val="20"/>
        </w:rPr>
        <w:t xml:space="preserve">Das </w:t>
      </w:r>
      <w:r w:rsidRPr="0086342B">
        <w:rPr>
          <w:szCs w:val="20"/>
        </w:rPr>
        <w:t xml:space="preserve">bisherige System </w:t>
      </w:r>
      <w:r w:rsidR="00413C77" w:rsidRPr="0086342B">
        <w:rPr>
          <w:szCs w:val="20"/>
        </w:rPr>
        <w:t>mit einer Vielzahl nicht aufeinander abgestimmter</w:t>
      </w:r>
      <w:r w:rsidR="009660D1" w:rsidRPr="0086342B">
        <w:rPr>
          <w:szCs w:val="20"/>
        </w:rPr>
        <w:t xml:space="preserve">, </w:t>
      </w:r>
      <w:r w:rsidR="00413C77" w:rsidRPr="0086342B">
        <w:rPr>
          <w:szCs w:val="20"/>
        </w:rPr>
        <w:t xml:space="preserve">analoger Prozesse geriet an seine Grenzen. </w:t>
      </w:r>
      <w:r w:rsidR="007A618F" w:rsidRPr="0086342B">
        <w:rPr>
          <w:szCs w:val="20"/>
        </w:rPr>
        <w:t>Bei der Lösung arbeite</w:t>
      </w:r>
      <w:r w:rsidR="00EF3EA0" w:rsidRPr="0086342B">
        <w:rPr>
          <w:szCs w:val="20"/>
        </w:rPr>
        <w:t>te</w:t>
      </w:r>
      <w:r w:rsidR="007A618F" w:rsidRPr="0086342B">
        <w:rPr>
          <w:szCs w:val="20"/>
        </w:rPr>
        <w:t xml:space="preserve"> ein Team aus Logistik, Anlagenwirtschaft</w:t>
      </w:r>
      <w:r w:rsidR="001D65E1">
        <w:rPr>
          <w:szCs w:val="20"/>
        </w:rPr>
        <w:t>,</w:t>
      </w:r>
      <w:r w:rsidR="007A618F" w:rsidRPr="0086342B">
        <w:rPr>
          <w:szCs w:val="20"/>
        </w:rPr>
        <w:t xml:space="preserve"> IT</w:t>
      </w:r>
      <w:r w:rsidR="001D65E1">
        <w:rPr>
          <w:szCs w:val="20"/>
        </w:rPr>
        <w:t>, Werkschutz und Arbeitssicherheit</w:t>
      </w:r>
      <w:r w:rsidR="007A618F" w:rsidRPr="0086342B">
        <w:rPr>
          <w:szCs w:val="20"/>
        </w:rPr>
        <w:t xml:space="preserve"> </w:t>
      </w:r>
      <w:r w:rsidR="00EF3EA0" w:rsidRPr="0086342B">
        <w:rPr>
          <w:szCs w:val="20"/>
        </w:rPr>
        <w:t xml:space="preserve">von Beginn an mit dem Anspruch </w:t>
      </w:r>
      <w:r w:rsidR="007A618F" w:rsidRPr="0086342B">
        <w:rPr>
          <w:szCs w:val="20"/>
        </w:rPr>
        <w:t>zusammen,</w:t>
      </w:r>
      <w:r w:rsidR="00EF3EA0" w:rsidRPr="0086342B">
        <w:rPr>
          <w:szCs w:val="20"/>
        </w:rPr>
        <w:t xml:space="preserve"> n</w:t>
      </w:r>
      <w:r w:rsidR="007A618F" w:rsidRPr="0086342B">
        <w:rPr>
          <w:szCs w:val="20"/>
        </w:rPr>
        <w:t xml:space="preserve">icht einzelne Symptome zu bekämpfen, sondern etwas grundlegend </w:t>
      </w:r>
      <w:r w:rsidR="00D34653">
        <w:rPr>
          <w:szCs w:val="20"/>
        </w:rPr>
        <w:t>Neues und Z</w:t>
      </w:r>
      <w:r w:rsidR="007A618F" w:rsidRPr="0086342B">
        <w:rPr>
          <w:szCs w:val="20"/>
        </w:rPr>
        <w:t>ukunftsfähiges zu schaffen.</w:t>
      </w:r>
      <w:r w:rsidR="00EF3EA0" w:rsidRPr="0086342B">
        <w:rPr>
          <w:szCs w:val="20"/>
        </w:rPr>
        <w:t xml:space="preserve"> </w:t>
      </w:r>
      <w:r w:rsidR="0086342B" w:rsidRPr="0086342B">
        <w:rPr>
          <w:rFonts w:ascii="TKTypeRegular" w:hAnsi="TKTypeRegular" w:cs="Arial"/>
          <w:szCs w:val="20"/>
        </w:rPr>
        <w:t xml:space="preserve">Das in der Folge entwickelte </w:t>
      </w:r>
      <w:r w:rsidR="0086342B">
        <w:rPr>
          <w:rFonts w:ascii="TKTypeRegular" w:hAnsi="TKTypeRegular" w:cs="Arial"/>
          <w:szCs w:val="20"/>
        </w:rPr>
        <w:t>und heute der Öffentlichkeit vor</w:t>
      </w:r>
      <w:r w:rsidR="00D34653">
        <w:rPr>
          <w:rFonts w:ascii="TKTypeRegular" w:hAnsi="TKTypeRegular" w:cs="Arial"/>
          <w:szCs w:val="20"/>
        </w:rPr>
        <w:t>ge</w:t>
      </w:r>
      <w:r w:rsidR="0086342B">
        <w:rPr>
          <w:rFonts w:ascii="TKTypeRegular" w:hAnsi="TKTypeRegular" w:cs="Arial"/>
          <w:szCs w:val="20"/>
        </w:rPr>
        <w:t xml:space="preserve">stellte </w:t>
      </w:r>
      <w:r w:rsidR="0086342B" w:rsidRPr="0086342B">
        <w:rPr>
          <w:rFonts w:ascii="TKTypeRegular" w:hAnsi="TKTypeRegular" w:cs="Arial"/>
          <w:szCs w:val="20"/>
        </w:rPr>
        <w:t xml:space="preserve">Konzept sieht eine Entzerrung und Ordnung der Verkehre durch weitgehend digitalisierte Prozesse vor. </w:t>
      </w:r>
    </w:p>
    <w:p w:rsidR="0086342B" w:rsidRDefault="0086342B" w:rsidP="009A1FF7">
      <w:pPr>
        <w:ind w:right="1134"/>
        <w:jc w:val="both"/>
        <w:rPr>
          <w:rFonts w:ascii="TKTypeRegular" w:hAnsi="TKTypeRegular" w:cs="Arial"/>
          <w:szCs w:val="20"/>
        </w:rPr>
      </w:pPr>
    </w:p>
    <w:p w:rsidR="008948E6" w:rsidRDefault="0086342B" w:rsidP="009A1FF7">
      <w:pPr>
        <w:ind w:right="1134"/>
        <w:jc w:val="both"/>
      </w:pPr>
      <w:r w:rsidRPr="0086342B">
        <w:rPr>
          <w:rFonts w:ascii="TKTypeRegular" w:hAnsi="TKTypeRegular" w:cs="Arial"/>
          <w:szCs w:val="20"/>
        </w:rPr>
        <w:t>Sichtbares Zeichen dieses Modernisierungsschrittes ist der digitale Torkontrollschein. Mit einem QR-Code versehen, ist er der Schlüssel, um auf das Werk</w:t>
      </w:r>
      <w:r w:rsidR="001D65E1">
        <w:rPr>
          <w:rFonts w:ascii="TKTypeRegular" w:hAnsi="TKTypeRegular" w:cs="Arial"/>
          <w:szCs w:val="20"/>
        </w:rPr>
        <w:t>s</w:t>
      </w:r>
      <w:r w:rsidRPr="0086342B">
        <w:rPr>
          <w:rFonts w:ascii="TKTypeRegular" w:hAnsi="TKTypeRegular" w:cs="Arial"/>
          <w:szCs w:val="20"/>
        </w:rPr>
        <w:t xml:space="preserve">gelände in Duisburg-Nord zu gelangen. Er ist die Verbindung zwischen physischem Transport und digitaler Welt und kann künftig über Selbstbedienungsterminals </w:t>
      </w:r>
      <w:r w:rsidRPr="0086342B">
        <w:rPr>
          <w:rFonts w:ascii="TKTypeRegular" w:hAnsi="TKTypeRegular" w:cs="Arial"/>
          <w:szCs w:val="20"/>
        </w:rPr>
        <w:lastRenderedPageBreak/>
        <w:t xml:space="preserve">oder vorab über ein Webportal erstellt werden. </w:t>
      </w:r>
      <w:r>
        <w:t>Spediteure und L</w:t>
      </w:r>
      <w:r w:rsidR="00D430F9">
        <w:t>kw</w:t>
      </w:r>
      <w:r>
        <w:t>-Fahrer sollen künftig zudem die Möglichkeit bekommen</w:t>
      </w:r>
      <w:r w:rsidR="00D430F9">
        <w:t>,</w:t>
      </w:r>
      <w:r>
        <w:t xml:space="preserve"> </w:t>
      </w:r>
      <w:r w:rsidR="008948E6">
        <w:t>dies</w:t>
      </w:r>
      <w:r>
        <w:t xml:space="preserve"> via Smartphone-App </w:t>
      </w:r>
      <w:r w:rsidR="00D34653">
        <w:t xml:space="preserve">mobil </w:t>
      </w:r>
      <w:r w:rsidR="008948E6">
        <w:t xml:space="preserve">zu erledigen. </w:t>
      </w:r>
    </w:p>
    <w:p w:rsidR="008948E6" w:rsidRDefault="008948E6" w:rsidP="009A1FF7">
      <w:pPr>
        <w:ind w:right="1134"/>
        <w:jc w:val="both"/>
      </w:pPr>
    </w:p>
    <w:p w:rsidR="009660D1" w:rsidRDefault="008948E6" w:rsidP="009A1FF7">
      <w:pPr>
        <w:ind w:right="1134"/>
        <w:jc w:val="both"/>
      </w:pPr>
      <w:r>
        <w:t>Durch ein T</w:t>
      </w:r>
      <w:r w:rsidR="0086342B" w:rsidRPr="0086342B">
        <w:rPr>
          <w:rFonts w:ascii="TKTypeRegular" w:hAnsi="TKTypeRegular" w:cs="Arial"/>
          <w:szCs w:val="20"/>
        </w:rPr>
        <w:t>rack and Trace-System wi</w:t>
      </w:r>
      <w:r>
        <w:rPr>
          <w:rFonts w:ascii="TKTypeRegular" w:hAnsi="TKTypeRegular" w:cs="Arial"/>
          <w:szCs w:val="20"/>
        </w:rPr>
        <w:t>rd die gesamte Verkehrsteuerung deutlich effizienter, weil nun genau prognostiziert werden kann, wann welcher L</w:t>
      </w:r>
      <w:r w:rsidR="00D430F9">
        <w:rPr>
          <w:rFonts w:ascii="TKTypeRegular" w:hAnsi="TKTypeRegular" w:cs="Arial"/>
          <w:szCs w:val="20"/>
        </w:rPr>
        <w:t>kw</w:t>
      </w:r>
      <w:r>
        <w:rPr>
          <w:rFonts w:ascii="TKTypeRegular" w:hAnsi="TKTypeRegular" w:cs="Arial"/>
          <w:szCs w:val="20"/>
        </w:rPr>
        <w:t xml:space="preserve"> das Werk ansteuert. Gibt es unvorhergesehene Wartezeiten, können die ankommenden L</w:t>
      </w:r>
      <w:r w:rsidR="00D430F9">
        <w:rPr>
          <w:rFonts w:ascii="TKTypeRegular" w:hAnsi="TKTypeRegular" w:cs="Arial"/>
          <w:szCs w:val="20"/>
        </w:rPr>
        <w:t>kw</w:t>
      </w:r>
      <w:r>
        <w:rPr>
          <w:rFonts w:ascii="TKTypeRegular" w:hAnsi="TKTypeRegular" w:cs="Arial"/>
          <w:szCs w:val="20"/>
        </w:rPr>
        <w:t xml:space="preserve"> auch auf einen neu gebauten</w:t>
      </w:r>
      <w:r w:rsidR="00D430F9">
        <w:rPr>
          <w:rFonts w:ascii="TKTypeRegular" w:hAnsi="TKTypeRegular" w:cs="Arial"/>
          <w:szCs w:val="20"/>
        </w:rPr>
        <w:t xml:space="preserve"> und</w:t>
      </w:r>
      <w:r>
        <w:rPr>
          <w:rFonts w:ascii="TKTypeRegular" w:hAnsi="TKTypeRegular" w:cs="Arial"/>
          <w:szCs w:val="20"/>
        </w:rPr>
        <w:t xml:space="preserve"> in Werksnähe liegenden Autohof geleitet werden</w:t>
      </w:r>
      <w:r w:rsidR="00D430F9">
        <w:rPr>
          <w:rFonts w:ascii="TKTypeRegular" w:hAnsi="TKTypeRegular" w:cs="Arial"/>
          <w:szCs w:val="20"/>
        </w:rPr>
        <w:t>,</w:t>
      </w:r>
      <w:r>
        <w:rPr>
          <w:rFonts w:ascii="TKTypeRegular" w:hAnsi="TKTypeRegular" w:cs="Arial"/>
          <w:szCs w:val="20"/>
        </w:rPr>
        <w:t xml:space="preserve"> der unter anderem mit Sanitäranlagen und Terminals zur Vorabfertigung ausgestattet ist.</w:t>
      </w:r>
      <w:r w:rsidR="00D34653">
        <w:rPr>
          <w:rFonts w:ascii="TKTypeRegular" w:hAnsi="TKTypeRegular" w:cs="Arial"/>
          <w:szCs w:val="20"/>
        </w:rPr>
        <w:t xml:space="preserve"> </w:t>
      </w:r>
      <w:r>
        <w:t xml:space="preserve">Am Tor selbst sind nun auch die Wiegeprozesse vollständig digital und werden von einem neuen Leitstand aus gesteuert und überwacht. </w:t>
      </w:r>
    </w:p>
    <w:p w:rsidR="008948E6" w:rsidRDefault="008948E6" w:rsidP="009A1FF7">
      <w:pPr>
        <w:ind w:right="1134"/>
        <w:jc w:val="both"/>
      </w:pPr>
    </w:p>
    <w:p w:rsidR="00D34653" w:rsidRDefault="00D34653" w:rsidP="009A1FF7">
      <w:pPr>
        <w:ind w:right="1134"/>
        <w:jc w:val="both"/>
        <w:rPr>
          <w:b/>
        </w:rPr>
      </w:pPr>
      <w:r>
        <w:rPr>
          <w:b/>
        </w:rPr>
        <w:t>Torprojekt ist europaweit einzigartig</w:t>
      </w:r>
    </w:p>
    <w:p w:rsidR="009A1FF7" w:rsidRDefault="00D34653" w:rsidP="009A1FF7">
      <w:pPr>
        <w:ind w:right="1134"/>
        <w:jc w:val="both"/>
        <w:rPr>
          <w:szCs w:val="20"/>
        </w:rPr>
      </w:pPr>
      <w:r>
        <w:t xml:space="preserve">Ulrike Höffken, Leiterin </w:t>
      </w:r>
      <w:r w:rsidR="002A0F45">
        <w:t xml:space="preserve">Logistik bei thyssenkrupp Steel, </w:t>
      </w:r>
      <w:r>
        <w:t xml:space="preserve">beschreibt die </w:t>
      </w:r>
      <w:r w:rsidRPr="009A1FF7">
        <w:rPr>
          <w:szCs w:val="20"/>
        </w:rPr>
        <w:t>enormen Effekte, die die umfassende Modernisierung der Abfertigungsprozesse mit sich bringt: „</w:t>
      </w:r>
      <w:r w:rsidR="009A1FF7" w:rsidRPr="009A1FF7">
        <w:rPr>
          <w:szCs w:val="20"/>
        </w:rPr>
        <w:t>Wir schaffen es, die Zeit für den Wiegeprozess um zwei Drittel zu reduzieren. Statt bislang drei Minuten brauchen wir nun nur noch eine. Und wir reduzieren die Komplexität drastisch: anstatt 70 unterschiedlicher Prozesse, sind nun nur noch zwei nötig. Das spart Zeit und Geld. D</w:t>
      </w:r>
      <w:r w:rsidR="008E3386">
        <w:rPr>
          <w:szCs w:val="20"/>
        </w:rPr>
        <w:t>ieses</w:t>
      </w:r>
      <w:r w:rsidR="009A1FF7" w:rsidRPr="009A1FF7">
        <w:rPr>
          <w:szCs w:val="20"/>
        </w:rPr>
        <w:t xml:space="preserve"> Projekt</w:t>
      </w:r>
      <w:r w:rsidR="008E3386">
        <w:rPr>
          <w:szCs w:val="20"/>
        </w:rPr>
        <w:t xml:space="preserve"> ist</w:t>
      </w:r>
      <w:r w:rsidR="009A1FF7" w:rsidRPr="009A1FF7">
        <w:rPr>
          <w:szCs w:val="20"/>
        </w:rPr>
        <w:t xml:space="preserve"> insgesamt </w:t>
      </w:r>
      <w:r w:rsidR="009A1FF7">
        <w:rPr>
          <w:szCs w:val="20"/>
        </w:rPr>
        <w:t xml:space="preserve">europaweit </w:t>
      </w:r>
      <w:r w:rsidR="009A1FF7" w:rsidRPr="009A1FF7">
        <w:rPr>
          <w:szCs w:val="20"/>
        </w:rPr>
        <w:t>beispielhaft für Industrieparks unserer Größe</w:t>
      </w:r>
      <w:r w:rsidR="009A1FF7">
        <w:rPr>
          <w:szCs w:val="20"/>
        </w:rPr>
        <w:t>.</w:t>
      </w:r>
      <w:r w:rsidR="009A1FF7" w:rsidRPr="009A1FF7">
        <w:rPr>
          <w:szCs w:val="20"/>
        </w:rPr>
        <w:t>“</w:t>
      </w:r>
    </w:p>
    <w:p w:rsidR="009A1FF7" w:rsidRDefault="009A1FF7" w:rsidP="009A1FF7">
      <w:pPr>
        <w:ind w:right="1134"/>
        <w:jc w:val="both"/>
        <w:rPr>
          <w:szCs w:val="20"/>
        </w:rPr>
      </w:pPr>
    </w:p>
    <w:p w:rsidR="00D34653" w:rsidRPr="009A1FF7" w:rsidRDefault="009A1FF7" w:rsidP="009A1FF7">
      <w:pPr>
        <w:ind w:right="1134"/>
        <w:jc w:val="both"/>
        <w:rPr>
          <w:b/>
          <w:szCs w:val="20"/>
        </w:rPr>
      </w:pPr>
      <w:r w:rsidRPr="009A1FF7">
        <w:rPr>
          <w:b/>
          <w:szCs w:val="20"/>
        </w:rPr>
        <w:t xml:space="preserve">Leistungsfähige IT war Voraussetzung für den Erfolg  </w:t>
      </w:r>
    </w:p>
    <w:p w:rsidR="009660D1" w:rsidRPr="009A1FF7" w:rsidRDefault="00F44488" w:rsidP="008E3386">
      <w:pPr>
        <w:ind w:right="1151"/>
        <w:jc w:val="both"/>
        <w:rPr>
          <w:szCs w:val="20"/>
        </w:rPr>
      </w:pPr>
      <w:r>
        <w:rPr>
          <w:rFonts w:cs="Arial"/>
          <w:szCs w:val="20"/>
        </w:rPr>
        <w:t xml:space="preserve">Unverzichtbar für den Erfolg des </w:t>
      </w:r>
      <w:r w:rsidR="009A1FF7" w:rsidRPr="009A1FF7">
        <w:rPr>
          <w:rFonts w:cs="Arial"/>
          <w:szCs w:val="20"/>
        </w:rPr>
        <w:t>Projekte</w:t>
      </w:r>
      <w:r>
        <w:rPr>
          <w:rFonts w:cs="Arial"/>
          <w:szCs w:val="20"/>
        </w:rPr>
        <w:t xml:space="preserve">s waren </w:t>
      </w:r>
      <w:r w:rsidR="009A1FF7" w:rsidRPr="009A1FF7">
        <w:rPr>
          <w:rFonts w:cs="Arial"/>
          <w:szCs w:val="20"/>
        </w:rPr>
        <w:t xml:space="preserve">geeignete IT-Systeme. </w:t>
      </w:r>
      <w:r>
        <w:rPr>
          <w:rFonts w:cs="Arial"/>
          <w:szCs w:val="20"/>
        </w:rPr>
        <w:t>Denn hinter dem To</w:t>
      </w:r>
      <w:r w:rsidR="009A1FF7" w:rsidRPr="009A1FF7">
        <w:rPr>
          <w:rFonts w:cs="Arial"/>
          <w:szCs w:val="20"/>
        </w:rPr>
        <w:t>rkontrollschein als digitale</w:t>
      </w:r>
      <w:r>
        <w:rPr>
          <w:rFonts w:cs="Arial"/>
          <w:szCs w:val="20"/>
        </w:rPr>
        <w:t>m</w:t>
      </w:r>
      <w:r w:rsidR="009A1FF7" w:rsidRPr="009A1FF7">
        <w:rPr>
          <w:rFonts w:cs="Arial"/>
          <w:szCs w:val="20"/>
        </w:rPr>
        <w:t xml:space="preserve"> Zwilling des</w:t>
      </w:r>
      <w:bookmarkStart w:id="0" w:name="_GoBack"/>
      <w:bookmarkEnd w:id="0"/>
      <w:r w:rsidR="009A1FF7" w:rsidRPr="009A1FF7">
        <w:rPr>
          <w:rFonts w:cs="Arial"/>
          <w:szCs w:val="20"/>
        </w:rPr>
        <w:t xml:space="preserve"> jeweiligen Transportes,</w:t>
      </w:r>
      <w:r>
        <w:rPr>
          <w:rFonts w:cs="Arial"/>
          <w:szCs w:val="20"/>
        </w:rPr>
        <w:t xml:space="preserve"> </w:t>
      </w:r>
      <w:r w:rsidR="009A1FF7" w:rsidRPr="009A1FF7">
        <w:rPr>
          <w:rFonts w:cs="Arial"/>
          <w:szCs w:val="20"/>
        </w:rPr>
        <w:t>stehen cloudbasierte Datenströme, gefüttert durch tausende tägliche Verkehre, die sinnvoll verknüpft und analysiert werden müssen.</w:t>
      </w:r>
      <w:r>
        <w:rPr>
          <w:rFonts w:cs="Arial"/>
          <w:szCs w:val="20"/>
        </w:rPr>
        <w:t xml:space="preserve"> Das Torprojekt ist daher ein wichtiger Meilenstein, aber erst der Anfang</w:t>
      </w:r>
      <w:r w:rsidR="008E3386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Ulrike Höffken: „</w:t>
      </w:r>
      <w:r w:rsidR="008E3386">
        <w:rPr>
          <w:rFonts w:cs="Arial"/>
          <w:szCs w:val="20"/>
        </w:rPr>
        <w:t>Wir wissen, dass das T</w:t>
      </w:r>
      <w:r>
        <w:rPr>
          <w:rFonts w:cs="Arial"/>
          <w:szCs w:val="20"/>
        </w:rPr>
        <w:t xml:space="preserve">orprojekt </w:t>
      </w:r>
      <w:r w:rsidR="008E3386">
        <w:rPr>
          <w:rFonts w:cs="Arial"/>
          <w:szCs w:val="20"/>
        </w:rPr>
        <w:t>erst der Beginn einer Entwicklung ist. Daher</w:t>
      </w:r>
      <w:r w:rsidR="00E57A0B">
        <w:rPr>
          <w:rFonts w:cs="Arial"/>
          <w:szCs w:val="20"/>
        </w:rPr>
        <w:t xml:space="preserve"> ist</w:t>
      </w:r>
      <w:r w:rsidR="008E3386">
        <w:rPr>
          <w:rFonts w:cs="Arial"/>
          <w:szCs w:val="20"/>
        </w:rPr>
        <w:t xml:space="preserve"> es </w:t>
      </w:r>
      <w:r w:rsidR="009A1FF7" w:rsidRPr="009A1FF7">
        <w:rPr>
          <w:rFonts w:cs="Arial"/>
          <w:szCs w:val="20"/>
        </w:rPr>
        <w:t>ganz bewusst modular</w:t>
      </w:r>
      <w:r w:rsidR="008E3386">
        <w:rPr>
          <w:rFonts w:cs="Arial"/>
          <w:szCs w:val="20"/>
        </w:rPr>
        <w:t xml:space="preserve"> aufgebaut</w:t>
      </w:r>
      <w:r w:rsidR="009A1FF7" w:rsidRPr="009A1FF7">
        <w:rPr>
          <w:rFonts w:cs="Arial"/>
          <w:szCs w:val="20"/>
        </w:rPr>
        <w:t xml:space="preserve">, </w:t>
      </w:r>
      <w:r w:rsidR="008E3386">
        <w:rPr>
          <w:rFonts w:cs="Arial"/>
          <w:szCs w:val="20"/>
        </w:rPr>
        <w:t xml:space="preserve">um es bei Bedarf ausbauen zu können. Wir müssen grundsätzlich technologieoffen sein, </w:t>
      </w:r>
      <w:r w:rsidR="008E3386">
        <w:rPr>
          <w:szCs w:val="20"/>
        </w:rPr>
        <w:t xml:space="preserve">um Chancen </w:t>
      </w:r>
      <w:r w:rsidR="00D430F9">
        <w:rPr>
          <w:szCs w:val="20"/>
        </w:rPr>
        <w:t xml:space="preserve">für Verbesserungen </w:t>
      </w:r>
      <w:r w:rsidR="008E3386">
        <w:rPr>
          <w:szCs w:val="20"/>
        </w:rPr>
        <w:t>rechtzeitig zu erkennen.“</w:t>
      </w:r>
    </w:p>
    <w:p w:rsidR="007A618F" w:rsidRPr="009A1FF7" w:rsidRDefault="007A618F" w:rsidP="009A1FF7">
      <w:pPr>
        <w:ind w:right="1134"/>
        <w:jc w:val="both"/>
        <w:rPr>
          <w:szCs w:val="20"/>
        </w:rPr>
      </w:pPr>
    </w:p>
    <w:p w:rsidR="006A2F38" w:rsidRDefault="00EE4A53" w:rsidP="009A1FF7">
      <w:pPr>
        <w:pStyle w:val="StandardWeb1"/>
        <w:spacing w:after="0" w:line="288" w:lineRule="auto"/>
        <w:jc w:val="both"/>
        <w:rPr>
          <w:rFonts w:ascii="TKTypeRegular" w:hAnsi="TKTypeRegular"/>
          <w:sz w:val="20"/>
          <w:szCs w:val="20"/>
        </w:rPr>
      </w:pPr>
      <w:r w:rsidRPr="00104B20">
        <w:rPr>
          <w:rFonts w:ascii="TKTypeRegular" w:hAnsi="TKTypeRegular"/>
          <w:sz w:val="20"/>
          <w:szCs w:val="20"/>
        </w:rPr>
        <w:t>Ansprechpartner:</w:t>
      </w:r>
      <w:r w:rsidR="000261E6">
        <w:rPr>
          <w:rFonts w:ascii="TKTypeRegular" w:hAnsi="TKTypeRegular"/>
          <w:sz w:val="20"/>
          <w:szCs w:val="20"/>
        </w:rPr>
        <w:tab/>
      </w:r>
    </w:p>
    <w:p w:rsidR="00EE4A53" w:rsidRPr="00EE4A53" w:rsidRDefault="00EE4A53" w:rsidP="009A1FF7">
      <w:pPr>
        <w:pStyle w:val="StandardWeb1"/>
        <w:spacing w:after="0" w:line="288" w:lineRule="auto"/>
        <w:jc w:val="both"/>
        <w:rPr>
          <w:rFonts w:asciiTheme="minorHAnsi" w:hAnsiTheme="minorHAnsi"/>
          <w:sz w:val="20"/>
          <w:szCs w:val="20"/>
        </w:rPr>
      </w:pPr>
      <w:r w:rsidRPr="00EE4A53">
        <w:rPr>
          <w:rFonts w:asciiTheme="minorHAnsi" w:hAnsiTheme="minorHAnsi"/>
          <w:sz w:val="20"/>
          <w:szCs w:val="20"/>
        </w:rPr>
        <w:t>thyssenkrupp Steel Europe AG</w:t>
      </w:r>
    </w:p>
    <w:p w:rsidR="00821191" w:rsidRDefault="00821191" w:rsidP="009A1FF7">
      <w:pPr>
        <w:spacing w:line="288" w:lineRule="auto"/>
        <w:jc w:val="both"/>
        <w:rPr>
          <w:szCs w:val="20"/>
        </w:rPr>
      </w:pPr>
      <w:r>
        <w:rPr>
          <w:szCs w:val="20"/>
        </w:rPr>
        <w:t>Mark Stagge</w:t>
      </w:r>
    </w:p>
    <w:p w:rsidR="00DE2408" w:rsidRPr="002A0F45" w:rsidRDefault="00821191" w:rsidP="009A1FF7">
      <w:pPr>
        <w:spacing w:line="288" w:lineRule="auto"/>
        <w:jc w:val="both"/>
        <w:rPr>
          <w:szCs w:val="20"/>
          <w:lang w:val="en-US"/>
        </w:rPr>
      </w:pPr>
      <w:r w:rsidRPr="002A0F45">
        <w:rPr>
          <w:szCs w:val="20"/>
          <w:lang w:val="en-US"/>
        </w:rPr>
        <w:t xml:space="preserve">Head of </w:t>
      </w:r>
      <w:r w:rsidR="00DE2408" w:rsidRPr="002A0F45">
        <w:rPr>
          <w:szCs w:val="20"/>
          <w:lang w:val="en-US"/>
        </w:rPr>
        <w:t>External Communication</w:t>
      </w:r>
      <w:r w:rsidR="003F1CCB" w:rsidRPr="002A0F45">
        <w:rPr>
          <w:szCs w:val="20"/>
          <w:lang w:val="en-US"/>
        </w:rPr>
        <w:t>s</w:t>
      </w:r>
    </w:p>
    <w:p w:rsidR="00EE4A53" w:rsidRPr="002A0F45" w:rsidRDefault="00EE4A53" w:rsidP="009A1FF7">
      <w:pPr>
        <w:spacing w:line="288" w:lineRule="auto"/>
        <w:jc w:val="both"/>
        <w:rPr>
          <w:szCs w:val="20"/>
          <w:lang w:val="en-US"/>
        </w:rPr>
      </w:pPr>
      <w:r w:rsidRPr="002A0F45">
        <w:rPr>
          <w:szCs w:val="20"/>
          <w:lang w:val="en-US"/>
        </w:rPr>
        <w:t>T: +49 203 52</w:t>
      </w:r>
      <w:r w:rsidRPr="002A0F45">
        <w:rPr>
          <w:rFonts w:ascii="Arial" w:hAnsi="Arial" w:cs="Arial"/>
          <w:szCs w:val="20"/>
          <w:lang w:val="en-US"/>
        </w:rPr>
        <w:t> </w:t>
      </w:r>
      <w:r w:rsidRPr="002A0F45">
        <w:rPr>
          <w:szCs w:val="20"/>
          <w:lang w:val="en-US"/>
        </w:rPr>
        <w:t>-</w:t>
      </w:r>
      <w:r w:rsidRPr="002A0F45">
        <w:rPr>
          <w:rFonts w:ascii="Arial" w:hAnsi="Arial" w:cs="Arial"/>
          <w:szCs w:val="20"/>
          <w:lang w:val="en-US"/>
        </w:rPr>
        <w:t> </w:t>
      </w:r>
      <w:r w:rsidR="00DE2408" w:rsidRPr="002A0F45">
        <w:rPr>
          <w:szCs w:val="20"/>
          <w:lang w:val="en-US"/>
        </w:rPr>
        <w:t>2</w:t>
      </w:r>
      <w:r w:rsidR="00821191" w:rsidRPr="002A0F45">
        <w:rPr>
          <w:szCs w:val="20"/>
          <w:lang w:val="en-US"/>
        </w:rPr>
        <w:t>5159</w:t>
      </w:r>
      <w:r w:rsidR="00DE2408" w:rsidRPr="002A0F45">
        <w:rPr>
          <w:szCs w:val="20"/>
          <w:lang w:val="en-US"/>
        </w:rPr>
        <w:t xml:space="preserve"> </w:t>
      </w:r>
    </w:p>
    <w:p w:rsidR="00EE4A53" w:rsidRPr="00821191" w:rsidRDefault="00576ECD" w:rsidP="009A1FF7">
      <w:pPr>
        <w:spacing w:line="288" w:lineRule="auto"/>
        <w:jc w:val="both"/>
        <w:rPr>
          <w:szCs w:val="20"/>
          <w:lang w:val="en-US"/>
        </w:rPr>
      </w:pPr>
      <w:hyperlink r:id="rId8" w:history="1">
        <w:r w:rsidR="00821191" w:rsidRPr="008B0C80">
          <w:rPr>
            <w:rStyle w:val="Hyperlink"/>
            <w:szCs w:val="20"/>
            <w:lang w:val="en-US"/>
          </w:rPr>
          <w:t>mark.stagge@thyssenkrupp.com</w:t>
        </w:r>
      </w:hyperlink>
    </w:p>
    <w:sectPr w:rsidR="00EE4A53" w:rsidRPr="00821191" w:rsidSect="001513DD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 w:code="9"/>
      <w:pgMar w:top="2778" w:right="2834" w:bottom="851" w:left="14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A26" w:rsidRDefault="00495A26" w:rsidP="005B5ABA">
      <w:pPr>
        <w:spacing w:line="240" w:lineRule="auto"/>
      </w:pPr>
      <w:r>
        <w:separator/>
      </w:r>
    </w:p>
  </w:endnote>
  <w:endnote w:type="continuationSeparator" w:id="0">
    <w:p w:rsidR="00495A26" w:rsidRDefault="00495A26" w:rsidP="005B5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KTypeRegular">
    <w:panose1 w:val="020B0306040502020204"/>
    <w:charset w:val="00"/>
    <w:family w:val="swiss"/>
    <w:pitch w:val="variable"/>
    <w:sig w:usb0="800000A7" w:usb1="00000040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charset w:val="00"/>
    <w:family w:val="auto"/>
    <w:pitch w:val="variable"/>
    <w:sig w:usb0="80000027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ypiqal Mono Medium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KTypeMedium">
    <w:altName w:val="Trebuchet MS"/>
    <w:panose1 w:val="020B0606040502020204"/>
    <w:charset w:val="00"/>
    <w:family w:val="swiss"/>
    <w:pitch w:val="variable"/>
    <w:sig w:usb0="A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0" w:rsidRDefault="005A1A95">
    <w:pPr>
      <w:pStyle w:val="Fuzeile"/>
    </w:pPr>
    <w:r>
      <w:rPr>
        <w:noProof/>
        <w:lang w:eastAsia="de-DE"/>
      </w:rPr>
      <mc:AlternateContent>
        <mc:Choice Requires="wps">
          <w:drawing>
            <wp:anchor distT="180340" distB="0" distL="114300" distR="114300" simplePos="0" relativeHeight="251679744" behindDoc="0" locked="0" layoutInCell="1" allowOverlap="1" wp14:anchorId="5AAE7224" wp14:editId="715DB368">
              <wp:simplePos x="0" y="0"/>
              <wp:positionH relativeFrom="page">
                <wp:posOffset>575945</wp:posOffset>
              </wp:positionH>
              <wp:positionV relativeFrom="page">
                <wp:posOffset>9525635</wp:posOffset>
              </wp:positionV>
              <wp:extent cx="6416675" cy="744855"/>
              <wp:effectExtent l="0" t="0" r="3175" b="0"/>
              <wp:wrapTopAndBottom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6675" cy="744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3B516D" w:rsidRPr="00017C1F" w:rsidRDefault="003B516D" w:rsidP="003B516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567"/>
                            </w:tabs>
                            <w:spacing w:line="200" w:lineRule="exact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thyssenkrupp Steel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 xml:space="preserve">Europe 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AG, Kaiser-Wilhelm-Straße 100, 47166 Duisburg, Deutschland, T: +49 203 52 -25168,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press@thyssenkrupp.com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, www.thyssenkrupp-steel.com</w:t>
                          </w:r>
                        </w:p>
                        <w:p w:rsidR="003B516D" w:rsidRDefault="003B516D" w:rsidP="009B6F32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ind w:left="0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Vorsitzender des Aufsichtsrats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:</w:t>
                          </w:r>
                          <w:r w:rsidR="00F44257">
                            <w:rPr>
                              <w:rFonts w:asciiTheme="majorHAnsi" w:hAnsiTheme="majorHAnsi"/>
                              <w:szCs w:val="14"/>
                            </w:rPr>
                            <w:t xml:space="preserve"> Guido Kerkhoff</w:t>
                          </w:r>
                        </w:p>
                        <w:p w:rsidR="003B516D" w:rsidRPr="00017C1F" w:rsidRDefault="003B516D" w:rsidP="009B6F32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ind w:left="0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Vorstand:</w:t>
                          </w:r>
                          <w:r w:rsidRPr="00017C1F">
                            <w:rPr>
                              <w:rFonts w:asciiTheme="majorHAnsi" w:hAnsiTheme="majorHAnsi"/>
                              <w:b/>
                              <w:szCs w:val="14"/>
                            </w:rPr>
                            <w:t xml:space="preserve"> 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Andreas J. Gos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s, Vorsitzender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Premal A. Desai, Dr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-Ing.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 Heribert R. Fischer,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 xml:space="preserve">Dr.-Ing. Arnd Köfler, </w:t>
                          </w:r>
                          <w:r w:rsidR="00DE2408">
                            <w:rPr>
                              <w:rFonts w:asciiTheme="majorHAnsi" w:hAnsiTheme="majorHAnsi"/>
                              <w:szCs w:val="14"/>
                            </w:rPr>
                            <w:t>Dr. Sabine Maaßen</w:t>
                          </w:r>
                        </w:p>
                        <w:p w:rsidR="003B516D" w:rsidRPr="00017C1F" w:rsidRDefault="003B516D" w:rsidP="003B516D">
                          <w:pPr>
                            <w:pStyle w:val="Fuzeile"/>
                            <w:rPr>
                              <w:rFonts w:asciiTheme="majorHAnsi" w:hAnsiTheme="majorHAnsi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Sitz der Gesellschaft: Duisburg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,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 Registergericht: Duisburg HR B 9326</w:t>
                          </w:r>
                        </w:p>
                        <w:p w:rsidR="005A1A95" w:rsidRPr="00AF75F1" w:rsidRDefault="005A1A95" w:rsidP="005A1A95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AE7224" id="Rechteck 6" o:spid="_x0000_s1027" style="position:absolute;left:0;text-align:left;margin-left:45.35pt;margin-top:750.05pt;width:505.25pt;height:58.65pt;z-index:251679744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" filled="f" stroked="f" strokeweight="1pt">
              <v:textbox inset="0,0,0,0">
                <w:txbxContent>
                  <w:p w:rsidR="003B516D" w:rsidRPr="00017C1F" w:rsidRDefault="003B516D" w:rsidP="003B516D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567"/>
                      </w:tabs>
                      <w:spacing w:line="200" w:lineRule="exact"/>
                      <w:rPr>
                        <w:rFonts w:asciiTheme="majorHAnsi" w:hAnsiTheme="majorHAnsi"/>
                        <w:szCs w:val="14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thyssenkrupp Steel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 xml:space="preserve">Europe 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AG, Kaiser-Wilhelm-Straße 100, 47166 Duisburg, Deutschland, T: +49 203 52 -25168,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press@thyssenkrupp.com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, www.thyssenkrupp-steel.com</w:t>
                    </w:r>
                  </w:p>
                  <w:p w:rsidR="003B516D" w:rsidRDefault="003B516D" w:rsidP="009B6F32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ind w:left="0"/>
                      <w:rPr>
                        <w:rFonts w:asciiTheme="majorHAnsi" w:hAnsiTheme="majorHAnsi"/>
                        <w:szCs w:val="14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>Vorsitzender des Aufsichtsrats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:</w:t>
                    </w:r>
                    <w:r w:rsidR="00F44257">
                      <w:rPr>
                        <w:rFonts w:asciiTheme="majorHAnsi" w:hAnsiTheme="majorHAnsi"/>
                        <w:szCs w:val="14"/>
                      </w:rPr>
                      <w:t xml:space="preserve"> Guido Kerkhoff</w:t>
                    </w:r>
                  </w:p>
                  <w:p w:rsidR="003B516D" w:rsidRPr="00017C1F" w:rsidRDefault="003B516D" w:rsidP="009B6F32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ind w:left="0"/>
                      <w:rPr>
                        <w:rFonts w:asciiTheme="majorHAnsi" w:hAnsiTheme="majorHAnsi"/>
                        <w:szCs w:val="14"/>
                      </w:rPr>
                    </w:pPr>
                    <w:r>
                      <w:rPr>
                        <w:rFonts w:asciiTheme="majorHAnsi" w:hAnsiTheme="majorHAnsi"/>
                        <w:szCs w:val="14"/>
                      </w:rPr>
                      <w:t>Vorstand:</w:t>
                    </w:r>
                    <w:r w:rsidRPr="00017C1F">
                      <w:rPr>
                        <w:rFonts w:asciiTheme="majorHAnsi" w:hAnsiTheme="majorHAnsi"/>
                        <w:b/>
                        <w:szCs w:val="14"/>
                      </w:rPr>
                      <w:t xml:space="preserve"> 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Andreas J. Gos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s, Vorsitzender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,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Premal A. Desai, Dr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.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-Ing.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 Heribert R. Fischer,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 xml:space="preserve">Dr.-Ing. Arnd Köfler, </w:t>
                    </w:r>
                    <w:r w:rsidR="00DE2408">
                      <w:rPr>
                        <w:rFonts w:asciiTheme="majorHAnsi" w:hAnsiTheme="majorHAnsi"/>
                        <w:szCs w:val="14"/>
                      </w:rPr>
                      <w:t>Dr. Sabine Maaßen</w:t>
                    </w:r>
                  </w:p>
                  <w:p w:rsidR="003B516D" w:rsidRPr="00017C1F" w:rsidRDefault="003B516D" w:rsidP="003B516D">
                    <w:pPr>
                      <w:pStyle w:val="Fuzeile"/>
                      <w:rPr>
                        <w:rFonts w:asciiTheme="majorHAnsi" w:hAnsiTheme="majorHAnsi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>Sitz der Gesellschaft: Duisburg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,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 Registergericht: Duisburg HR B 9326</w:t>
                    </w:r>
                  </w:p>
                  <w:p w:rsidR="005A1A95" w:rsidRPr="00AF75F1" w:rsidRDefault="005A1A95" w:rsidP="005A1A95">
                    <w:pPr>
                      <w:pStyle w:val="Fuzeile"/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F1" w:rsidRDefault="007D3550">
    <w:pPr>
      <w:pStyle w:val="Fuzeile"/>
    </w:pPr>
    <w:r>
      <w:rPr>
        <w:noProof/>
        <w:lang w:eastAsia="de-DE"/>
      </w:rPr>
      <mc:AlternateContent>
        <mc:Choice Requires="wps">
          <w:drawing>
            <wp:anchor distT="180340" distB="0" distL="114300" distR="114300" simplePos="0" relativeHeight="251677696" behindDoc="0" locked="0" layoutInCell="1" allowOverlap="1" wp14:anchorId="4465FC94" wp14:editId="17978B37">
              <wp:simplePos x="0" y="0"/>
              <wp:positionH relativeFrom="page">
                <wp:posOffset>532130</wp:posOffset>
              </wp:positionH>
              <wp:positionV relativeFrom="page">
                <wp:posOffset>9525635</wp:posOffset>
              </wp:positionV>
              <wp:extent cx="6480175" cy="744855"/>
              <wp:effectExtent l="0" t="0" r="0" b="0"/>
              <wp:wrapTopAndBottom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175" cy="744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772C9" w:rsidRPr="00017C1F" w:rsidRDefault="009772C9" w:rsidP="009772C9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567"/>
                            </w:tabs>
                            <w:spacing w:line="200" w:lineRule="exact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thyssenkrupp Steel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 xml:space="preserve">Europe 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AG, Kaiser-Wilhelm-Straße 100, 47166 Duisburg, Deutschland, T: +49 203 52 -25168,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press@thyssenkrupp.com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, www.thyssenkrupp-steel.com</w:t>
                          </w:r>
                        </w:p>
                        <w:p w:rsidR="003B516D" w:rsidRDefault="009772C9" w:rsidP="009B6F32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ind w:left="0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Vorsitzender des Aufsichtsrats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 xml:space="preserve">: </w:t>
                          </w:r>
                          <w:r w:rsidR="00F44257">
                            <w:rPr>
                              <w:rFonts w:asciiTheme="majorHAnsi" w:hAnsiTheme="majorHAnsi"/>
                              <w:szCs w:val="14"/>
                            </w:rPr>
                            <w:t>Guido Kerkhoff</w:t>
                          </w:r>
                        </w:p>
                        <w:p w:rsidR="009772C9" w:rsidRPr="00017C1F" w:rsidRDefault="009772C9" w:rsidP="009772C9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Vorstand:</w:t>
                          </w:r>
                          <w:r w:rsidRPr="00017C1F">
                            <w:rPr>
                              <w:rFonts w:asciiTheme="majorHAnsi" w:hAnsiTheme="majorHAnsi"/>
                              <w:b/>
                              <w:szCs w:val="14"/>
                            </w:rPr>
                            <w:t xml:space="preserve"> 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Andreas J. Gos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s, Vorsitzender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Premal A. Desai, Dr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.</w:t>
                          </w:r>
                          <w:r w:rsidR="00CB1C0C">
                            <w:rPr>
                              <w:rFonts w:asciiTheme="majorHAnsi" w:hAnsiTheme="majorHAnsi"/>
                              <w:szCs w:val="14"/>
                            </w:rPr>
                            <w:t>-Ing.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 Heribert R. Fischer, </w:t>
                          </w:r>
                          <w:r w:rsidR="00CB1C0C">
                            <w:rPr>
                              <w:rFonts w:asciiTheme="majorHAnsi" w:hAnsiTheme="majorHAnsi"/>
                              <w:szCs w:val="14"/>
                            </w:rPr>
                            <w:t xml:space="preserve">Dr.-Ing. Arnd Köfler, </w:t>
                          </w:r>
                          <w:r w:rsidR="002054F6">
                            <w:rPr>
                              <w:rFonts w:asciiTheme="majorHAnsi" w:hAnsiTheme="majorHAnsi"/>
                              <w:szCs w:val="14"/>
                            </w:rPr>
                            <w:t>Dr. Sabine Maaßen</w:t>
                          </w:r>
                        </w:p>
                        <w:p w:rsidR="009772C9" w:rsidRPr="00017C1F" w:rsidRDefault="009772C9" w:rsidP="009B6F32">
                          <w:pPr>
                            <w:pStyle w:val="Fuzeile"/>
                            <w:ind w:left="0"/>
                            <w:rPr>
                              <w:rFonts w:asciiTheme="majorHAnsi" w:hAnsiTheme="majorHAnsi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Sitz der Gesellschaft: Duisburg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,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 Registergericht: Duisburg HR B 9326</w:t>
                          </w:r>
                        </w:p>
                        <w:p w:rsidR="007D3550" w:rsidRPr="00AF75F1" w:rsidRDefault="007D3550" w:rsidP="00957075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65FC94" id="Rechteck 5" o:spid="_x0000_s1028" style="position:absolute;left:0;text-align:left;margin-left:41.9pt;margin-top:750.05pt;width:510.25pt;height:58.65pt;z-index:251677696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" filled="f" stroked="f" strokeweight="1pt">
              <v:textbox inset="0,0,0,0">
                <w:txbxContent>
                  <w:p w:rsidR="009772C9" w:rsidRPr="00017C1F" w:rsidRDefault="009772C9" w:rsidP="009772C9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567"/>
                      </w:tabs>
                      <w:spacing w:line="200" w:lineRule="exact"/>
                      <w:rPr>
                        <w:rFonts w:asciiTheme="majorHAnsi" w:hAnsiTheme="majorHAnsi"/>
                        <w:szCs w:val="14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thyssenkrupp Steel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 xml:space="preserve">Europe 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AG, Kaiser-Wilhelm-Straße 100, 47166 Duisburg, Deutschland, T: +49 203 52 -25168,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press@thyssenkrupp.com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, www.thyssenkrupp-steel.com</w:t>
                    </w:r>
                  </w:p>
                  <w:p w:rsidR="003B516D" w:rsidRDefault="009772C9" w:rsidP="009B6F32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ind w:left="0"/>
                      <w:rPr>
                        <w:rFonts w:asciiTheme="majorHAnsi" w:hAnsiTheme="majorHAnsi"/>
                        <w:szCs w:val="14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>Vorsitzender des Aufsichtsrats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 xml:space="preserve">: </w:t>
                    </w:r>
                    <w:r w:rsidR="00F44257">
                      <w:rPr>
                        <w:rFonts w:asciiTheme="majorHAnsi" w:hAnsiTheme="majorHAnsi"/>
                        <w:szCs w:val="14"/>
                      </w:rPr>
                      <w:t>Guido Kerkhoff</w:t>
                    </w:r>
                  </w:p>
                  <w:p w:rsidR="009772C9" w:rsidRPr="00017C1F" w:rsidRDefault="009772C9" w:rsidP="009772C9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rPr>
                        <w:rFonts w:asciiTheme="majorHAnsi" w:hAnsiTheme="majorHAnsi"/>
                        <w:szCs w:val="14"/>
                      </w:rPr>
                    </w:pPr>
                    <w:r>
                      <w:rPr>
                        <w:rFonts w:asciiTheme="majorHAnsi" w:hAnsiTheme="majorHAnsi"/>
                        <w:szCs w:val="14"/>
                      </w:rPr>
                      <w:t>Vorstand:</w:t>
                    </w:r>
                    <w:r w:rsidRPr="00017C1F">
                      <w:rPr>
                        <w:rFonts w:asciiTheme="majorHAnsi" w:hAnsiTheme="majorHAnsi"/>
                        <w:b/>
                        <w:szCs w:val="14"/>
                      </w:rPr>
                      <w:t xml:space="preserve"> 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Andreas J. Gos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s, Vorsitzender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,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Premal A. Desai, Dr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.</w:t>
                    </w:r>
                    <w:r w:rsidR="00CB1C0C">
                      <w:rPr>
                        <w:rFonts w:asciiTheme="majorHAnsi" w:hAnsiTheme="majorHAnsi"/>
                        <w:szCs w:val="14"/>
                      </w:rPr>
                      <w:t>-Ing.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 Heribert R. Fischer, </w:t>
                    </w:r>
                    <w:r w:rsidR="00CB1C0C">
                      <w:rPr>
                        <w:rFonts w:asciiTheme="majorHAnsi" w:hAnsiTheme="majorHAnsi"/>
                        <w:szCs w:val="14"/>
                      </w:rPr>
                      <w:t xml:space="preserve">Dr.-Ing. Arnd Köfler, </w:t>
                    </w:r>
                    <w:r w:rsidR="002054F6">
                      <w:rPr>
                        <w:rFonts w:asciiTheme="majorHAnsi" w:hAnsiTheme="majorHAnsi"/>
                        <w:szCs w:val="14"/>
                      </w:rPr>
                      <w:t>Dr. Sabine Maaßen</w:t>
                    </w:r>
                  </w:p>
                  <w:p w:rsidR="009772C9" w:rsidRPr="00017C1F" w:rsidRDefault="009772C9" w:rsidP="009B6F32">
                    <w:pPr>
                      <w:pStyle w:val="Fuzeile"/>
                      <w:ind w:left="0"/>
                      <w:rPr>
                        <w:rFonts w:asciiTheme="majorHAnsi" w:hAnsiTheme="majorHAnsi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>Sitz der Gesellschaft: Duisburg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,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 Registergericht: Duisburg HR B 9326</w:t>
                    </w:r>
                  </w:p>
                  <w:p w:rsidR="007D3550" w:rsidRPr="00AF75F1" w:rsidRDefault="007D3550" w:rsidP="00957075">
                    <w:pPr>
                      <w:pStyle w:val="Fuzeile"/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A26" w:rsidRDefault="00495A26" w:rsidP="005B5ABA">
      <w:pPr>
        <w:spacing w:line="240" w:lineRule="auto"/>
      </w:pPr>
      <w:r>
        <w:separator/>
      </w:r>
    </w:p>
  </w:footnote>
  <w:footnote w:type="continuationSeparator" w:id="0">
    <w:p w:rsidR="00495A26" w:rsidRDefault="00495A26" w:rsidP="005B5A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ABA" w:rsidRDefault="00CA4CEB" w:rsidP="008D3DFA">
    <w:pPr>
      <w:pStyle w:val="Kopfzeile"/>
      <w:spacing w:after="870" w:line="280" w:lineRule="atLeast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6A86E0F5" wp14:editId="53710BD1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2E5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DF3196" wp14:editId="377E071B">
              <wp:simplePos x="0" y="0"/>
              <wp:positionH relativeFrom="page">
                <wp:posOffset>5742940</wp:posOffset>
              </wp:positionH>
              <wp:positionV relativeFrom="page">
                <wp:posOffset>1924685</wp:posOffset>
              </wp:positionV>
              <wp:extent cx="1252220" cy="770255"/>
              <wp:effectExtent l="0" t="0" r="5080" b="1079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2220" cy="770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67FF9" w:rsidRPr="001E7E0A" w:rsidRDefault="00DF75D0" w:rsidP="001E7E0A">
                          <w:pPr>
                            <w:pStyle w:val="Datumsangabe"/>
                          </w:pPr>
                          <w:fldSimple w:instr=" STYLEREF  Datumsangabe  \* MERGEFORMAT ">
                            <w:r w:rsidR="00576ECD">
                              <w:rPr>
                                <w:noProof/>
                              </w:rPr>
                              <w:t>07.09.2018</w:t>
                            </w:r>
                          </w:fldSimple>
                        </w:p>
                        <w:p w:rsidR="00E67FF9" w:rsidRDefault="00490007" w:rsidP="00A70ED2">
                          <w:pPr>
                            <w:pStyle w:val="Seitenzahlangabe"/>
                          </w:pPr>
                          <w: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76EC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576ECD">
                            <w:fldChar w:fldCharType="begin"/>
                          </w:r>
                          <w:r w:rsidR="00576ECD">
                            <w:instrText xml:space="preserve"> NUMPAGES   \* MERGEFORMAT </w:instrText>
                          </w:r>
                          <w:r w:rsidR="00576ECD">
                            <w:fldChar w:fldCharType="separate"/>
                          </w:r>
                          <w:r w:rsidR="00576ECD">
                            <w:rPr>
                              <w:noProof/>
                            </w:rPr>
                            <w:t>2</w:t>
                          </w:r>
                          <w:r w:rsidR="00576EC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DF3196" id="Rechteck 1" o:spid="_x0000_s1026" style="position:absolute;margin-left:452.2pt;margin-top:151.55pt;width:98.6pt;height:60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" filled="f" stroked="f" strokeweight="1pt">
              <v:textbox inset="0,0,0,0">
                <w:txbxContent>
                  <w:p w:rsidR="00E67FF9" w:rsidRPr="001E7E0A" w:rsidRDefault="00DF75D0" w:rsidP="001E7E0A">
                    <w:pPr>
                      <w:pStyle w:val="Datumsangabe"/>
                    </w:pPr>
                    <w:fldSimple w:instr=" STYLEREF  Datumsangabe  \* MERGEFORMAT ">
                      <w:r w:rsidR="00576ECD">
                        <w:rPr>
                          <w:noProof/>
                        </w:rPr>
                        <w:t>07.09.2018</w:t>
                      </w:r>
                    </w:fldSimple>
                  </w:p>
                  <w:p w:rsidR="00E67FF9" w:rsidRDefault="00490007" w:rsidP="00A70ED2">
                    <w:pPr>
                      <w:pStyle w:val="Seitenzahlangabe"/>
                    </w:pPr>
                    <w:r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76EC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576ECD">
                      <w:fldChar w:fldCharType="begin"/>
                    </w:r>
                    <w:r w:rsidR="00576ECD">
                      <w:instrText xml:space="preserve"> NUMPAGES   \* MERGEFORMAT </w:instrText>
                    </w:r>
                    <w:r w:rsidR="00576ECD">
                      <w:fldChar w:fldCharType="separate"/>
                    </w:r>
                    <w:r w:rsidR="00576ECD">
                      <w:rPr>
                        <w:noProof/>
                      </w:rPr>
                      <w:t>2</w:t>
                    </w:r>
                    <w:r w:rsidR="00576EC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B27" w:rsidRDefault="00CA4CE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32B87EF0" wp14:editId="6AEA9513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093A">
      <w:t>Pressemitteilung</w:t>
    </w:r>
    <w:r w:rsidR="00855504" w:rsidRPr="00855504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55pt;height:4.55pt" o:bullet="t">
        <v:imagedata r:id="rId1" o:title="Bullet_blau_RGB_klein"/>
      </v:shape>
    </w:pict>
  </w:numPicBullet>
  <w:numPicBullet w:numPicBulletId="1">
    <w:pict>
      <v:shape id="_x0000_i1027" type="#_x0000_t75" style="width:4.55pt;height:4.55pt" o:bullet="t">
        <v:imagedata r:id="rId2" o:title="Bullet_blau_RGB_mittelklein_02"/>
      </v:shape>
    </w:pict>
  </w:numPicBullet>
  <w:abstractNum w:abstractNumId="0" w15:restartNumberingAfterBreak="0">
    <w:nsid w:val="050A75C2"/>
    <w:multiLevelType w:val="hybridMultilevel"/>
    <w:tmpl w:val="B5DAD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B2672"/>
    <w:multiLevelType w:val="hybridMultilevel"/>
    <w:tmpl w:val="5DD8B698"/>
    <w:lvl w:ilvl="0" w:tplc="52144F1A">
      <w:start w:val="1"/>
      <w:numFmt w:val="bullet"/>
      <w:pStyle w:val="Bulletliste"/>
      <w:lvlText w:val="–"/>
      <w:lvlJc w:val="left"/>
      <w:pPr>
        <w:ind w:left="720" w:hanging="360"/>
      </w:pPr>
      <w:rPr>
        <w:rFonts w:ascii="TKTypeRegular" w:hAnsi="TKType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80583"/>
    <w:multiLevelType w:val="multilevel"/>
    <w:tmpl w:val="EAF4384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00A0F5" w:themeColor="accent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00A0F5" w:themeColor="accent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00A0F5" w:themeColor="accent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00A0F5" w:themeColor="accent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00A0F5" w:themeColor="accent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00A0F5" w:themeColor="accent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00A0F5" w:themeColor="accent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00A0F5" w:themeColor="accent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00A0F5" w:themeColor="accent1"/>
      </w:rPr>
    </w:lvl>
  </w:abstractNum>
  <w:abstractNum w:abstractNumId="3" w15:restartNumberingAfterBreak="0">
    <w:nsid w:val="19CE1ACE"/>
    <w:multiLevelType w:val="multilevel"/>
    <w:tmpl w:val="BE900B5A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70AD47" w:themeColor="accent6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70AD47" w:themeColor="accent6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70AD47" w:themeColor="accent6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70AD47" w:themeColor="accent6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70AD47" w:themeColor="accent6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70AD47" w:themeColor="accent6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70AD47" w:themeColor="accent6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70AD47" w:themeColor="accent6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70AD47" w:themeColor="accent6"/>
      </w:rPr>
    </w:lvl>
  </w:abstractNum>
  <w:abstractNum w:abstractNumId="4" w15:restartNumberingAfterBreak="0">
    <w:nsid w:val="1C203C0E"/>
    <w:multiLevelType w:val="multilevel"/>
    <w:tmpl w:val="C4B294E6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ED7D31" w:themeColor="accent2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ED7D31" w:themeColor="accent2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ED7D31" w:themeColor="accent2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ED7D31" w:themeColor="accent2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ED7D31" w:themeColor="accent2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ED7D31" w:themeColor="accent2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ED7D31" w:themeColor="accent2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ED7D31" w:themeColor="accent2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ED7D31" w:themeColor="accent2"/>
      </w:rPr>
    </w:lvl>
  </w:abstractNum>
  <w:abstractNum w:abstractNumId="5" w15:restartNumberingAfterBreak="0">
    <w:nsid w:val="29C22416"/>
    <w:multiLevelType w:val="hybridMultilevel"/>
    <w:tmpl w:val="1ACC5B4C"/>
    <w:lvl w:ilvl="0" w:tplc="E6ACE0C8">
      <w:start w:val="2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3BD6"/>
    <w:multiLevelType w:val="multilevel"/>
    <w:tmpl w:val="B6600F04"/>
    <w:lvl w:ilvl="0">
      <w:start w:val="1"/>
      <w:numFmt w:val="decimal"/>
      <w:pStyle w:val="Num123"/>
      <w:lvlText w:val="%1."/>
      <w:lvlJc w:val="left"/>
      <w:pPr>
        <w:ind w:left="425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353269E"/>
    <w:multiLevelType w:val="multilevel"/>
    <w:tmpl w:val="1B7A6B0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  <w:color w:val="07428A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8" w15:restartNumberingAfterBreak="0">
    <w:nsid w:val="3AE46ABF"/>
    <w:multiLevelType w:val="multilevel"/>
    <w:tmpl w:val="7F206AEC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A5A5A5" w:themeColor="accent3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A5A5A5" w:themeColor="accent3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A5A5A5" w:themeColor="accent3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A5A5A5" w:themeColor="accent3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A5A5A5" w:themeColor="accent3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A5A5A5" w:themeColor="accent3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A5A5A5" w:themeColor="accent3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A5A5A5" w:themeColor="accent3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A5A5A5" w:themeColor="accent3"/>
      </w:rPr>
    </w:lvl>
  </w:abstractNum>
  <w:abstractNum w:abstractNumId="9" w15:restartNumberingAfterBreak="0">
    <w:nsid w:val="3CE27CA0"/>
    <w:multiLevelType w:val="hybridMultilevel"/>
    <w:tmpl w:val="939C657A"/>
    <w:lvl w:ilvl="0" w:tplc="6608AFBE">
      <w:numFmt w:val="bullet"/>
      <w:lvlText w:val="-"/>
      <w:lvlJc w:val="left"/>
      <w:pPr>
        <w:ind w:left="720" w:hanging="360"/>
      </w:pPr>
      <w:rPr>
        <w:rFonts w:ascii="TKTypeRegular" w:eastAsiaTheme="minorHAnsi" w:hAnsi="TKTypeRegula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77BE3"/>
    <w:multiLevelType w:val="hybridMultilevel"/>
    <w:tmpl w:val="AEA68FB2"/>
    <w:lvl w:ilvl="0" w:tplc="11B81D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F2A37"/>
    <w:multiLevelType w:val="hybridMultilevel"/>
    <w:tmpl w:val="EB1420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54636"/>
    <w:multiLevelType w:val="multilevel"/>
    <w:tmpl w:val="9468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9168B"/>
    <w:multiLevelType w:val="multilevel"/>
    <w:tmpl w:val="FEA2115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–"/>
      <w:lvlJc w:val="left"/>
      <w:pPr>
        <w:ind w:left="852" w:hanging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14" w15:restartNumberingAfterBreak="0">
    <w:nsid w:val="4C231B83"/>
    <w:multiLevelType w:val="multilevel"/>
    <w:tmpl w:val="3B3010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.)"/>
      <w:lvlJc w:val="left"/>
      <w:pPr>
        <w:ind w:left="425" w:hanging="42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33F5DB6"/>
    <w:multiLevelType w:val="multilevel"/>
    <w:tmpl w:val="B6021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240DB"/>
    <w:multiLevelType w:val="hybridMultilevel"/>
    <w:tmpl w:val="B32072D0"/>
    <w:lvl w:ilvl="0" w:tplc="FD74E710">
      <w:start w:val="1"/>
      <w:numFmt w:val="bullet"/>
      <w:lvlText w:val="›"/>
      <w:lvlJc w:val="left"/>
      <w:pPr>
        <w:ind w:left="170" w:hanging="170"/>
      </w:pPr>
      <w:rPr>
        <w:rFonts w:ascii="Arial Black" w:hAnsi="Arial Black" w:hint="default"/>
        <w:color w:val="ED7D31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437468"/>
    <w:multiLevelType w:val="multilevel"/>
    <w:tmpl w:val="AF76BA2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FFFFFF" w:themeColor="background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FFFFFF" w:themeColor="background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FFFFFF" w:themeColor="background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FFFFFF" w:themeColor="background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FFFFFF" w:themeColor="background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FFFFFF" w:themeColor="background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FFFFFF" w:themeColor="background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FFFFFF" w:themeColor="background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FFFFFF" w:themeColor="background1"/>
      </w:rPr>
    </w:lvl>
  </w:abstractNum>
  <w:abstractNum w:abstractNumId="18" w15:restartNumberingAfterBreak="0">
    <w:nsid w:val="5C6C701F"/>
    <w:multiLevelType w:val="hybridMultilevel"/>
    <w:tmpl w:val="B7D29996"/>
    <w:lvl w:ilvl="0" w:tplc="BFACC82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937F4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67265"/>
    <w:multiLevelType w:val="multilevel"/>
    <w:tmpl w:val="047A3A36"/>
    <w:lvl w:ilvl="0"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AAC598D"/>
    <w:multiLevelType w:val="hybridMultilevel"/>
    <w:tmpl w:val="F69A358E"/>
    <w:lvl w:ilvl="0" w:tplc="9704E676">
      <w:start w:val="7"/>
      <w:numFmt w:val="bullet"/>
      <w:lvlText w:val="-"/>
      <w:lvlJc w:val="left"/>
      <w:pPr>
        <w:ind w:left="720" w:hanging="360"/>
      </w:pPr>
      <w:rPr>
        <w:rFonts w:ascii="TKTypeRegular" w:eastAsia="Times New Roman" w:hAnsi="TKType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7"/>
  </w:num>
  <w:num w:numId="5">
    <w:abstractNumId w:val="13"/>
  </w:num>
  <w:num w:numId="6">
    <w:abstractNumId w:val="7"/>
  </w:num>
  <w:num w:numId="7">
    <w:abstractNumId w:val="13"/>
  </w:num>
  <w:num w:numId="8">
    <w:abstractNumId w:val="14"/>
  </w:num>
  <w:num w:numId="9">
    <w:abstractNumId w:val="13"/>
  </w:num>
  <w:num w:numId="10">
    <w:abstractNumId w:val="13"/>
  </w:num>
  <w:num w:numId="11">
    <w:abstractNumId w:val="19"/>
  </w:num>
  <w:num w:numId="12">
    <w:abstractNumId w:val="19"/>
  </w:num>
  <w:num w:numId="13">
    <w:abstractNumId w:val="19"/>
  </w:num>
  <w:num w:numId="14">
    <w:abstractNumId w:val="2"/>
  </w:num>
  <w:num w:numId="15">
    <w:abstractNumId w:val="3"/>
  </w:num>
  <w:num w:numId="16">
    <w:abstractNumId w:val="4"/>
  </w:num>
  <w:num w:numId="17">
    <w:abstractNumId w:val="8"/>
  </w:num>
  <w:num w:numId="18">
    <w:abstractNumId w:val="17"/>
  </w:num>
  <w:num w:numId="19">
    <w:abstractNumId w:val="16"/>
  </w:num>
  <w:num w:numId="20">
    <w:abstractNumId w:val="10"/>
  </w:num>
  <w:num w:numId="21">
    <w:abstractNumId w:val="6"/>
  </w:num>
  <w:num w:numId="22">
    <w:abstractNumId w:val="1"/>
  </w:num>
  <w:num w:numId="23">
    <w:abstractNumId w:val="9"/>
  </w:num>
  <w:num w:numId="24">
    <w:abstractNumId w:val="5"/>
  </w:num>
  <w:num w:numId="25">
    <w:abstractNumId w:val="12"/>
  </w:num>
  <w:num w:numId="26">
    <w:abstractNumId w:val="15"/>
  </w:num>
  <w:num w:numId="27">
    <w:abstractNumId w:val="20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autoHyphenation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C9"/>
    <w:rsid w:val="00000224"/>
    <w:rsid w:val="00004B2B"/>
    <w:rsid w:val="00006CFC"/>
    <w:rsid w:val="00010392"/>
    <w:rsid w:val="000106B6"/>
    <w:rsid w:val="00012598"/>
    <w:rsid w:val="00013973"/>
    <w:rsid w:val="000143CF"/>
    <w:rsid w:val="00021A3E"/>
    <w:rsid w:val="00022818"/>
    <w:rsid w:val="000259EE"/>
    <w:rsid w:val="00025C91"/>
    <w:rsid w:val="000261E6"/>
    <w:rsid w:val="00040FF0"/>
    <w:rsid w:val="000416B2"/>
    <w:rsid w:val="00041D56"/>
    <w:rsid w:val="00047BF9"/>
    <w:rsid w:val="00056719"/>
    <w:rsid w:val="00056B18"/>
    <w:rsid w:val="0006281E"/>
    <w:rsid w:val="00065D3B"/>
    <w:rsid w:val="000677D4"/>
    <w:rsid w:val="00067B08"/>
    <w:rsid w:val="00085CC6"/>
    <w:rsid w:val="00097807"/>
    <w:rsid w:val="000A3C08"/>
    <w:rsid w:val="000A40CF"/>
    <w:rsid w:val="000B07A1"/>
    <w:rsid w:val="000B6A80"/>
    <w:rsid w:val="000D312E"/>
    <w:rsid w:val="000D4D6C"/>
    <w:rsid w:val="000E146B"/>
    <w:rsid w:val="000E478B"/>
    <w:rsid w:val="000F62A0"/>
    <w:rsid w:val="00102C50"/>
    <w:rsid w:val="001306E1"/>
    <w:rsid w:val="00133870"/>
    <w:rsid w:val="001364F9"/>
    <w:rsid w:val="00137A1B"/>
    <w:rsid w:val="00142A34"/>
    <w:rsid w:val="0014474F"/>
    <w:rsid w:val="001451D3"/>
    <w:rsid w:val="00146600"/>
    <w:rsid w:val="001474B1"/>
    <w:rsid w:val="001513DD"/>
    <w:rsid w:val="001553C0"/>
    <w:rsid w:val="001624F6"/>
    <w:rsid w:val="00162A87"/>
    <w:rsid w:val="00165354"/>
    <w:rsid w:val="00166977"/>
    <w:rsid w:val="00174160"/>
    <w:rsid w:val="0017592A"/>
    <w:rsid w:val="001769C1"/>
    <w:rsid w:val="00185574"/>
    <w:rsid w:val="001861FA"/>
    <w:rsid w:val="001905BF"/>
    <w:rsid w:val="001918E3"/>
    <w:rsid w:val="001958FF"/>
    <w:rsid w:val="001A259A"/>
    <w:rsid w:val="001A65FD"/>
    <w:rsid w:val="001A69BC"/>
    <w:rsid w:val="001A6CD7"/>
    <w:rsid w:val="001B118B"/>
    <w:rsid w:val="001B1643"/>
    <w:rsid w:val="001B235F"/>
    <w:rsid w:val="001B5D61"/>
    <w:rsid w:val="001C001F"/>
    <w:rsid w:val="001C031C"/>
    <w:rsid w:val="001C5486"/>
    <w:rsid w:val="001D3510"/>
    <w:rsid w:val="001D65E1"/>
    <w:rsid w:val="001E125C"/>
    <w:rsid w:val="001E36C6"/>
    <w:rsid w:val="001E7E0A"/>
    <w:rsid w:val="001F2570"/>
    <w:rsid w:val="002030D0"/>
    <w:rsid w:val="002054F6"/>
    <w:rsid w:val="0020624E"/>
    <w:rsid w:val="00213738"/>
    <w:rsid w:val="00214D05"/>
    <w:rsid w:val="00215965"/>
    <w:rsid w:val="002164F8"/>
    <w:rsid w:val="0022554F"/>
    <w:rsid w:val="00243C72"/>
    <w:rsid w:val="0024653B"/>
    <w:rsid w:val="00252404"/>
    <w:rsid w:val="0025786F"/>
    <w:rsid w:val="00265BD0"/>
    <w:rsid w:val="00265E95"/>
    <w:rsid w:val="00266FFA"/>
    <w:rsid w:val="0027009A"/>
    <w:rsid w:val="00275D79"/>
    <w:rsid w:val="00277B27"/>
    <w:rsid w:val="00285124"/>
    <w:rsid w:val="00297160"/>
    <w:rsid w:val="00297DC4"/>
    <w:rsid w:val="002A0F45"/>
    <w:rsid w:val="002A3A5A"/>
    <w:rsid w:val="002A46D3"/>
    <w:rsid w:val="002B1779"/>
    <w:rsid w:val="002B7530"/>
    <w:rsid w:val="002C0A5C"/>
    <w:rsid w:val="002C62A1"/>
    <w:rsid w:val="002D1B27"/>
    <w:rsid w:val="002E2CC9"/>
    <w:rsid w:val="002E3C86"/>
    <w:rsid w:val="002E491B"/>
    <w:rsid w:val="002F52AB"/>
    <w:rsid w:val="00304A38"/>
    <w:rsid w:val="00311793"/>
    <w:rsid w:val="00315E81"/>
    <w:rsid w:val="003176DB"/>
    <w:rsid w:val="00323E6F"/>
    <w:rsid w:val="00327CA2"/>
    <w:rsid w:val="00330565"/>
    <w:rsid w:val="00330DDF"/>
    <w:rsid w:val="003312D4"/>
    <w:rsid w:val="0033504E"/>
    <w:rsid w:val="003412BB"/>
    <w:rsid w:val="003440A4"/>
    <w:rsid w:val="003446A3"/>
    <w:rsid w:val="00344E08"/>
    <w:rsid w:val="00346C8B"/>
    <w:rsid w:val="00346F37"/>
    <w:rsid w:val="00347759"/>
    <w:rsid w:val="00356F90"/>
    <w:rsid w:val="003611C0"/>
    <w:rsid w:val="003631FC"/>
    <w:rsid w:val="00366EA6"/>
    <w:rsid w:val="00367CF8"/>
    <w:rsid w:val="00372E6F"/>
    <w:rsid w:val="00374CE1"/>
    <w:rsid w:val="0038047C"/>
    <w:rsid w:val="00381121"/>
    <w:rsid w:val="003857D6"/>
    <w:rsid w:val="00386EDA"/>
    <w:rsid w:val="00394191"/>
    <w:rsid w:val="003A2163"/>
    <w:rsid w:val="003A3CFA"/>
    <w:rsid w:val="003A578A"/>
    <w:rsid w:val="003A61FC"/>
    <w:rsid w:val="003B10F1"/>
    <w:rsid w:val="003B1E7E"/>
    <w:rsid w:val="003B516D"/>
    <w:rsid w:val="003C3F58"/>
    <w:rsid w:val="003F068A"/>
    <w:rsid w:val="003F1CCB"/>
    <w:rsid w:val="00402E5D"/>
    <w:rsid w:val="004123F5"/>
    <w:rsid w:val="00413C77"/>
    <w:rsid w:val="004161F1"/>
    <w:rsid w:val="00420E4F"/>
    <w:rsid w:val="00424DC1"/>
    <w:rsid w:val="00425DDA"/>
    <w:rsid w:val="00427062"/>
    <w:rsid w:val="00437587"/>
    <w:rsid w:val="00440D53"/>
    <w:rsid w:val="004454A2"/>
    <w:rsid w:val="00446EFC"/>
    <w:rsid w:val="00451D5D"/>
    <w:rsid w:val="00457F9F"/>
    <w:rsid w:val="004630BC"/>
    <w:rsid w:val="00466E32"/>
    <w:rsid w:val="00467F61"/>
    <w:rsid w:val="00474019"/>
    <w:rsid w:val="0047485C"/>
    <w:rsid w:val="00475BFC"/>
    <w:rsid w:val="00477103"/>
    <w:rsid w:val="00477A92"/>
    <w:rsid w:val="00485FCD"/>
    <w:rsid w:val="00490007"/>
    <w:rsid w:val="00495A26"/>
    <w:rsid w:val="0049723B"/>
    <w:rsid w:val="004A7237"/>
    <w:rsid w:val="004B4F01"/>
    <w:rsid w:val="004C1133"/>
    <w:rsid w:val="004C1E18"/>
    <w:rsid w:val="004C3FF9"/>
    <w:rsid w:val="004C43B9"/>
    <w:rsid w:val="004D1918"/>
    <w:rsid w:val="004D4076"/>
    <w:rsid w:val="004D4520"/>
    <w:rsid w:val="004D47DE"/>
    <w:rsid w:val="004E1549"/>
    <w:rsid w:val="004F3F4D"/>
    <w:rsid w:val="004F603C"/>
    <w:rsid w:val="005028EC"/>
    <w:rsid w:val="00502CE9"/>
    <w:rsid w:val="00504FD0"/>
    <w:rsid w:val="0050798B"/>
    <w:rsid w:val="005141A7"/>
    <w:rsid w:val="00514B51"/>
    <w:rsid w:val="00515661"/>
    <w:rsid w:val="005159E6"/>
    <w:rsid w:val="0052707C"/>
    <w:rsid w:val="00527BDE"/>
    <w:rsid w:val="00530EEE"/>
    <w:rsid w:val="0053102F"/>
    <w:rsid w:val="00531474"/>
    <w:rsid w:val="005356B9"/>
    <w:rsid w:val="00535977"/>
    <w:rsid w:val="00540C6E"/>
    <w:rsid w:val="00544BC4"/>
    <w:rsid w:val="00556640"/>
    <w:rsid w:val="00557D40"/>
    <w:rsid w:val="005623E6"/>
    <w:rsid w:val="00562ACC"/>
    <w:rsid w:val="00563A68"/>
    <w:rsid w:val="00563A7F"/>
    <w:rsid w:val="00564077"/>
    <w:rsid w:val="00572FD2"/>
    <w:rsid w:val="005731B9"/>
    <w:rsid w:val="00573DC5"/>
    <w:rsid w:val="0057485F"/>
    <w:rsid w:val="00576ECD"/>
    <w:rsid w:val="00584019"/>
    <w:rsid w:val="00584295"/>
    <w:rsid w:val="005851CA"/>
    <w:rsid w:val="00585C45"/>
    <w:rsid w:val="00593146"/>
    <w:rsid w:val="0059570E"/>
    <w:rsid w:val="005A1A95"/>
    <w:rsid w:val="005A1EF6"/>
    <w:rsid w:val="005A5767"/>
    <w:rsid w:val="005B5183"/>
    <w:rsid w:val="005B5ABA"/>
    <w:rsid w:val="005B7322"/>
    <w:rsid w:val="005C5006"/>
    <w:rsid w:val="005C6FEF"/>
    <w:rsid w:val="005D60CE"/>
    <w:rsid w:val="005E37C2"/>
    <w:rsid w:val="005E7FCB"/>
    <w:rsid w:val="005F20AA"/>
    <w:rsid w:val="005F22F5"/>
    <w:rsid w:val="005F7605"/>
    <w:rsid w:val="00601D1A"/>
    <w:rsid w:val="00603BC4"/>
    <w:rsid w:val="00606241"/>
    <w:rsid w:val="00606EE4"/>
    <w:rsid w:val="0061054E"/>
    <w:rsid w:val="00614B87"/>
    <w:rsid w:val="00615898"/>
    <w:rsid w:val="00626461"/>
    <w:rsid w:val="00632119"/>
    <w:rsid w:val="00632A81"/>
    <w:rsid w:val="0063584E"/>
    <w:rsid w:val="006366E0"/>
    <w:rsid w:val="006550EA"/>
    <w:rsid w:val="00660C5E"/>
    <w:rsid w:val="00681BAF"/>
    <w:rsid w:val="006870AC"/>
    <w:rsid w:val="00690122"/>
    <w:rsid w:val="00692D5F"/>
    <w:rsid w:val="0069533D"/>
    <w:rsid w:val="006977CF"/>
    <w:rsid w:val="006A2F38"/>
    <w:rsid w:val="006C070F"/>
    <w:rsid w:val="006C1FC9"/>
    <w:rsid w:val="006C4DE2"/>
    <w:rsid w:val="006C6040"/>
    <w:rsid w:val="006D2BC1"/>
    <w:rsid w:val="006D76F9"/>
    <w:rsid w:val="006E5B34"/>
    <w:rsid w:val="006F5AA5"/>
    <w:rsid w:val="006F5FFF"/>
    <w:rsid w:val="007065C5"/>
    <w:rsid w:val="00710D9D"/>
    <w:rsid w:val="007226A9"/>
    <w:rsid w:val="00724EF3"/>
    <w:rsid w:val="00741236"/>
    <w:rsid w:val="00741356"/>
    <w:rsid w:val="00743CA5"/>
    <w:rsid w:val="00746FED"/>
    <w:rsid w:val="00755DC2"/>
    <w:rsid w:val="00777040"/>
    <w:rsid w:val="00781610"/>
    <w:rsid w:val="00782FD3"/>
    <w:rsid w:val="00783965"/>
    <w:rsid w:val="00785030"/>
    <w:rsid w:val="00787F97"/>
    <w:rsid w:val="007A618F"/>
    <w:rsid w:val="007B21C7"/>
    <w:rsid w:val="007B22E5"/>
    <w:rsid w:val="007B7169"/>
    <w:rsid w:val="007C2073"/>
    <w:rsid w:val="007C45CE"/>
    <w:rsid w:val="007C6F64"/>
    <w:rsid w:val="007D2DC3"/>
    <w:rsid w:val="007D3550"/>
    <w:rsid w:val="007E52ED"/>
    <w:rsid w:val="007E61E3"/>
    <w:rsid w:val="007F23AC"/>
    <w:rsid w:val="00800C41"/>
    <w:rsid w:val="00804B5A"/>
    <w:rsid w:val="00806FFB"/>
    <w:rsid w:val="00810089"/>
    <w:rsid w:val="00815378"/>
    <w:rsid w:val="00817BA6"/>
    <w:rsid w:val="00821191"/>
    <w:rsid w:val="008229FE"/>
    <w:rsid w:val="0082487B"/>
    <w:rsid w:val="0083279D"/>
    <w:rsid w:val="00841D01"/>
    <w:rsid w:val="00855504"/>
    <w:rsid w:val="008557F5"/>
    <w:rsid w:val="0085632E"/>
    <w:rsid w:val="00862A37"/>
    <w:rsid w:val="0086342B"/>
    <w:rsid w:val="0086617F"/>
    <w:rsid w:val="00874877"/>
    <w:rsid w:val="0087668E"/>
    <w:rsid w:val="008948E6"/>
    <w:rsid w:val="008A5501"/>
    <w:rsid w:val="008A7BF0"/>
    <w:rsid w:val="008B106A"/>
    <w:rsid w:val="008B3481"/>
    <w:rsid w:val="008B6309"/>
    <w:rsid w:val="008C4331"/>
    <w:rsid w:val="008C64FF"/>
    <w:rsid w:val="008D03CC"/>
    <w:rsid w:val="008D1C62"/>
    <w:rsid w:val="008D3DFA"/>
    <w:rsid w:val="008E3386"/>
    <w:rsid w:val="008E6AF9"/>
    <w:rsid w:val="008E7176"/>
    <w:rsid w:val="008F1C7C"/>
    <w:rsid w:val="008F2FF4"/>
    <w:rsid w:val="00905E94"/>
    <w:rsid w:val="00910125"/>
    <w:rsid w:val="009110E9"/>
    <w:rsid w:val="00917B9E"/>
    <w:rsid w:val="00920002"/>
    <w:rsid w:val="00922375"/>
    <w:rsid w:val="0092247E"/>
    <w:rsid w:val="009406AB"/>
    <w:rsid w:val="00945837"/>
    <w:rsid w:val="00953B45"/>
    <w:rsid w:val="00953DA0"/>
    <w:rsid w:val="00957075"/>
    <w:rsid w:val="0096423A"/>
    <w:rsid w:val="00965B28"/>
    <w:rsid w:val="009660D1"/>
    <w:rsid w:val="009772C9"/>
    <w:rsid w:val="0098312D"/>
    <w:rsid w:val="00986AB1"/>
    <w:rsid w:val="0099520D"/>
    <w:rsid w:val="009A1FF7"/>
    <w:rsid w:val="009A2335"/>
    <w:rsid w:val="009A2DBC"/>
    <w:rsid w:val="009B014F"/>
    <w:rsid w:val="009B30C3"/>
    <w:rsid w:val="009B57CB"/>
    <w:rsid w:val="009B6480"/>
    <w:rsid w:val="009B6F32"/>
    <w:rsid w:val="009B72A2"/>
    <w:rsid w:val="009C0EFE"/>
    <w:rsid w:val="009C7BAD"/>
    <w:rsid w:val="009D2BE0"/>
    <w:rsid w:val="009E21B5"/>
    <w:rsid w:val="009F1C0D"/>
    <w:rsid w:val="009F576B"/>
    <w:rsid w:val="00A14FF4"/>
    <w:rsid w:val="00A16F76"/>
    <w:rsid w:val="00A3321D"/>
    <w:rsid w:val="00A372DA"/>
    <w:rsid w:val="00A40243"/>
    <w:rsid w:val="00A429FE"/>
    <w:rsid w:val="00A45874"/>
    <w:rsid w:val="00A51FAE"/>
    <w:rsid w:val="00A54FA1"/>
    <w:rsid w:val="00A56A1B"/>
    <w:rsid w:val="00A57961"/>
    <w:rsid w:val="00A64592"/>
    <w:rsid w:val="00A658EA"/>
    <w:rsid w:val="00A67B90"/>
    <w:rsid w:val="00A70C82"/>
    <w:rsid w:val="00A70ED2"/>
    <w:rsid w:val="00AA58A0"/>
    <w:rsid w:val="00AB24AF"/>
    <w:rsid w:val="00AB5E1A"/>
    <w:rsid w:val="00AB5E22"/>
    <w:rsid w:val="00AC17E5"/>
    <w:rsid w:val="00AC49B6"/>
    <w:rsid w:val="00AD1CF1"/>
    <w:rsid w:val="00AD28B9"/>
    <w:rsid w:val="00AD41D2"/>
    <w:rsid w:val="00AE0DFC"/>
    <w:rsid w:val="00AE59AA"/>
    <w:rsid w:val="00AF2F82"/>
    <w:rsid w:val="00AF4318"/>
    <w:rsid w:val="00AF45F4"/>
    <w:rsid w:val="00AF75F1"/>
    <w:rsid w:val="00B01223"/>
    <w:rsid w:val="00B063CA"/>
    <w:rsid w:val="00B147E8"/>
    <w:rsid w:val="00B20F38"/>
    <w:rsid w:val="00B252AA"/>
    <w:rsid w:val="00B304A9"/>
    <w:rsid w:val="00B536F1"/>
    <w:rsid w:val="00B56DC4"/>
    <w:rsid w:val="00B579A7"/>
    <w:rsid w:val="00B61DEE"/>
    <w:rsid w:val="00B70BF6"/>
    <w:rsid w:val="00B745BC"/>
    <w:rsid w:val="00B77C8B"/>
    <w:rsid w:val="00B820A5"/>
    <w:rsid w:val="00B841AF"/>
    <w:rsid w:val="00B846E0"/>
    <w:rsid w:val="00B85819"/>
    <w:rsid w:val="00B87538"/>
    <w:rsid w:val="00B87D83"/>
    <w:rsid w:val="00B9508B"/>
    <w:rsid w:val="00B97794"/>
    <w:rsid w:val="00B97E56"/>
    <w:rsid w:val="00BB0E3E"/>
    <w:rsid w:val="00BC231C"/>
    <w:rsid w:val="00BC760A"/>
    <w:rsid w:val="00BD0883"/>
    <w:rsid w:val="00BD3EE5"/>
    <w:rsid w:val="00BD4078"/>
    <w:rsid w:val="00BD5051"/>
    <w:rsid w:val="00C01794"/>
    <w:rsid w:val="00C07A8B"/>
    <w:rsid w:val="00C124EF"/>
    <w:rsid w:val="00C30C7B"/>
    <w:rsid w:val="00C3733B"/>
    <w:rsid w:val="00C444D8"/>
    <w:rsid w:val="00C47102"/>
    <w:rsid w:val="00C50779"/>
    <w:rsid w:val="00C568E1"/>
    <w:rsid w:val="00C61CF1"/>
    <w:rsid w:val="00C62F60"/>
    <w:rsid w:val="00C73BC2"/>
    <w:rsid w:val="00C73D52"/>
    <w:rsid w:val="00C85FA8"/>
    <w:rsid w:val="00C93B52"/>
    <w:rsid w:val="00CA06E8"/>
    <w:rsid w:val="00CA344E"/>
    <w:rsid w:val="00CA4CEB"/>
    <w:rsid w:val="00CB1C0C"/>
    <w:rsid w:val="00CB4F7F"/>
    <w:rsid w:val="00CC0F49"/>
    <w:rsid w:val="00CC6364"/>
    <w:rsid w:val="00CC7769"/>
    <w:rsid w:val="00CD4852"/>
    <w:rsid w:val="00CE0E65"/>
    <w:rsid w:val="00CE1ACD"/>
    <w:rsid w:val="00CE59D8"/>
    <w:rsid w:val="00CF0342"/>
    <w:rsid w:val="00CF2376"/>
    <w:rsid w:val="00D003F8"/>
    <w:rsid w:val="00D01FFB"/>
    <w:rsid w:val="00D070AE"/>
    <w:rsid w:val="00D074F2"/>
    <w:rsid w:val="00D17AD6"/>
    <w:rsid w:val="00D241AC"/>
    <w:rsid w:val="00D245E2"/>
    <w:rsid w:val="00D25937"/>
    <w:rsid w:val="00D300FB"/>
    <w:rsid w:val="00D32D04"/>
    <w:rsid w:val="00D335B3"/>
    <w:rsid w:val="00D34653"/>
    <w:rsid w:val="00D42B7D"/>
    <w:rsid w:val="00D430F9"/>
    <w:rsid w:val="00D503B9"/>
    <w:rsid w:val="00D50499"/>
    <w:rsid w:val="00D53B82"/>
    <w:rsid w:val="00D53D10"/>
    <w:rsid w:val="00D55104"/>
    <w:rsid w:val="00D610A9"/>
    <w:rsid w:val="00D615EC"/>
    <w:rsid w:val="00D62B06"/>
    <w:rsid w:val="00D65734"/>
    <w:rsid w:val="00D66EA9"/>
    <w:rsid w:val="00D71D40"/>
    <w:rsid w:val="00D76B41"/>
    <w:rsid w:val="00D8016B"/>
    <w:rsid w:val="00D82CA5"/>
    <w:rsid w:val="00D90483"/>
    <w:rsid w:val="00D90C9E"/>
    <w:rsid w:val="00D92877"/>
    <w:rsid w:val="00D9435A"/>
    <w:rsid w:val="00D9726C"/>
    <w:rsid w:val="00DA45B7"/>
    <w:rsid w:val="00DA4E7D"/>
    <w:rsid w:val="00DA5A54"/>
    <w:rsid w:val="00DC4452"/>
    <w:rsid w:val="00DC62C6"/>
    <w:rsid w:val="00DD114E"/>
    <w:rsid w:val="00DD3094"/>
    <w:rsid w:val="00DD5F4F"/>
    <w:rsid w:val="00DE2408"/>
    <w:rsid w:val="00DE50C7"/>
    <w:rsid w:val="00DF75D0"/>
    <w:rsid w:val="00E00269"/>
    <w:rsid w:val="00E03946"/>
    <w:rsid w:val="00E051BE"/>
    <w:rsid w:val="00E12A25"/>
    <w:rsid w:val="00E1377C"/>
    <w:rsid w:val="00E20C1F"/>
    <w:rsid w:val="00E25A1D"/>
    <w:rsid w:val="00E27D5E"/>
    <w:rsid w:val="00E3039A"/>
    <w:rsid w:val="00E35499"/>
    <w:rsid w:val="00E46B80"/>
    <w:rsid w:val="00E46E37"/>
    <w:rsid w:val="00E46E95"/>
    <w:rsid w:val="00E504B2"/>
    <w:rsid w:val="00E57A0B"/>
    <w:rsid w:val="00E57B22"/>
    <w:rsid w:val="00E6687B"/>
    <w:rsid w:val="00E67FF9"/>
    <w:rsid w:val="00E71B55"/>
    <w:rsid w:val="00E72E7F"/>
    <w:rsid w:val="00E756E7"/>
    <w:rsid w:val="00E77D96"/>
    <w:rsid w:val="00E874B9"/>
    <w:rsid w:val="00E87B48"/>
    <w:rsid w:val="00E909AB"/>
    <w:rsid w:val="00E94BD9"/>
    <w:rsid w:val="00E97A69"/>
    <w:rsid w:val="00EA1C66"/>
    <w:rsid w:val="00EC0C31"/>
    <w:rsid w:val="00EC34CD"/>
    <w:rsid w:val="00ED22CB"/>
    <w:rsid w:val="00ED4EEF"/>
    <w:rsid w:val="00EE05F3"/>
    <w:rsid w:val="00EE4A53"/>
    <w:rsid w:val="00EE5B7D"/>
    <w:rsid w:val="00EF3EA0"/>
    <w:rsid w:val="00F020CA"/>
    <w:rsid w:val="00F023D0"/>
    <w:rsid w:val="00F03965"/>
    <w:rsid w:val="00F039DE"/>
    <w:rsid w:val="00F03E65"/>
    <w:rsid w:val="00F1188E"/>
    <w:rsid w:val="00F11918"/>
    <w:rsid w:val="00F11E19"/>
    <w:rsid w:val="00F13F4B"/>
    <w:rsid w:val="00F22FC8"/>
    <w:rsid w:val="00F246D2"/>
    <w:rsid w:val="00F257A0"/>
    <w:rsid w:val="00F2603B"/>
    <w:rsid w:val="00F3073C"/>
    <w:rsid w:val="00F31AA9"/>
    <w:rsid w:val="00F4093A"/>
    <w:rsid w:val="00F44257"/>
    <w:rsid w:val="00F44488"/>
    <w:rsid w:val="00F51811"/>
    <w:rsid w:val="00F5603C"/>
    <w:rsid w:val="00F67BFF"/>
    <w:rsid w:val="00F73E27"/>
    <w:rsid w:val="00F934AC"/>
    <w:rsid w:val="00F96ECB"/>
    <w:rsid w:val="00FA4AC3"/>
    <w:rsid w:val="00FA719A"/>
    <w:rsid w:val="00FA79C7"/>
    <w:rsid w:val="00FB20DF"/>
    <w:rsid w:val="00FB449A"/>
    <w:rsid w:val="00FB5E94"/>
    <w:rsid w:val="00FC42FA"/>
    <w:rsid w:val="00FC44F7"/>
    <w:rsid w:val="00FD0F11"/>
    <w:rsid w:val="00FD23C7"/>
    <w:rsid w:val="00FD768B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CFA01A"/>
  <w15:docId w15:val="{CF3C73DB-AD6B-4C8F-BD99-34BA37F0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2375"/>
    <w:pPr>
      <w:spacing w:after="0" w:line="280" w:lineRule="atLeast"/>
    </w:pPr>
    <w:rPr>
      <w:color w:val="000000" w:themeColor="text1"/>
      <w:sz w:val="20"/>
    </w:rPr>
  </w:style>
  <w:style w:type="paragraph" w:styleId="berschrift1">
    <w:name w:val="heading 1"/>
    <w:basedOn w:val="Standard"/>
    <w:next w:val="Standard"/>
    <w:link w:val="berschrift1Zchn"/>
    <w:rsid w:val="00D335B3"/>
    <w:pPr>
      <w:keepNext/>
      <w:keepLines/>
      <w:numPr>
        <w:numId w:val="13"/>
      </w:numPr>
      <w:suppressAutoHyphens/>
      <w:spacing w:after="250" w:line="250" w:lineRule="atLeast"/>
      <w:outlineLvl w:val="0"/>
    </w:pPr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styleId="berschrift2">
    <w:name w:val="heading 2"/>
    <w:basedOn w:val="berschrift3"/>
    <w:next w:val="Standard"/>
    <w:link w:val="berschrift2Zchn"/>
    <w:rsid w:val="00D335B3"/>
    <w:pPr>
      <w:numPr>
        <w:ilvl w:val="1"/>
      </w:numPr>
      <w:outlineLvl w:val="1"/>
    </w:pPr>
    <w:rPr>
      <w:color w:val="000066"/>
      <w:lang w:val="en-GB"/>
    </w:rPr>
  </w:style>
  <w:style w:type="paragraph" w:styleId="berschrift3">
    <w:name w:val="heading 3"/>
    <w:basedOn w:val="Standard"/>
    <w:next w:val="Standard"/>
    <w:link w:val="berschrift3Zchn"/>
    <w:rsid w:val="00D335B3"/>
    <w:pPr>
      <w:numPr>
        <w:ilvl w:val="2"/>
        <w:numId w:val="13"/>
      </w:numPr>
      <w:autoSpaceDE w:val="0"/>
      <w:autoSpaceDN w:val="0"/>
      <w:adjustRightInd w:val="0"/>
      <w:spacing w:after="250" w:line="250" w:lineRule="atLeast"/>
      <w:outlineLvl w:val="2"/>
    </w:pPr>
    <w:rPr>
      <w:rFonts w:ascii="Frutiger 45 Light" w:eastAsia="Times New Roman" w:hAnsi="Frutiger 45 Light" w:cs="Arial"/>
      <w:b/>
      <w:bCs/>
      <w:color w:val="00000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D335B3"/>
    <w:rPr>
      <w:rFonts w:ascii="Frutiger 45 Light" w:eastAsia="Times New Roman" w:hAnsi="Frutiger 45 Light" w:cs="Arial"/>
      <w:b/>
      <w:bCs/>
      <w:color w:val="000000"/>
      <w:sz w:val="20"/>
      <w:szCs w:val="20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D335B3"/>
    <w:rPr>
      <w:rFonts w:ascii="Frutiger 45 Light" w:eastAsia="Times New Roman" w:hAnsi="Frutiger 45 Light" w:cs="Arial"/>
      <w:b/>
      <w:bCs/>
      <w:color w:val="000066"/>
      <w:sz w:val="20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rsid w:val="00D335B3"/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customStyle="1" w:styleId="SectionHeader">
    <w:name w:val="Section Header"/>
    <w:basedOn w:val="Standard"/>
    <w:link w:val="SectionHeaderChar"/>
    <w:rsid w:val="004D4520"/>
    <w:pPr>
      <w:keepNext/>
      <w:keepLines/>
      <w:pBdr>
        <w:bottom w:val="single" w:sz="24" w:space="1" w:color="44546A" w:themeColor="text2"/>
      </w:pBdr>
      <w:spacing w:before="120" w:after="120" w:line="300" w:lineRule="exact"/>
      <w:jc w:val="both"/>
      <w:outlineLvl w:val="1"/>
    </w:pPr>
    <w:rPr>
      <w:rFonts w:eastAsia="PMingLiU" w:cstheme="minorHAnsi"/>
      <w:b/>
      <w:bCs/>
      <w:position w:val="2"/>
      <w:sz w:val="24"/>
      <w:lang w:val="en-CA" w:eastAsia="zh-TW"/>
    </w:rPr>
  </w:style>
  <w:style w:type="character" w:customStyle="1" w:styleId="SectionHeaderChar">
    <w:name w:val="Section Header Char"/>
    <w:basedOn w:val="Absatz-Standardschriftart"/>
    <w:link w:val="SectionHeader"/>
    <w:rsid w:val="004D4520"/>
    <w:rPr>
      <w:rFonts w:eastAsia="PMingLiU" w:cstheme="minorHAnsi"/>
      <w:b/>
      <w:bCs/>
      <w:color w:val="000000" w:themeColor="text1"/>
      <w:position w:val="2"/>
      <w:sz w:val="24"/>
      <w:lang w:val="en-CA" w:eastAsia="zh-TW"/>
    </w:rPr>
  </w:style>
  <w:style w:type="paragraph" w:styleId="Listenabsatz">
    <w:name w:val="List Paragraph"/>
    <w:basedOn w:val="Standard"/>
    <w:qFormat/>
    <w:rsid w:val="00085CC6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085CC6"/>
    <w:pPr>
      <w:spacing w:before="120" w:after="240" w:line="190" w:lineRule="atLeast"/>
    </w:pPr>
    <w:rPr>
      <w:bCs/>
      <w:sz w:val="16"/>
      <w:szCs w:val="18"/>
    </w:rPr>
  </w:style>
  <w:style w:type="paragraph" w:customStyle="1" w:styleId="Num123">
    <w:name w:val="Num 123"/>
    <w:basedOn w:val="Standard"/>
    <w:rsid w:val="003312D4"/>
    <w:pPr>
      <w:numPr>
        <w:numId w:val="21"/>
      </w:numPr>
      <w:spacing w:line="300" w:lineRule="atLeast"/>
    </w:pPr>
  </w:style>
  <w:style w:type="paragraph" w:customStyle="1" w:styleId="Tabellentext">
    <w:name w:val="Tabellentext"/>
    <w:basedOn w:val="Standard"/>
    <w:rsid w:val="008A7BF0"/>
    <w:pPr>
      <w:spacing w:line="250" w:lineRule="atLeast"/>
    </w:pPr>
    <w:rPr>
      <w:sz w:val="19"/>
      <w:lang w:val="fr-FR"/>
    </w:rPr>
  </w:style>
  <w:style w:type="paragraph" w:customStyle="1" w:styleId="Tabellenberschrift">
    <w:name w:val="Tabellenüberschrift"/>
    <w:basedOn w:val="Standard"/>
    <w:rsid w:val="008A7BF0"/>
    <w:pPr>
      <w:spacing w:line="250" w:lineRule="atLeast"/>
    </w:pPr>
    <w:rPr>
      <w:rFonts w:ascii="Typiqal Mono Medium" w:hAnsi="Typiqal Mono Medium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1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093A"/>
    <w:pPr>
      <w:tabs>
        <w:tab w:val="center" w:pos="4536"/>
        <w:tab w:val="right" w:pos="9072"/>
      </w:tabs>
      <w:spacing w:before="1140" w:line="296" w:lineRule="atLeast"/>
    </w:pPr>
    <w:rPr>
      <w:rFonts w:ascii="TKTypeMedium" w:hAnsi="TKTypeMedium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F4093A"/>
    <w:rPr>
      <w:rFonts w:ascii="TKTypeMedium" w:hAnsi="TKTypeMedium"/>
      <w:color w:val="000000" w:themeColor="text1"/>
      <w:sz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A70ED2"/>
    <w:pPr>
      <w:tabs>
        <w:tab w:val="center" w:pos="4536"/>
        <w:tab w:val="right" w:pos="9072"/>
      </w:tabs>
      <w:spacing w:line="200" w:lineRule="atLeast"/>
      <w:ind w:left="6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70ED2"/>
    <w:rPr>
      <w:color w:val="000000" w:themeColor="text1"/>
      <w:sz w:val="14"/>
    </w:rPr>
  </w:style>
  <w:style w:type="table" w:styleId="Tabellenraster">
    <w:name w:val="Table Grid"/>
    <w:basedOn w:val="NormaleTabelle"/>
    <w:uiPriority w:val="39"/>
    <w:rsid w:val="00D6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adresse1">
    <w:name w:val="Absenderadresse1"/>
    <w:basedOn w:val="Standard"/>
    <w:rsid w:val="00056719"/>
    <w:pPr>
      <w:spacing w:after="250" w:line="200" w:lineRule="atLeast"/>
    </w:pPr>
    <w:rPr>
      <w:spacing w:val="4"/>
      <w:sz w:val="14"/>
    </w:rPr>
  </w:style>
  <w:style w:type="paragraph" w:customStyle="1" w:styleId="Funktionstitel">
    <w:name w:val="Funktionstitel"/>
    <w:basedOn w:val="Standard"/>
    <w:rsid w:val="00CE1ACD"/>
    <w:pPr>
      <w:spacing w:line="200" w:lineRule="atLeast"/>
      <w:ind w:left="6"/>
    </w:pPr>
    <w:rPr>
      <w:color w:val="00A0F5" w:themeColor="accent1"/>
      <w:spacing w:val="4"/>
      <w:sz w:val="14"/>
    </w:rPr>
  </w:style>
  <w:style w:type="paragraph" w:customStyle="1" w:styleId="Datumsangabe">
    <w:name w:val="Datumsangabe"/>
    <w:basedOn w:val="Funktionstitel"/>
    <w:qFormat/>
    <w:rsid w:val="00A70ED2"/>
    <w:rPr>
      <w:color w:val="000000" w:themeColor="text1"/>
      <w:spacing w:val="0"/>
    </w:rPr>
  </w:style>
  <w:style w:type="paragraph" w:customStyle="1" w:styleId="Betreffzeile">
    <w:name w:val="Betreffzeile"/>
    <w:basedOn w:val="Standard"/>
    <w:next w:val="Standard"/>
    <w:qFormat/>
    <w:rsid w:val="008F2FF4"/>
    <w:rPr>
      <w:rFonts w:ascii="TKTypeMedium" w:hAnsi="TKTypeMedium"/>
    </w:rPr>
  </w:style>
  <w:style w:type="paragraph" w:customStyle="1" w:styleId="Seitenzahlangabe">
    <w:name w:val="Seitenzahlangabe"/>
    <w:basedOn w:val="Datumsangabe"/>
    <w:qFormat/>
    <w:rsid w:val="00A70ED2"/>
  </w:style>
  <w:style w:type="paragraph" w:customStyle="1" w:styleId="Ansprechpartner">
    <w:name w:val="Ansprechpartner"/>
    <w:basedOn w:val="Standard"/>
    <w:rsid w:val="00E67FF9"/>
    <w:rPr>
      <w:color w:val="00A0F5" w:themeColor="accent1"/>
    </w:rPr>
  </w:style>
  <w:style w:type="character" w:styleId="Platzhaltertext">
    <w:name w:val="Placeholder Text"/>
    <w:basedOn w:val="Absatz-Standardschriftart"/>
    <w:uiPriority w:val="99"/>
    <w:semiHidden/>
    <w:rsid w:val="007C45CE"/>
    <w:rPr>
      <w:color w:val="808080"/>
    </w:rPr>
  </w:style>
  <w:style w:type="paragraph" w:customStyle="1" w:styleId="BusinessArea">
    <w:name w:val="Business Area"/>
    <w:basedOn w:val="Datumsangabe"/>
    <w:qFormat/>
    <w:rsid w:val="00A70ED2"/>
  </w:style>
  <w:style w:type="paragraph" w:styleId="Titel">
    <w:name w:val="Title"/>
    <w:basedOn w:val="Standard"/>
    <w:next w:val="Standard"/>
    <w:link w:val="TitelZchn"/>
    <w:uiPriority w:val="10"/>
    <w:rsid w:val="00F4093A"/>
    <w:pPr>
      <w:spacing w:line="336" w:lineRule="atLeast"/>
      <w:contextualSpacing/>
    </w:pPr>
    <w:rPr>
      <w:rFonts w:ascii="TKTypeMedium" w:eastAsiaTheme="majorEastAsia" w:hAnsi="TKTypeMedium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093A"/>
    <w:rPr>
      <w:rFonts w:ascii="TKTypeMedium" w:eastAsiaTheme="majorEastAsia" w:hAnsi="TKTypeMedium" w:cstheme="majorBidi"/>
      <w:color w:val="000000" w:themeColor="text1"/>
      <w:spacing w:val="5"/>
      <w:kern w:val="28"/>
      <w:sz w:val="28"/>
      <w:szCs w:val="52"/>
    </w:rPr>
  </w:style>
  <w:style w:type="paragraph" w:customStyle="1" w:styleId="Zwischenberschrift">
    <w:name w:val="Zwischenüberschrift"/>
    <w:basedOn w:val="Standard"/>
    <w:next w:val="Standard"/>
    <w:qFormat/>
    <w:rsid w:val="001E7E0A"/>
    <w:rPr>
      <w:rFonts w:ascii="TKTypeMedium" w:hAnsi="TKTypeMedium"/>
    </w:rPr>
  </w:style>
  <w:style w:type="paragraph" w:customStyle="1" w:styleId="Bulletliste">
    <w:name w:val="Bulletliste"/>
    <w:basedOn w:val="Standard"/>
    <w:qFormat/>
    <w:rsid w:val="0059570E"/>
    <w:pPr>
      <w:numPr>
        <w:numId w:val="22"/>
      </w:numPr>
      <w:ind w:left="504" w:hanging="220"/>
    </w:pPr>
  </w:style>
  <w:style w:type="character" w:styleId="Hyperlink">
    <w:name w:val="Hyperlink"/>
    <w:basedOn w:val="Absatz-Standardschriftart"/>
    <w:uiPriority w:val="99"/>
    <w:unhideWhenUsed/>
    <w:rsid w:val="009F576B"/>
    <w:rPr>
      <w:color w:val="0563C1" w:themeColor="hyperlink"/>
      <w:u w:val="single"/>
    </w:rPr>
  </w:style>
  <w:style w:type="paragraph" w:customStyle="1" w:styleId="beruns">
    <w:name w:val="Über uns"/>
    <w:basedOn w:val="Standard"/>
    <w:next w:val="Standard"/>
    <w:qFormat/>
    <w:rsid w:val="004D1918"/>
    <w:pPr>
      <w:spacing w:line="260" w:lineRule="atLeast"/>
    </w:pPr>
    <w:rPr>
      <w:sz w:val="18"/>
    </w:rPr>
  </w:style>
  <w:style w:type="paragraph" w:customStyle="1" w:styleId="introtext">
    <w:name w:val="introtext"/>
    <w:basedOn w:val="Standard"/>
    <w:rsid w:val="00B70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B70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285124"/>
    <w:pPr>
      <w:spacing w:line="240" w:lineRule="auto"/>
    </w:pPr>
    <w:rPr>
      <w:rFonts w:ascii="Arial" w:hAnsi="Arial"/>
      <w:color w:val="auto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85124"/>
    <w:rPr>
      <w:rFonts w:ascii="Arial" w:hAnsi="Arial"/>
      <w:sz w:val="20"/>
      <w:szCs w:val="21"/>
    </w:rPr>
  </w:style>
  <w:style w:type="paragraph" w:customStyle="1" w:styleId="StandardWeb1">
    <w:name w:val="Standard (Web)1"/>
    <w:basedOn w:val="Standard"/>
    <w:rsid w:val="00EE4A53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s2">
    <w:name w:val="s2"/>
    <w:basedOn w:val="Absatz-Standardschriftart"/>
    <w:rsid w:val="00B5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7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491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67298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4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048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054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5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8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5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1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8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0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02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4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4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0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73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11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96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27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9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4860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8306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5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stagge@thyssenkrupp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yssenKrup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0F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hyssenKrupp">
      <a:majorFont>
        <a:latin typeface="TKTypeRegular"/>
        <a:ea typeface=""/>
        <a:cs typeface=""/>
      </a:majorFont>
      <a:minorFont>
        <a:latin typeface="TKType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wrap="square" rtlCol="0" anchor="ctr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3C1CE-312C-4A85-8333-FC845AB9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ThyssenKrupp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ZZZ TKS KOMMUNIKATION</dc:creator>
  <cp:lastModifiedBy>Mark Stagge</cp:lastModifiedBy>
  <cp:revision>9</cp:revision>
  <cp:lastPrinted>2018-09-07T10:13:00Z</cp:lastPrinted>
  <dcterms:created xsi:type="dcterms:W3CDTF">2018-09-07T07:39:00Z</dcterms:created>
  <dcterms:modified xsi:type="dcterms:W3CDTF">2018-09-07T10:14:00Z</dcterms:modified>
</cp:coreProperties>
</file>