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8E2E2E" w:rsidRDefault="00EB4732" w:rsidP="00BF73E1">
            <w:pPr>
              <w:pStyle w:val="BusinessArea"/>
              <w:rPr>
                <w:sz w:val="16"/>
                <w:szCs w:val="16"/>
              </w:rPr>
            </w:pPr>
            <w:r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A05552">
            <w:pPr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  <w:p w:rsidR="003849AB" w:rsidRPr="008E2E2E" w:rsidRDefault="003849AB" w:rsidP="001E7E0A">
            <w:pPr>
              <w:pStyle w:val="BusinessArea"/>
              <w:rPr>
                <w:sz w:val="16"/>
                <w:szCs w:val="16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F4093A">
            <w:pPr>
              <w:pStyle w:val="Absenderadresse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1E7E0A">
            <w:pPr>
              <w:pStyle w:val="Datumsangabe"/>
            </w:pPr>
          </w:p>
          <w:p w:rsidR="003849AB" w:rsidRDefault="003849AB" w:rsidP="001E7E0A">
            <w:pPr>
              <w:pStyle w:val="Datumsangabe"/>
            </w:pPr>
          </w:p>
          <w:p w:rsidR="001E7E0A" w:rsidRDefault="00860E85" w:rsidP="001E7E0A">
            <w:pPr>
              <w:pStyle w:val="Datumsangabe"/>
            </w:pPr>
            <w:r>
              <w:t>19.09</w:t>
            </w:r>
            <w:r w:rsidR="00F6799F">
              <w:t>.2016</w:t>
            </w:r>
          </w:p>
          <w:p w:rsidR="001E7E0A" w:rsidRPr="0087668E" w:rsidRDefault="001E7E0A" w:rsidP="00BF73E1">
            <w:pPr>
              <w:pStyle w:val="Seitenzahlangabe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1827A0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08751D">
              <w:t>2</w:t>
            </w:r>
          </w:p>
        </w:tc>
      </w:tr>
    </w:tbl>
    <w:p w:rsidR="00860E85" w:rsidRDefault="00860E85" w:rsidP="000E7B17">
      <w:pPr>
        <w:spacing w:line="360" w:lineRule="auto"/>
        <w:jc w:val="both"/>
        <w:rPr>
          <w:rFonts w:ascii="TKTypeRegular" w:hAnsi="TKTypeRegular"/>
          <w:b/>
          <w:sz w:val="22"/>
        </w:rPr>
      </w:pPr>
      <w:r w:rsidRPr="00860E85">
        <w:rPr>
          <w:rFonts w:ascii="TKTypeRegular" w:hAnsi="TKTypeRegular"/>
          <w:b/>
          <w:sz w:val="22"/>
        </w:rPr>
        <w:t>Vergi</w:t>
      </w:r>
      <w:r w:rsidR="00E05824">
        <w:rPr>
          <w:rFonts w:ascii="TKTypeRegular" w:hAnsi="TKTypeRegular"/>
          <w:b/>
          <w:sz w:val="22"/>
        </w:rPr>
        <w:t>ss</w:t>
      </w:r>
      <w:r w:rsidR="00DC6454">
        <w:rPr>
          <w:rFonts w:ascii="TKTypeRegular" w:hAnsi="TKTypeRegular"/>
          <w:b/>
          <w:sz w:val="22"/>
        </w:rPr>
        <w:t xml:space="preserve"> </w:t>
      </w:r>
      <w:bookmarkStart w:id="0" w:name="_GoBack"/>
      <w:bookmarkEnd w:id="0"/>
      <w:r w:rsidRPr="00860E85">
        <w:rPr>
          <w:rFonts w:ascii="TKTypeRegular" w:hAnsi="TKTypeRegular"/>
          <w:b/>
          <w:sz w:val="22"/>
        </w:rPr>
        <w:t xml:space="preserve">mein nicht: Eine Geschichte über Liebe </w:t>
      </w:r>
      <w:r w:rsidR="00EF6768">
        <w:rPr>
          <w:rFonts w:ascii="TKTypeRegular" w:hAnsi="TKTypeRegular"/>
          <w:b/>
          <w:sz w:val="22"/>
        </w:rPr>
        <w:t>und Demenz – Betroffene können sich Stammtisch ehemaliger thyssenkrupp-Mitarbeiter anschließen</w:t>
      </w:r>
    </w:p>
    <w:p w:rsidR="00EF6768" w:rsidRDefault="00EF6768" w:rsidP="000E7B17">
      <w:pPr>
        <w:spacing w:line="360" w:lineRule="auto"/>
        <w:jc w:val="both"/>
        <w:rPr>
          <w:rFonts w:asciiTheme="majorHAnsi" w:hAnsiTheme="majorHAnsi" w:cs="Arial"/>
          <w:spacing w:val="-4"/>
          <w:szCs w:val="20"/>
        </w:rPr>
      </w:pPr>
    </w:p>
    <w:p w:rsidR="00A86C09" w:rsidRDefault="00860E85" w:rsidP="00EF6768">
      <w:pPr>
        <w:spacing w:line="288" w:lineRule="auto"/>
        <w:jc w:val="both"/>
        <w:rPr>
          <w:rFonts w:ascii="TKTypeRegular" w:hAnsi="TKTypeRegular"/>
          <w:sz w:val="22"/>
        </w:rPr>
      </w:pPr>
      <w:r w:rsidRPr="008B71D5">
        <w:rPr>
          <w:rFonts w:ascii="TKTypeRegular" w:hAnsi="TKTypeRegular"/>
          <w:sz w:val="22"/>
        </w:rPr>
        <w:t xml:space="preserve">Lothar Schulz steht in Pantoffeln im Flur, erschöpft, aber </w:t>
      </w:r>
      <w:r w:rsidR="00972601">
        <w:rPr>
          <w:rFonts w:ascii="TKTypeRegular" w:hAnsi="TKTypeRegular"/>
          <w:sz w:val="22"/>
        </w:rPr>
        <w:t>zufrieden</w:t>
      </w:r>
      <w:r w:rsidRPr="008B71D5">
        <w:rPr>
          <w:rFonts w:ascii="TKTypeRegular" w:hAnsi="TKTypeRegular"/>
          <w:sz w:val="22"/>
        </w:rPr>
        <w:t xml:space="preserve">. In den Händen hält </w:t>
      </w:r>
      <w:r w:rsidR="00972601">
        <w:rPr>
          <w:rFonts w:ascii="TKTypeRegular" w:hAnsi="TKTypeRegular"/>
          <w:sz w:val="22"/>
        </w:rPr>
        <w:t>d</w:t>
      </w:r>
      <w:r w:rsidRPr="008B71D5">
        <w:rPr>
          <w:rFonts w:ascii="TKTypeRegular" w:hAnsi="TKTypeRegular"/>
          <w:sz w:val="22"/>
        </w:rPr>
        <w:t xml:space="preserve">er </w:t>
      </w:r>
      <w:r w:rsidR="00972601">
        <w:rPr>
          <w:rFonts w:ascii="TKTypeRegular" w:hAnsi="TKTypeRegular"/>
          <w:sz w:val="22"/>
        </w:rPr>
        <w:t xml:space="preserve">ehemalige Mitarbeiter von thyssenkrupp </w:t>
      </w:r>
      <w:r w:rsidRPr="008B71D5">
        <w:rPr>
          <w:rFonts w:ascii="TKTypeRegular" w:hAnsi="TKTypeRegular"/>
          <w:sz w:val="22"/>
        </w:rPr>
        <w:t xml:space="preserve">die Fernbedienung </w:t>
      </w:r>
      <w:r w:rsidR="00972601">
        <w:rPr>
          <w:rFonts w:ascii="TKTypeRegular" w:hAnsi="TKTypeRegular"/>
          <w:sz w:val="22"/>
        </w:rPr>
        <w:t xml:space="preserve">für </w:t>
      </w:r>
      <w:r w:rsidRPr="008B71D5">
        <w:rPr>
          <w:rFonts w:ascii="TKTypeRegular" w:hAnsi="TKTypeRegular"/>
          <w:sz w:val="22"/>
        </w:rPr>
        <w:t>de</w:t>
      </w:r>
      <w:r w:rsidR="00972601">
        <w:rPr>
          <w:rFonts w:ascii="TKTypeRegular" w:hAnsi="TKTypeRegular"/>
          <w:sz w:val="22"/>
        </w:rPr>
        <w:t>n</w:t>
      </w:r>
      <w:r w:rsidRPr="008B71D5">
        <w:rPr>
          <w:rFonts w:ascii="TKTypeRegular" w:hAnsi="TKTypeRegular"/>
          <w:sz w:val="22"/>
        </w:rPr>
        <w:t xml:space="preserve"> Fernseher. Zum ersten Mal seit langem erinnert er sich</w:t>
      </w:r>
      <w:r w:rsidR="00972601">
        <w:rPr>
          <w:rFonts w:ascii="TKTypeRegular" w:hAnsi="TKTypeRegular"/>
          <w:sz w:val="22"/>
        </w:rPr>
        <w:t xml:space="preserve"> wieder daran</w:t>
      </w:r>
      <w:r w:rsidRPr="008B71D5">
        <w:rPr>
          <w:rFonts w:ascii="TKTypeRegular" w:hAnsi="TKTypeRegular"/>
          <w:sz w:val="22"/>
        </w:rPr>
        <w:t xml:space="preserve">, dass er damit das Gerät in seinem Wohnzimmer </w:t>
      </w:r>
      <w:r w:rsidR="00972601">
        <w:rPr>
          <w:rFonts w:ascii="TKTypeRegular" w:hAnsi="TKTypeRegular"/>
          <w:sz w:val="22"/>
        </w:rPr>
        <w:t>anschalten</w:t>
      </w:r>
      <w:r w:rsidRPr="008B71D5">
        <w:rPr>
          <w:rFonts w:ascii="TKTypeRegular" w:hAnsi="TKTypeRegular"/>
          <w:sz w:val="22"/>
        </w:rPr>
        <w:t xml:space="preserve"> kann. Nun muss </w:t>
      </w:r>
      <w:r w:rsidR="00972601">
        <w:rPr>
          <w:rFonts w:ascii="TKTypeRegular" w:hAnsi="TKTypeRegular"/>
          <w:sz w:val="22"/>
        </w:rPr>
        <w:t>d</w:t>
      </w:r>
      <w:r w:rsidRPr="008B71D5">
        <w:rPr>
          <w:rFonts w:ascii="TKTypeRegular" w:hAnsi="TKTypeRegular"/>
          <w:sz w:val="22"/>
        </w:rPr>
        <w:t xml:space="preserve">er </w:t>
      </w:r>
      <w:r w:rsidR="00972601">
        <w:rPr>
          <w:rFonts w:ascii="TKTypeRegular" w:hAnsi="TKTypeRegular"/>
          <w:sz w:val="22"/>
        </w:rPr>
        <w:t xml:space="preserve">78-Jährige </w:t>
      </w:r>
      <w:r w:rsidRPr="008B71D5">
        <w:rPr>
          <w:rFonts w:ascii="TKTypeRegular" w:hAnsi="TKTypeRegular"/>
          <w:sz w:val="22"/>
        </w:rPr>
        <w:t xml:space="preserve">nur noch die richtige Tür </w:t>
      </w:r>
      <w:r w:rsidR="0020096C">
        <w:rPr>
          <w:rFonts w:ascii="TKTypeRegular" w:hAnsi="TKTypeRegular"/>
          <w:sz w:val="22"/>
        </w:rPr>
        <w:t xml:space="preserve">finden, </w:t>
      </w:r>
      <w:r w:rsidR="00972601">
        <w:rPr>
          <w:rFonts w:ascii="TKTypeRegular" w:hAnsi="TKTypeRegular"/>
          <w:sz w:val="22"/>
        </w:rPr>
        <w:t xml:space="preserve">um </w:t>
      </w:r>
      <w:r w:rsidR="0020096C">
        <w:rPr>
          <w:rFonts w:ascii="TKTypeRegular" w:hAnsi="TKTypeRegular"/>
          <w:sz w:val="22"/>
        </w:rPr>
        <w:t xml:space="preserve">in </w:t>
      </w:r>
      <w:r w:rsidR="00972601">
        <w:rPr>
          <w:rFonts w:ascii="TKTypeRegular" w:hAnsi="TKTypeRegular"/>
          <w:sz w:val="22"/>
        </w:rPr>
        <w:t>den richtigen Raum zu kommen</w:t>
      </w:r>
      <w:r w:rsidR="0020096C">
        <w:rPr>
          <w:rFonts w:ascii="TKTypeRegular" w:hAnsi="TKTypeRegular"/>
          <w:sz w:val="22"/>
        </w:rPr>
        <w:t>.</w:t>
      </w:r>
      <w:r w:rsidR="00972601">
        <w:rPr>
          <w:rFonts w:ascii="TKTypeRegular" w:hAnsi="TKTypeRegular"/>
          <w:sz w:val="22"/>
        </w:rPr>
        <w:t xml:space="preserve"> Welche war es noch mal? </w:t>
      </w:r>
      <w:r>
        <w:rPr>
          <w:rFonts w:ascii="TKTypeRegular" w:hAnsi="TKTypeRegular"/>
          <w:sz w:val="22"/>
        </w:rPr>
        <w:t>Der stattliche</w:t>
      </w:r>
      <w:r w:rsidRPr="008B71D5">
        <w:rPr>
          <w:rFonts w:ascii="TKTypeRegular" w:hAnsi="TKTypeRegular"/>
          <w:sz w:val="22"/>
        </w:rPr>
        <w:t xml:space="preserve"> Mann mit </w:t>
      </w:r>
      <w:r w:rsidR="0020096C">
        <w:rPr>
          <w:rFonts w:ascii="TKTypeRegular" w:hAnsi="TKTypeRegular"/>
          <w:sz w:val="22"/>
        </w:rPr>
        <w:t xml:space="preserve">den freundlich leuchtenden Augen leidet an </w:t>
      </w:r>
      <w:r w:rsidR="00972601">
        <w:rPr>
          <w:rFonts w:ascii="TKTypeRegular" w:hAnsi="TKTypeRegular"/>
          <w:sz w:val="22"/>
        </w:rPr>
        <w:t xml:space="preserve">der </w:t>
      </w:r>
      <w:r w:rsidR="0020096C">
        <w:rPr>
          <w:rFonts w:ascii="TKTypeRegular" w:hAnsi="TKTypeRegular"/>
          <w:sz w:val="22"/>
        </w:rPr>
        <w:t>Alzheimer</w:t>
      </w:r>
      <w:r w:rsidR="00972601">
        <w:rPr>
          <w:rFonts w:ascii="TKTypeRegular" w:hAnsi="TKTypeRegular"/>
          <w:sz w:val="22"/>
        </w:rPr>
        <w:t>-Krankheit</w:t>
      </w:r>
      <w:r w:rsidR="0020096C">
        <w:rPr>
          <w:rFonts w:ascii="TKTypeRegular" w:hAnsi="TKTypeRegular"/>
          <w:sz w:val="22"/>
        </w:rPr>
        <w:t xml:space="preserve">. Seit sieben Jahren leben seine Frau Renate und er mit der Diagnose. </w:t>
      </w:r>
      <w:r w:rsidRPr="008B71D5">
        <w:rPr>
          <w:rFonts w:ascii="TKTypeRegular" w:hAnsi="TKTypeRegular"/>
          <w:sz w:val="22"/>
        </w:rPr>
        <w:t xml:space="preserve">„Plötzlich war alles anders“, sagt </w:t>
      </w:r>
      <w:r w:rsidR="00D60D5C">
        <w:rPr>
          <w:rFonts w:ascii="TKTypeRegular" w:hAnsi="TKTypeRegular"/>
          <w:sz w:val="22"/>
        </w:rPr>
        <w:t>die 79</w:t>
      </w:r>
      <w:r w:rsidR="0020096C">
        <w:rPr>
          <w:rFonts w:ascii="TKTypeRegular" w:hAnsi="TKTypeRegular"/>
          <w:sz w:val="22"/>
        </w:rPr>
        <w:t>-Jährige</w:t>
      </w:r>
      <w:r w:rsidRPr="008B71D5">
        <w:rPr>
          <w:rFonts w:ascii="TKTypeRegular" w:hAnsi="TKTypeRegular"/>
          <w:sz w:val="22"/>
        </w:rPr>
        <w:t xml:space="preserve">. Er erkannte die Nachbarn nicht mehr, wunderte sich, </w:t>
      </w:r>
      <w:r w:rsidR="0020096C">
        <w:rPr>
          <w:rFonts w:ascii="TKTypeRegular" w:hAnsi="TKTypeRegular"/>
          <w:sz w:val="22"/>
        </w:rPr>
        <w:t xml:space="preserve">warum er von vermeintlich Fremden </w:t>
      </w:r>
      <w:r w:rsidR="00D60D5C">
        <w:rPr>
          <w:rFonts w:ascii="TKTypeRegular" w:hAnsi="TKTypeRegular"/>
          <w:sz w:val="22"/>
        </w:rPr>
        <w:t>mit seinem Namen begrüßt</w:t>
      </w:r>
      <w:r w:rsidR="0020096C">
        <w:rPr>
          <w:rFonts w:ascii="TKTypeRegular" w:hAnsi="TKTypeRegular"/>
          <w:sz w:val="22"/>
        </w:rPr>
        <w:t xml:space="preserve"> wurde</w:t>
      </w:r>
      <w:r w:rsidRPr="008B71D5">
        <w:rPr>
          <w:rFonts w:ascii="TKTypeRegular" w:hAnsi="TKTypeRegular"/>
          <w:sz w:val="22"/>
        </w:rPr>
        <w:t xml:space="preserve">. </w:t>
      </w:r>
    </w:p>
    <w:p w:rsidR="00A86C09" w:rsidRDefault="00A86C09" w:rsidP="00EF6768">
      <w:pPr>
        <w:spacing w:line="288" w:lineRule="auto"/>
        <w:jc w:val="both"/>
        <w:rPr>
          <w:rFonts w:ascii="TKTypeRegular" w:hAnsi="TKTypeRegular"/>
          <w:sz w:val="22"/>
        </w:rPr>
      </w:pPr>
    </w:p>
    <w:p w:rsidR="00EF6768" w:rsidRPr="008B71D5" w:rsidRDefault="00972601" w:rsidP="00EF6768">
      <w:pPr>
        <w:spacing w:line="288" w:lineRule="auto"/>
        <w:jc w:val="both"/>
        <w:rPr>
          <w:rFonts w:ascii="TKTypeRegular" w:hAnsi="TKTypeRegular"/>
          <w:sz w:val="22"/>
        </w:rPr>
      </w:pPr>
      <w:r>
        <w:rPr>
          <w:rFonts w:ascii="TKTypeRegular" w:hAnsi="TKTypeRegular"/>
          <w:sz w:val="22"/>
        </w:rPr>
        <w:t>Seine</w:t>
      </w:r>
      <w:r w:rsidR="0020096C" w:rsidRPr="008B71D5">
        <w:rPr>
          <w:rFonts w:ascii="TKTypeRegular" w:hAnsi="TKTypeRegular"/>
          <w:sz w:val="22"/>
        </w:rPr>
        <w:t xml:space="preserve"> Brille suchen</w:t>
      </w:r>
      <w:r w:rsidR="0020096C">
        <w:rPr>
          <w:rFonts w:ascii="TKTypeRegular" w:hAnsi="TKTypeRegular"/>
          <w:sz w:val="22"/>
        </w:rPr>
        <w:t xml:space="preserve"> oder unsicher sein, ob man das Bügeleisen ausgestellt hat</w:t>
      </w:r>
      <w:r w:rsidR="0020096C" w:rsidRPr="008B71D5">
        <w:rPr>
          <w:rFonts w:ascii="TKTypeRegular" w:hAnsi="TKTypeRegular"/>
          <w:sz w:val="22"/>
        </w:rPr>
        <w:t>: Leichte Zer</w:t>
      </w:r>
      <w:r w:rsidR="0020096C">
        <w:rPr>
          <w:rFonts w:ascii="TKTypeRegular" w:hAnsi="TKTypeRegular"/>
          <w:sz w:val="22"/>
        </w:rPr>
        <w:t xml:space="preserve">streutheit kennt jeder. </w:t>
      </w:r>
      <w:r w:rsidR="0020096C" w:rsidRPr="008B71D5">
        <w:rPr>
          <w:rFonts w:ascii="TKTypeRegular" w:hAnsi="TKTypeRegular"/>
          <w:sz w:val="22"/>
        </w:rPr>
        <w:t>Bei</w:t>
      </w:r>
      <w:r w:rsidR="0020096C">
        <w:rPr>
          <w:rFonts w:ascii="TKTypeRegular" w:hAnsi="TKTypeRegular"/>
          <w:sz w:val="22"/>
        </w:rPr>
        <w:t xml:space="preserve"> Demenzerkrankten aber schwinden</w:t>
      </w:r>
      <w:r w:rsidR="0020096C" w:rsidRPr="008B71D5">
        <w:rPr>
          <w:rFonts w:ascii="TKTypeRegular" w:hAnsi="TKTypeRegular"/>
          <w:sz w:val="22"/>
        </w:rPr>
        <w:t xml:space="preserve"> langsam und unwiederbringlich Gedächtnis, Orientierungssinn</w:t>
      </w:r>
      <w:r w:rsidR="0020096C">
        <w:rPr>
          <w:rFonts w:ascii="TKTypeRegular" w:hAnsi="TKTypeRegular"/>
          <w:sz w:val="22"/>
        </w:rPr>
        <w:t xml:space="preserve"> und Konzentrationsfähigkeit – das Alltagsleben wird zu einer Herausforderung für die Betroffenen und Angehörigen. </w:t>
      </w:r>
      <w:r w:rsidR="008D65D4">
        <w:rPr>
          <w:rFonts w:ascii="TKTypeRegular" w:hAnsi="TKTypeRegular"/>
          <w:sz w:val="22"/>
        </w:rPr>
        <w:t>Die Schulzes nutzen</w:t>
      </w:r>
      <w:r w:rsidR="00095CD2">
        <w:rPr>
          <w:rFonts w:ascii="TKTypeRegular" w:hAnsi="TKTypeRegular"/>
          <w:sz w:val="22"/>
        </w:rPr>
        <w:t xml:space="preserve"> zur Unterstützung</w:t>
      </w:r>
      <w:r w:rsidR="008D65D4">
        <w:rPr>
          <w:rFonts w:ascii="TKTypeRegular" w:hAnsi="TKTypeRegular"/>
          <w:sz w:val="22"/>
        </w:rPr>
        <w:t xml:space="preserve"> das Angebot einer Tagespflege. Darüber hinaus sind sie eines der Ehepaare, </w:t>
      </w:r>
      <w:r w:rsidR="000D5A94">
        <w:rPr>
          <w:rFonts w:ascii="TKTypeRegular" w:hAnsi="TKTypeRegular"/>
          <w:sz w:val="22"/>
        </w:rPr>
        <w:t xml:space="preserve">die regelmäßig </w:t>
      </w:r>
      <w:r w:rsidR="000D5A94" w:rsidRPr="000D5A94">
        <w:rPr>
          <w:rFonts w:ascii="TKTypeRegular" w:hAnsi="TKTypeRegular"/>
          <w:color w:val="auto"/>
          <w:sz w:val="22"/>
        </w:rPr>
        <w:t>am Demenz-Stammtisch der Novitas BKK und thyssenkrupp für ehemalige thyssenkrupp-Mitarbeiter und deren Familien teilnehmen</w:t>
      </w:r>
      <w:r>
        <w:rPr>
          <w:rFonts w:ascii="TKTypeRegular" w:hAnsi="TKTypeRegular"/>
          <w:color w:val="auto"/>
          <w:sz w:val="22"/>
        </w:rPr>
        <w:t xml:space="preserve">. Dort können </w:t>
      </w:r>
      <w:r w:rsidR="00095CD2" w:rsidRPr="000D5A94">
        <w:rPr>
          <w:rFonts w:ascii="TKTypeRegular" w:hAnsi="TKTypeRegular"/>
          <w:color w:val="auto"/>
          <w:sz w:val="22"/>
        </w:rPr>
        <w:t>sie offen über Sorgen reden und sich gegenseitig Rat geben.</w:t>
      </w:r>
      <w:r w:rsidR="008D65D4" w:rsidRPr="000D5A94">
        <w:rPr>
          <w:rFonts w:ascii="TKTypeRegular" w:hAnsi="TKTypeRegular"/>
          <w:color w:val="auto"/>
          <w:sz w:val="22"/>
        </w:rPr>
        <w:t xml:space="preserve"> </w:t>
      </w:r>
      <w:r w:rsidR="00D7197B" w:rsidRPr="000D5A94">
        <w:rPr>
          <w:rFonts w:ascii="TKTypeRegular" w:hAnsi="TKTypeRegular"/>
          <w:color w:val="auto"/>
          <w:sz w:val="22"/>
        </w:rPr>
        <w:t xml:space="preserve">Was es im Unternehmen Neues gibt, berichtet dann </w:t>
      </w:r>
      <w:r w:rsidR="00D7197B">
        <w:rPr>
          <w:rFonts w:ascii="TKTypeRegular" w:hAnsi="TKTypeRegular"/>
          <w:sz w:val="22"/>
        </w:rPr>
        <w:t xml:space="preserve">Dr. </w:t>
      </w:r>
      <w:r w:rsidR="007A20DA">
        <w:rPr>
          <w:rFonts w:ascii="TKTypeRegular" w:hAnsi="TKTypeRegular"/>
          <w:sz w:val="22"/>
        </w:rPr>
        <w:t>Irmg</w:t>
      </w:r>
      <w:r w:rsidR="00D7197B">
        <w:rPr>
          <w:rFonts w:ascii="TKTypeRegular" w:hAnsi="TKTypeRegular"/>
          <w:sz w:val="22"/>
        </w:rPr>
        <w:t>a</w:t>
      </w:r>
      <w:r w:rsidR="007A20DA">
        <w:rPr>
          <w:rFonts w:ascii="TKTypeRegular" w:hAnsi="TKTypeRegular"/>
          <w:sz w:val="22"/>
        </w:rPr>
        <w:t>r</w:t>
      </w:r>
      <w:r w:rsidR="00D7197B">
        <w:rPr>
          <w:rFonts w:ascii="TKTypeRegular" w:hAnsi="TKTypeRegular"/>
          <w:sz w:val="22"/>
        </w:rPr>
        <w:t>d Spickenbom, Leiterin de</w:t>
      </w:r>
      <w:r w:rsidR="00471C11">
        <w:rPr>
          <w:rFonts w:ascii="TKTypeRegular" w:hAnsi="TKTypeRegular"/>
          <w:sz w:val="22"/>
        </w:rPr>
        <w:t>s</w:t>
      </w:r>
      <w:r w:rsidR="00D7197B">
        <w:rPr>
          <w:rFonts w:ascii="TKTypeRegular" w:hAnsi="TKTypeRegular"/>
          <w:sz w:val="22"/>
        </w:rPr>
        <w:t xml:space="preserve"> Sozial</w:t>
      </w:r>
      <w:r w:rsidR="00471C11">
        <w:rPr>
          <w:rFonts w:ascii="TKTypeRegular" w:hAnsi="TKTypeRegular"/>
          <w:sz w:val="22"/>
        </w:rPr>
        <w:t>service</w:t>
      </w:r>
      <w:r w:rsidR="00D7197B">
        <w:rPr>
          <w:rFonts w:ascii="TKTypeRegular" w:hAnsi="TKTypeRegular"/>
          <w:sz w:val="22"/>
        </w:rPr>
        <w:t xml:space="preserve"> </w:t>
      </w:r>
      <w:r w:rsidR="007A20DA">
        <w:rPr>
          <w:rFonts w:ascii="TKTypeRegular" w:hAnsi="TKTypeRegular"/>
          <w:sz w:val="22"/>
        </w:rPr>
        <w:t xml:space="preserve">im Stahlbereich von </w:t>
      </w:r>
      <w:r w:rsidR="00D7197B">
        <w:rPr>
          <w:rFonts w:ascii="TKTypeRegular" w:hAnsi="TKTypeRegular"/>
          <w:sz w:val="22"/>
        </w:rPr>
        <w:t>thyssenkrupp.</w:t>
      </w:r>
      <w:r w:rsidR="00EF6768">
        <w:rPr>
          <w:rFonts w:ascii="TKTypeRegular" w:hAnsi="TKTypeRegular"/>
          <w:sz w:val="22"/>
        </w:rPr>
        <w:t xml:space="preserve"> Sie begleitet die Gruppe auch bei Touren über das Werkgelände im Duisburger Norden.</w:t>
      </w:r>
    </w:p>
    <w:p w:rsidR="00D7197B" w:rsidRPr="008B71D5" w:rsidRDefault="00D7197B" w:rsidP="00D7197B">
      <w:pPr>
        <w:spacing w:line="288" w:lineRule="auto"/>
        <w:jc w:val="both"/>
        <w:rPr>
          <w:rFonts w:ascii="TKTypeRegular" w:hAnsi="TKTypeRegular"/>
          <w:sz w:val="22"/>
        </w:rPr>
      </w:pPr>
    </w:p>
    <w:p w:rsidR="00D7197B" w:rsidRDefault="00D7197B" w:rsidP="00095CD2">
      <w:pPr>
        <w:spacing w:line="288" w:lineRule="auto"/>
        <w:jc w:val="both"/>
        <w:rPr>
          <w:rFonts w:ascii="TKTypeRegular" w:hAnsi="TKTypeRegular"/>
          <w:sz w:val="22"/>
        </w:rPr>
      </w:pPr>
    </w:p>
    <w:p w:rsidR="00095CD2" w:rsidRPr="008B71D5" w:rsidRDefault="00095CD2" w:rsidP="00095CD2">
      <w:pPr>
        <w:spacing w:line="288" w:lineRule="auto"/>
        <w:jc w:val="both"/>
        <w:rPr>
          <w:rFonts w:ascii="TKTypeRegular" w:hAnsi="TKTypeRegular"/>
          <w:sz w:val="22"/>
        </w:rPr>
      </w:pPr>
      <w:r>
        <w:rPr>
          <w:rFonts w:ascii="TKTypeRegular" w:hAnsi="TKTypeRegular"/>
          <w:sz w:val="22"/>
        </w:rPr>
        <w:t>„</w:t>
      </w:r>
      <w:r w:rsidRPr="008B71D5">
        <w:rPr>
          <w:rFonts w:ascii="TKTypeRegular" w:hAnsi="TKTypeRegular"/>
          <w:sz w:val="22"/>
        </w:rPr>
        <w:t>Bei den Erkrankten ist noch eine so große Verbundenheit und Begeisterung für den früheren Arbeitgeber spürbar, dass seit 2012 Treffen organisiert werden</w:t>
      </w:r>
      <w:r w:rsidR="00D7197B">
        <w:rPr>
          <w:rFonts w:ascii="TKTypeRegular" w:hAnsi="TKTypeRegular"/>
          <w:sz w:val="22"/>
        </w:rPr>
        <w:t xml:space="preserve">. </w:t>
      </w:r>
      <w:r w:rsidR="001827A0">
        <w:rPr>
          <w:rFonts w:ascii="TKTypeRegular" w:hAnsi="TKTypeRegular"/>
          <w:sz w:val="22"/>
        </w:rPr>
        <w:t>Schließlich</w:t>
      </w:r>
      <w:r w:rsidR="00D7197B">
        <w:rPr>
          <w:rFonts w:ascii="TKTypeRegular" w:hAnsi="TKTypeRegular"/>
          <w:sz w:val="22"/>
        </w:rPr>
        <w:t xml:space="preserve"> macht das Unternehmen als berufliches Zuhause einen Großteil der Lebensgeschichte aus</w:t>
      </w:r>
      <w:r>
        <w:rPr>
          <w:rFonts w:ascii="TKTypeRegular" w:hAnsi="TKTypeRegular"/>
          <w:sz w:val="22"/>
        </w:rPr>
        <w:t xml:space="preserve">“, so die Initiatorin der Veranstaltung, </w:t>
      </w:r>
      <w:r w:rsidR="007A20DA">
        <w:rPr>
          <w:rFonts w:ascii="TKTypeRegular" w:hAnsi="TKTypeRegular"/>
          <w:sz w:val="22"/>
        </w:rPr>
        <w:t xml:space="preserve">Susanne </w:t>
      </w:r>
      <w:r>
        <w:rPr>
          <w:rFonts w:ascii="TKTypeRegular" w:hAnsi="TKTypeRegular"/>
          <w:sz w:val="22"/>
        </w:rPr>
        <w:t>Wißmann</w:t>
      </w:r>
      <w:r w:rsidR="001827A0">
        <w:rPr>
          <w:rFonts w:ascii="TKTypeRegular" w:hAnsi="TKTypeRegular"/>
          <w:sz w:val="22"/>
        </w:rPr>
        <w:t xml:space="preserve"> von der Novitas BKK</w:t>
      </w:r>
      <w:r>
        <w:rPr>
          <w:rFonts w:ascii="TKTypeRegular" w:hAnsi="TKTypeRegular"/>
          <w:sz w:val="22"/>
        </w:rPr>
        <w:t xml:space="preserve">. </w:t>
      </w:r>
      <w:r w:rsidR="00D7197B">
        <w:rPr>
          <w:rFonts w:ascii="TKTypeRegular" w:hAnsi="TKTypeRegular"/>
          <w:sz w:val="22"/>
        </w:rPr>
        <w:t xml:space="preserve">Lothar Schulz trägt immer noch gerne die Uhr, die er zum 25-jährigen Dienstjubiläum </w:t>
      </w:r>
      <w:r w:rsidR="001827A0">
        <w:rPr>
          <w:rFonts w:ascii="TKTypeRegular" w:hAnsi="TKTypeRegular"/>
          <w:sz w:val="22"/>
        </w:rPr>
        <w:t xml:space="preserve">für seine Arbeit </w:t>
      </w:r>
      <w:r w:rsidR="00D7197B">
        <w:rPr>
          <w:rFonts w:ascii="TKTypeRegular" w:hAnsi="TKTypeRegular"/>
          <w:sz w:val="22"/>
        </w:rPr>
        <w:t xml:space="preserve">im Rechnungswesen bei thyssenkrupp </w:t>
      </w:r>
      <w:r w:rsidR="00D7197B">
        <w:rPr>
          <w:rFonts w:ascii="TKTypeRegular" w:hAnsi="TKTypeRegular"/>
          <w:sz w:val="22"/>
        </w:rPr>
        <w:lastRenderedPageBreak/>
        <w:t xml:space="preserve">bekommen hat, auch wenn er sie </w:t>
      </w:r>
      <w:r w:rsidR="007A20DA">
        <w:rPr>
          <w:rFonts w:ascii="TKTypeRegular" w:hAnsi="TKTypeRegular"/>
          <w:sz w:val="22"/>
        </w:rPr>
        <w:t xml:space="preserve">schon lange </w:t>
      </w:r>
      <w:r w:rsidR="00D7197B">
        <w:rPr>
          <w:rFonts w:ascii="TKTypeRegular" w:hAnsi="TKTypeRegular"/>
          <w:sz w:val="22"/>
        </w:rPr>
        <w:t xml:space="preserve">nicht mehr lesen kann. </w:t>
      </w:r>
      <w:r w:rsidRPr="008B71D5">
        <w:rPr>
          <w:rFonts w:ascii="TKTypeRegular" w:hAnsi="TKTypeRegular"/>
          <w:sz w:val="22"/>
        </w:rPr>
        <w:t xml:space="preserve">Seine </w:t>
      </w:r>
      <w:r w:rsidR="001827A0">
        <w:rPr>
          <w:rFonts w:ascii="TKTypeRegular" w:hAnsi="TKTypeRegular"/>
          <w:sz w:val="22"/>
        </w:rPr>
        <w:t xml:space="preserve">Tätigkeit, die Kollegen und </w:t>
      </w:r>
      <w:r w:rsidRPr="008B71D5">
        <w:rPr>
          <w:rFonts w:ascii="TKTypeRegular" w:hAnsi="TKTypeRegular"/>
          <w:sz w:val="22"/>
        </w:rPr>
        <w:t>vor allem die Routi</w:t>
      </w:r>
      <w:r w:rsidR="001827A0">
        <w:rPr>
          <w:rFonts w:ascii="TKTypeRegular" w:hAnsi="TKTypeRegular"/>
          <w:sz w:val="22"/>
        </w:rPr>
        <w:t>ne,</w:t>
      </w:r>
      <w:r w:rsidRPr="008B71D5">
        <w:rPr>
          <w:rFonts w:ascii="TKTypeRegular" w:hAnsi="TKTypeRegular"/>
          <w:sz w:val="22"/>
        </w:rPr>
        <w:t xml:space="preserve"> fehlen ihm. „Wir beobachten oft, </w:t>
      </w:r>
      <w:r w:rsidR="00D7197B">
        <w:rPr>
          <w:rFonts w:ascii="TKTypeRegular" w:hAnsi="TKTypeRegular"/>
          <w:sz w:val="22"/>
        </w:rPr>
        <w:t>dass</w:t>
      </w:r>
      <w:r w:rsidRPr="008B71D5">
        <w:rPr>
          <w:rFonts w:ascii="TKTypeRegular" w:hAnsi="TKTypeRegular"/>
          <w:sz w:val="22"/>
        </w:rPr>
        <w:t xml:space="preserve"> insbesondere </w:t>
      </w:r>
      <w:r w:rsidR="00D7197B">
        <w:rPr>
          <w:rFonts w:ascii="TKTypeRegular" w:hAnsi="TKTypeRegular"/>
          <w:sz w:val="22"/>
        </w:rPr>
        <w:t xml:space="preserve">die </w:t>
      </w:r>
      <w:r w:rsidRPr="008B71D5">
        <w:rPr>
          <w:rFonts w:ascii="TKTypeRegular" w:hAnsi="TKTypeRegular"/>
          <w:sz w:val="22"/>
        </w:rPr>
        <w:t>an Demenz erkrankte</w:t>
      </w:r>
      <w:r w:rsidR="00D7197B">
        <w:rPr>
          <w:rFonts w:ascii="TKTypeRegular" w:hAnsi="TKTypeRegular"/>
          <w:sz w:val="22"/>
        </w:rPr>
        <w:t>n</w:t>
      </w:r>
      <w:r w:rsidRPr="008B71D5">
        <w:rPr>
          <w:rFonts w:ascii="TKTypeRegular" w:hAnsi="TKTypeRegular"/>
          <w:sz w:val="22"/>
        </w:rPr>
        <w:t xml:space="preserve"> Männer aufblühen,</w:t>
      </w:r>
      <w:r w:rsidR="00D7197B">
        <w:rPr>
          <w:rFonts w:ascii="TKTypeRegular" w:hAnsi="TKTypeRegular"/>
          <w:sz w:val="22"/>
        </w:rPr>
        <w:t xml:space="preserve"> wenn sie an ihren Arbeitgeber </w:t>
      </w:r>
      <w:r w:rsidRPr="008B71D5">
        <w:rPr>
          <w:rFonts w:ascii="TKTypeRegular" w:hAnsi="TKTypeRegular"/>
          <w:sz w:val="22"/>
        </w:rPr>
        <w:t>erinnert werden.</w:t>
      </w:r>
      <w:r w:rsidR="00D7197B">
        <w:rPr>
          <w:rFonts w:ascii="TKTypeRegular" w:hAnsi="TKTypeRegular"/>
          <w:sz w:val="22"/>
        </w:rPr>
        <w:t xml:space="preserve">“ </w:t>
      </w:r>
      <w:r w:rsidR="00C513F4">
        <w:rPr>
          <w:rFonts w:ascii="TKTypeRegular" w:hAnsi="TKTypeRegular"/>
          <w:sz w:val="22"/>
        </w:rPr>
        <w:t xml:space="preserve">Um hier den Betroffenen zu helfen, werden für Erkrankte und ihre Angehörigen auch Werkführungen durch die Stahlproduktion in Duisburg organisiert. </w:t>
      </w:r>
    </w:p>
    <w:p w:rsidR="00095CD2" w:rsidRPr="008B71D5" w:rsidRDefault="00095CD2" w:rsidP="00095CD2">
      <w:pPr>
        <w:rPr>
          <w:rFonts w:ascii="TKTypeRegular" w:hAnsi="TKTypeRegular"/>
          <w:sz w:val="22"/>
        </w:rPr>
      </w:pPr>
    </w:p>
    <w:p w:rsidR="00860E85" w:rsidRPr="008B71D5" w:rsidRDefault="00860E85" w:rsidP="00860E85">
      <w:pPr>
        <w:spacing w:line="288" w:lineRule="auto"/>
        <w:jc w:val="both"/>
        <w:rPr>
          <w:rFonts w:ascii="TKTypeRegular" w:hAnsi="TKTypeRegular"/>
          <w:sz w:val="22"/>
        </w:rPr>
      </w:pPr>
    </w:p>
    <w:p w:rsidR="00D7197B" w:rsidRPr="00095CD2" w:rsidRDefault="00D7197B" w:rsidP="00D7197B">
      <w:pPr>
        <w:spacing w:line="288" w:lineRule="auto"/>
        <w:jc w:val="both"/>
        <w:rPr>
          <w:rFonts w:ascii="TKTypeRegular" w:hAnsi="TKTypeRegular"/>
          <w:b/>
          <w:sz w:val="22"/>
        </w:rPr>
      </w:pPr>
      <w:r w:rsidRPr="00095CD2">
        <w:rPr>
          <w:rFonts w:ascii="TKTypeRegular" w:hAnsi="TKTypeRegular"/>
          <w:b/>
          <w:sz w:val="22"/>
        </w:rPr>
        <w:t xml:space="preserve">Ein Leben ohne gestern </w:t>
      </w:r>
    </w:p>
    <w:p w:rsidR="00D7197B" w:rsidRDefault="00D7197B" w:rsidP="00860E85">
      <w:pPr>
        <w:spacing w:line="288" w:lineRule="auto"/>
        <w:jc w:val="both"/>
        <w:rPr>
          <w:rFonts w:ascii="TKTypeRegular" w:hAnsi="TKTypeRegular"/>
          <w:sz w:val="22"/>
        </w:rPr>
      </w:pPr>
      <w:r>
        <w:rPr>
          <w:rFonts w:ascii="TKTypeRegular" w:hAnsi="TKTypeRegular"/>
          <w:sz w:val="22"/>
        </w:rPr>
        <w:t xml:space="preserve"> </w:t>
      </w:r>
    </w:p>
    <w:p w:rsidR="00095CD2" w:rsidRDefault="008B4540" w:rsidP="008B4540">
      <w:pPr>
        <w:spacing w:line="288" w:lineRule="auto"/>
        <w:jc w:val="both"/>
        <w:rPr>
          <w:rFonts w:ascii="TKTypeRegular" w:hAnsi="TKTypeRegular"/>
          <w:sz w:val="22"/>
        </w:rPr>
      </w:pPr>
      <w:r w:rsidRPr="008B71D5">
        <w:rPr>
          <w:rFonts w:ascii="TKTypeRegular" w:hAnsi="TKTypeRegular"/>
          <w:sz w:val="22"/>
        </w:rPr>
        <w:t>Fast 57 Jahre sind die</w:t>
      </w:r>
      <w:r w:rsidR="007A20DA">
        <w:rPr>
          <w:rFonts w:ascii="TKTypeRegular" w:hAnsi="TKTypeRegular"/>
          <w:sz w:val="22"/>
        </w:rPr>
        <w:t xml:space="preserve"> Schulzes</w:t>
      </w:r>
      <w:r w:rsidRPr="008B71D5">
        <w:rPr>
          <w:rFonts w:ascii="TKTypeRegular" w:hAnsi="TKTypeRegular"/>
          <w:sz w:val="22"/>
        </w:rPr>
        <w:t xml:space="preserve"> verheirate</w:t>
      </w:r>
      <w:r w:rsidR="007A20DA">
        <w:rPr>
          <w:rFonts w:ascii="TKTypeRegular" w:hAnsi="TKTypeRegular"/>
          <w:sz w:val="22"/>
        </w:rPr>
        <w:t xml:space="preserve">t, haben </w:t>
      </w:r>
      <w:r w:rsidR="002A41B8">
        <w:rPr>
          <w:rFonts w:ascii="TKTypeRegular" w:hAnsi="TKTypeRegular"/>
          <w:sz w:val="22"/>
        </w:rPr>
        <w:t>jeden Kontinent gemeinsam bereist</w:t>
      </w:r>
      <w:r w:rsidR="007A20DA">
        <w:rPr>
          <w:rFonts w:ascii="TKTypeRegular" w:hAnsi="TKTypeRegular"/>
          <w:sz w:val="22"/>
        </w:rPr>
        <w:t xml:space="preserve">, </w:t>
      </w:r>
      <w:r w:rsidR="002A41B8">
        <w:rPr>
          <w:rFonts w:ascii="TKTypeRegular" w:hAnsi="TKTypeRegular"/>
          <w:sz w:val="22"/>
        </w:rPr>
        <w:t xml:space="preserve">ein Kind </w:t>
      </w:r>
      <w:r w:rsidR="007A20DA">
        <w:rPr>
          <w:rFonts w:ascii="TKTypeRegular" w:hAnsi="TKTypeRegular"/>
          <w:sz w:val="22"/>
        </w:rPr>
        <w:t>großgezogen und dürfen sich über</w:t>
      </w:r>
      <w:r w:rsidR="002A41B8">
        <w:rPr>
          <w:rFonts w:ascii="TKTypeRegular" w:hAnsi="TKTypeRegular"/>
          <w:sz w:val="22"/>
        </w:rPr>
        <w:t xml:space="preserve"> vier </w:t>
      </w:r>
      <w:r w:rsidR="007A20DA">
        <w:rPr>
          <w:rFonts w:ascii="TKTypeRegular" w:hAnsi="TKTypeRegular"/>
          <w:sz w:val="22"/>
        </w:rPr>
        <w:t xml:space="preserve">Enkelkinder freuen: „Wir haben eine gute Ehe geführt; </w:t>
      </w:r>
      <w:r w:rsidRPr="008B71D5">
        <w:rPr>
          <w:rFonts w:ascii="TKTypeRegular" w:hAnsi="TKTypeRegular"/>
          <w:sz w:val="22"/>
        </w:rPr>
        <w:t xml:space="preserve">es war </w:t>
      </w:r>
      <w:r>
        <w:rPr>
          <w:rFonts w:ascii="TKTypeRegular" w:hAnsi="TKTypeRegular"/>
          <w:sz w:val="22"/>
        </w:rPr>
        <w:t xml:space="preserve">immer </w:t>
      </w:r>
      <w:r w:rsidRPr="008B71D5">
        <w:rPr>
          <w:rFonts w:ascii="TKTypeRegular" w:hAnsi="TKTypeRegular"/>
          <w:sz w:val="22"/>
        </w:rPr>
        <w:t xml:space="preserve">harmonisch“, </w:t>
      </w:r>
      <w:r w:rsidR="007A20DA">
        <w:rPr>
          <w:rFonts w:ascii="TKTypeRegular" w:hAnsi="TKTypeRegular"/>
          <w:sz w:val="22"/>
        </w:rPr>
        <w:t>so</w:t>
      </w:r>
      <w:r w:rsidRPr="008B71D5">
        <w:rPr>
          <w:rFonts w:ascii="TKTypeRegular" w:hAnsi="TKTypeRegular"/>
          <w:sz w:val="22"/>
        </w:rPr>
        <w:t xml:space="preserve"> </w:t>
      </w:r>
      <w:r w:rsidR="00C513F4">
        <w:rPr>
          <w:rFonts w:ascii="TKTypeRegular" w:hAnsi="TKTypeRegular"/>
          <w:sz w:val="22"/>
        </w:rPr>
        <w:t>Renate</w:t>
      </w:r>
      <w:r w:rsidR="007A20DA">
        <w:rPr>
          <w:rFonts w:ascii="TKTypeRegular" w:hAnsi="TKTypeRegular"/>
          <w:sz w:val="22"/>
        </w:rPr>
        <w:t xml:space="preserve"> Schulz.</w:t>
      </w:r>
      <w:r w:rsidRPr="008B71D5">
        <w:rPr>
          <w:rFonts w:ascii="TKTypeRegular" w:hAnsi="TKTypeRegular"/>
          <w:sz w:val="22"/>
        </w:rPr>
        <w:t xml:space="preserve"> </w:t>
      </w:r>
      <w:r w:rsidR="007A20DA">
        <w:rPr>
          <w:rFonts w:ascii="TKTypeRegular" w:hAnsi="TKTypeRegular"/>
          <w:sz w:val="22"/>
        </w:rPr>
        <w:t xml:space="preserve">Heute </w:t>
      </w:r>
      <w:r w:rsidRPr="008B71D5">
        <w:rPr>
          <w:rFonts w:ascii="TKTypeRegular" w:hAnsi="TKTypeRegular"/>
          <w:sz w:val="22"/>
        </w:rPr>
        <w:t xml:space="preserve">reden </w:t>
      </w:r>
      <w:r w:rsidR="007A20DA">
        <w:rPr>
          <w:rFonts w:ascii="TKTypeRegular" w:hAnsi="TKTypeRegular"/>
          <w:sz w:val="22"/>
        </w:rPr>
        <w:t xml:space="preserve">sie zwar </w:t>
      </w:r>
      <w:r w:rsidRPr="008B71D5">
        <w:rPr>
          <w:rFonts w:ascii="TKTypeRegular" w:hAnsi="TKTypeRegular"/>
          <w:sz w:val="22"/>
        </w:rPr>
        <w:t xml:space="preserve">noch viel miteinander, aber eine wirkliche Unterhaltung sei es </w:t>
      </w:r>
      <w:r w:rsidR="007A20DA">
        <w:rPr>
          <w:rFonts w:ascii="TKTypeRegular" w:hAnsi="TKTypeRegular"/>
          <w:sz w:val="22"/>
        </w:rPr>
        <w:t>kaum noch</w:t>
      </w:r>
      <w:r w:rsidR="00DA42F7">
        <w:rPr>
          <w:rFonts w:ascii="TKTypeRegular" w:hAnsi="TKTypeRegular"/>
          <w:sz w:val="22"/>
        </w:rPr>
        <w:t>,</w:t>
      </w:r>
      <w:r w:rsidRPr="008B71D5">
        <w:rPr>
          <w:rFonts w:ascii="TKTypeRegular" w:hAnsi="TKTypeRegular"/>
          <w:sz w:val="22"/>
        </w:rPr>
        <w:t xml:space="preserve"> „da kommt kein Echo mehr</w:t>
      </w:r>
      <w:r w:rsidR="007A20DA">
        <w:rPr>
          <w:rFonts w:ascii="TKTypeRegular" w:hAnsi="TKTypeRegular"/>
          <w:sz w:val="22"/>
        </w:rPr>
        <w:t>“.</w:t>
      </w:r>
      <w:r w:rsidRPr="008B71D5">
        <w:rPr>
          <w:rFonts w:ascii="TKTypeRegular" w:hAnsi="TKTypeRegular"/>
          <w:sz w:val="22"/>
        </w:rPr>
        <w:t xml:space="preserve"> </w:t>
      </w:r>
      <w:r w:rsidR="00860E85" w:rsidRPr="008B71D5">
        <w:rPr>
          <w:rFonts w:ascii="TKTypeRegular" w:hAnsi="TKTypeRegular"/>
          <w:sz w:val="22"/>
        </w:rPr>
        <w:t xml:space="preserve">Ihr Umgang </w:t>
      </w:r>
      <w:r w:rsidR="00D7197B">
        <w:rPr>
          <w:rFonts w:ascii="TKTypeRegular" w:hAnsi="TKTypeRegular"/>
          <w:sz w:val="22"/>
        </w:rPr>
        <w:t>mit ihrem zunehmend</w:t>
      </w:r>
      <w:r w:rsidR="007A20DA">
        <w:rPr>
          <w:rFonts w:ascii="TKTypeRegular" w:hAnsi="TKTypeRegular"/>
          <w:sz w:val="22"/>
        </w:rPr>
        <w:t xml:space="preserve"> </w:t>
      </w:r>
      <w:r w:rsidR="00DA42F7">
        <w:rPr>
          <w:rFonts w:ascii="TKTypeRegular" w:hAnsi="TKTypeRegular"/>
          <w:sz w:val="22"/>
        </w:rPr>
        <w:t xml:space="preserve">vergesslicher </w:t>
      </w:r>
      <w:r w:rsidR="007A20DA">
        <w:rPr>
          <w:rFonts w:ascii="TKTypeRegular" w:hAnsi="TKTypeRegular"/>
          <w:sz w:val="22"/>
        </w:rPr>
        <w:t>werdenden Partner</w:t>
      </w:r>
      <w:r w:rsidR="00D7197B">
        <w:rPr>
          <w:rFonts w:ascii="TKTypeRegular" w:hAnsi="TKTypeRegular"/>
          <w:sz w:val="22"/>
        </w:rPr>
        <w:t xml:space="preserve"> </w:t>
      </w:r>
      <w:r w:rsidR="00860E85" w:rsidRPr="008B71D5">
        <w:rPr>
          <w:rFonts w:ascii="TKTypeRegular" w:hAnsi="TKTypeRegular"/>
          <w:sz w:val="22"/>
        </w:rPr>
        <w:t>ist</w:t>
      </w:r>
      <w:r w:rsidR="00D7197B">
        <w:rPr>
          <w:rFonts w:ascii="TKTypeRegular" w:hAnsi="TKTypeRegular"/>
          <w:sz w:val="22"/>
        </w:rPr>
        <w:t xml:space="preserve"> gütig und konsequent zugleich: </w:t>
      </w:r>
      <w:r w:rsidR="00860E85" w:rsidRPr="008B71D5">
        <w:rPr>
          <w:rFonts w:ascii="TKTypeRegular" w:hAnsi="TKTypeRegular"/>
          <w:sz w:val="22"/>
        </w:rPr>
        <w:t>Demenzerkrankte haben Probleme mit schneller Anpassung an Neu</w:t>
      </w:r>
      <w:r w:rsidR="00D7197B">
        <w:rPr>
          <w:rFonts w:ascii="TKTypeRegular" w:hAnsi="TKTypeRegular"/>
          <w:sz w:val="22"/>
        </w:rPr>
        <w:t xml:space="preserve">es und sind leicht irritierbar, ein </w:t>
      </w:r>
      <w:r w:rsidR="001827A0">
        <w:rPr>
          <w:rFonts w:ascii="TKTypeRegular" w:hAnsi="TKTypeRegular"/>
          <w:sz w:val="22"/>
        </w:rPr>
        <w:t>Plan</w:t>
      </w:r>
      <w:r w:rsidR="00D7197B">
        <w:rPr>
          <w:rFonts w:ascii="TKTypeRegular" w:hAnsi="TKTypeRegular"/>
          <w:sz w:val="22"/>
        </w:rPr>
        <w:t xml:space="preserve"> ist deshalb wichtig. </w:t>
      </w:r>
      <w:r w:rsidR="00DA42F7">
        <w:rPr>
          <w:rFonts w:ascii="TKTypeRegular" w:hAnsi="TKTypeRegular"/>
          <w:sz w:val="22"/>
        </w:rPr>
        <w:t>Renate</w:t>
      </w:r>
      <w:r>
        <w:rPr>
          <w:rFonts w:ascii="TKTypeRegular" w:hAnsi="TKTypeRegular"/>
          <w:sz w:val="22"/>
        </w:rPr>
        <w:t xml:space="preserve"> Schulz hat </w:t>
      </w:r>
      <w:r w:rsidR="00DA42F7">
        <w:rPr>
          <w:rFonts w:ascii="TKTypeRegular" w:hAnsi="TKTypeRegular"/>
          <w:sz w:val="22"/>
        </w:rPr>
        <w:t>alles</w:t>
      </w:r>
      <w:r>
        <w:rPr>
          <w:rFonts w:ascii="TKTypeRegular" w:hAnsi="TKTypeRegular"/>
          <w:sz w:val="22"/>
        </w:rPr>
        <w:t xml:space="preserve"> fest im Griff</w:t>
      </w:r>
      <w:r w:rsidR="001827A0">
        <w:rPr>
          <w:rFonts w:ascii="TKTypeRegular" w:hAnsi="TKTypeRegular"/>
          <w:sz w:val="22"/>
        </w:rPr>
        <w:t xml:space="preserve"> und gestaltet das Leben für beide mit viel Geduld und Pragmatismus. A</w:t>
      </w:r>
      <w:r w:rsidR="00860E85" w:rsidRPr="008B71D5">
        <w:rPr>
          <w:rFonts w:ascii="TKTypeRegular" w:hAnsi="TKTypeRegular"/>
          <w:sz w:val="22"/>
        </w:rPr>
        <w:t xml:space="preserve">ußer ihr Mann macht etwas Unvorhersehbares, wie etwa beim Verlassen eines Restaurants noch schnell das Schnitzel eines fremden Paares vom Teller zu </w:t>
      </w:r>
      <w:r>
        <w:rPr>
          <w:rFonts w:ascii="TKTypeRegular" w:hAnsi="TKTypeRegular"/>
          <w:sz w:val="22"/>
        </w:rPr>
        <w:t>nehmen</w:t>
      </w:r>
      <w:r w:rsidR="00860E85" w:rsidRPr="008B71D5">
        <w:rPr>
          <w:rFonts w:ascii="TKTypeRegular" w:hAnsi="TKTypeRegular"/>
          <w:sz w:val="22"/>
        </w:rPr>
        <w:t>, weil er das eigene Sättigungsgefühl bereits vergessen hat. Dann verliert die elegante Dame mit  dem ruhigen Auftreten doch kurz die Fassung: „Das ist mir richtig peinlich. Aber wenn ic</w:t>
      </w:r>
      <w:r>
        <w:rPr>
          <w:rFonts w:ascii="TKTypeRegular" w:hAnsi="TKTypeRegular"/>
          <w:sz w:val="22"/>
        </w:rPr>
        <w:t>h erkläre, dass mein Mann an Demenz leidet</w:t>
      </w:r>
      <w:r w:rsidR="00860E85" w:rsidRPr="008B71D5">
        <w:rPr>
          <w:rFonts w:ascii="TKTypeRegular" w:hAnsi="TKTypeRegular"/>
          <w:sz w:val="22"/>
        </w:rPr>
        <w:t xml:space="preserve">, haben die meisten </w:t>
      </w:r>
      <w:r w:rsidR="00DA42F7">
        <w:rPr>
          <w:rFonts w:ascii="TKTypeRegular" w:hAnsi="TKTypeRegular"/>
          <w:sz w:val="22"/>
        </w:rPr>
        <w:t xml:space="preserve">- </w:t>
      </w:r>
      <w:r w:rsidR="00860E85" w:rsidRPr="008B71D5">
        <w:rPr>
          <w:rFonts w:ascii="TKTypeRegular" w:hAnsi="TKTypeRegular"/>
          <w:sz w:val="22"/>
        </w:rPr>
        <w:t xml:space="preserve">Gott sei Dank </w:t>
      </w:r>
      <w:r w:rsidR="00DA42F7">
        <w:rPr>
          <w:rFonts w:ascii="TKTypeRegular" w:hAnsi="TKTypeRegular"/>
          <w:sz w:val="22"/>
        </w:rPr>
        <w:t xml:space="preserve">- </w:t>
      </w:r>
      <w:r w:rsidR="00860E85" w:rsidRPr="008B71D5">
        <w:rPr>
          <w:rFonts w:ascii="TKTypeRegular" w:hAnsi="TKTypeRegular"/>
          <w:sz w:val="22"/>
        </w:rPr>
        <w:t xml:space="preserve">Verständnis.“ </w:t>
      </w:r>
    </w:p>
    <w:p w:rsidR="008B4540" w:rsidRPr="008B71D5" w:rsidRDefault="008B4540" w:rsidP="008B4540">
      <w:pPr>
        <w:spacing w:line="288" w:lineRule="auto"/>
        <w:jc w:val="both"/>
        <w:rPr>
          <w:rFonts w:ascii="TKTypeRegular" w:hAnsi="TKTypeRegular"/>
          <w:sz w:val="22"/>
        </w:rPr>
      </w:pPr>
    </w:p>
    <w:p w:rsidR="00860E85" w:rsidRPr="008B71D5" w:rsidRDefault="00860E85" w:rsidP="00860E85">
      <w:pPr>
        <w:spacing w:line="288" w:lineRule="auto"/>
        <w:jc w:val="both"/>
        <w:rPr>
          <w:rFonts w:ascii="TKTypeRegular" w:hAnsi="TKTypeRegular"/>
          <w:sz w:val="22"/>
        </w:rPr>
      </w:pPr>
      <w:r w:rsidRPr="008B71D5">
        <w:rPr>
          <w:rFonts w:ascii="TKTypeRegular" w:hAnsi="TKTypeRegular"/>
          <w:sz w:val="22"/>
        </w:rPr>
        <w:t xml:space="preserve">Wenn Lothar Schulz in seinen </w:t>
      </w:r>
      <w:r w:rsidR="008D65D4">
        <w:rPr>
          <w:rFonts w:ascii="TKTypeRegular" w:hAnsi="TKTypeRegular"/>
          <w:sz w:val="22"/>
        </w:rPr>
        <w:t xml:space="preserve">seltenen </w:t>
      </w:r>
      <w:r w:rsidRPr="008B71D5">
        <w:rPr>
          <w:rFonts w:ascii="TKTypeRegular" w:hAnsi="TKTypeRegular"/>
          <w:sz w:val="22"/>
        </w:rPr>
        <w:t>wachen Momenten einmal nicht vergisst, dass er fast alles vergisst, ärgert er sich über seine Erkrankung: „Warum kann ich nichts mehr behalten“</w:t>
      </w:r>
      <w:r w:rsidR="00DA42F7">
        <w:rPr>
          <w:rFonts w:ascii="TKTypeRegular" w:hAnsi="TKTypeRegular"/>
          <w:sz w:val="22"/>
        </w:rPr>
        <w:t>,</w:t>
      </w:r>
      <w:r w:rsidRPr="008B71D5">
        <w:rPr>
          <w:rFonts w:ascii="TKTypeRegular" w:hAnsi="TKTypeRegular"/>
          <w:sz w:val="22"/>
        </w:rPr>
        <w:t xml:space="preserve"> schimpft er dann. „Wir sind alte Leute, wir werden immer schusseliger“, antwortet ihm </w:t>
      </w:r>
      <w:r w:rsidR="00DA42F7">
        <w:rPr>
          <w:rFonts w:ascii="TKTypeRegular" w:hAnsi="TKTypeRegular"/>
          <w:sz w:val="22"/>
        </w:rPr>
        <w:t xml:space="preserve">dann </w:t>
      </w:r>
      <w:r w:rsidRPr="008B71D5">
        <w:rPr>
          <w:rFonts w:ascii="TKTypeRegular" w:hAnsi="TKTypeRegular"/>
          <w:sz w:val="22"/>
        </w:rPr>
        <w:t>seine Frau und tätschelt seine Hand. Auf die Symptome von Demenz aufmerksam ma</w:t>
      </w:r>
      <w:r w:rsidR="008D65D4">
        <w:rPr>
          <w:rFonts w:ascii="TKTypeRegular" w:hAnsi="TKTypeRegular"/>
          <w:sz w:val="22"/>
        </w:rPr>
        <w:t xml:space="preserve">chen und für Verständnis werben möchte </w:t>
      </w:r>
      <w:r w:rsidR="00977836">
        <w:rPr>
          <w:rFonts w:ascii="TKTypeRegular" w:hAnsi="TKTypeRegular"/>
          <w:sz w:val="22"/>
        </w:rPr>
        <w:t xml:space="preserve">sie </w:t>
      </w:r>
      <w:r w:rsidR="008D65D4">
        <w:rPr>
          <w:rFonts w:ascii="TKTypeRegular" w:hAnsi="TKTypeRegular"/>
          <w:sz w:val="22"/>
        </w:rPr>
        <w:t xml:space="preserve">sowie </w:t>
      </w:r>
      <w:r w:rsidRPr="008B71D5">
        <w:rPr>
          <w:rFonts w:ascii="TKTypeRegular" w:hAnsi="TKTypeRegular"/>
          <w:sz w:val="22"/>
        </w:rPr>
        <w:t>anderen Betroffenen Mut machen</w:t>
      </w:r>
      <w:r w:rsidR="008D65D4">
        <w:rPr>
          <w:rFonts w:ascii="TKTypeRegular" w:hAnsi="TKTypeRegular"/>
          <w:sz w:val="22"/>
        </w:rPr>
        <w:t xml:space="preserve">. </w:t>
      </w:r>
      <w:r w:rsidRPr="008B71D5">
        <w:rPr>
          <w:rFonts w:ascii="TKTypeRegular" w:hAnsi="TKTypeRegular"/>
          <w:sz w:val="22"/>
        </w:rPr>
        <w:t>„</w:t>
      </w:r>
      <w:r w:rsidR="00977836" w:rsidRPr="008B71D5">
        <w:rPr>
          <w:rFonts w:ascii="TKTypeRegular" w:hAnsi="TKTypeRegular"/>
          <w:sz w:val="22"/>
        </w:rPr>
        <w:t>Ich schätze mit ihm das Leben im hier und jetzt</w:t>
      </w:r>
      <w:r w:rsidR="00977836">
        <w:rPr>
          <w:rFonts w:ascii="TKTypeRegular" w:hAnsi="TKTypeRegular"/>
          <w:sz w:val="22"/>
        </w:rPr>
        <w:t xml:space="preserve">. </w:t>
      </w:r>
      <w:r w:rsidRPr="008B71D5">
        <w:rPr>
          <w:rFonts w:ascii="TKTypeRegular" w:hAnsi="TKTypeRegular"/>
          <w:sz w:val="22"/>
        </w:rPr>
        <w:t>Es ist eine andere Liebe zwischen uns</w:t>
      </w:r>
      <w:r w:rsidR="008D65D4">
        <w:rPr>
          <w:rFonts w:ascii="TKTypeRegular" w:hAnsi="TKTypeRegular"/>
          <w:sz w:val="22"/>
        </w:rPr>
        <w:t xml:space="preserve"> geworden</w:t>
      </w:r>
      <w:r w:rsidRPr="008B71D5">
        <w:rPr>
          <w:rFonts w:ascii="TKTypeRegular" w:hAnsi="TKTypeRegular"/>
          <w:sz w:val="22"/>
        </w:rPr>
        <w:t>.</w:t>
      </w:r>
      <w:r w:rsidR="008D65D4">
        <w:rPr>
          <w:rFonts w:ascii="TKTypeRegular" w:hAnsi="TKTypeRegular"/>
          <w:sz w:val="22"/>
        </w:rPr>
        <w:t xml:space="preserve"> </w:t>
      </w:r>
      <w:r w:rsidRPr="008B71D5">
        <w:rPr>
          <w:rFonts w:ascii="TKTypeRegular" w:hAnsi="TKTypeRegular"/>
          <w:sz w:val="22"/>
        </w:rPr>
        <w:t xml:space="preserve">Ich bin mir aber sicher, dass er heute auch noch glücklich ist.“ </w:t>
      </w:r>
    </w:p>
    <w:p w:rsidR="00860E85" w:rsidRPr="008B71D5" w:rsidRDefault="00860E85" w:rsidP="00860E85">
      <w:pPr>
        <w:spacing w:line="288" w:lineRule="auto"/>
        <w:jc w:val="both"/>
        <w:rPr>
          <w:rFonts w:ascii="TKTypeRegular" w:hAnsi="TKTypeRegular"/>
          <w:sz w:val="22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A86C09" w:rsidRDefault="00A86C09" w:rsidP="00A86C09">
      <w:pPr>
        <w:pStyle w:val="berschrift2"/>
        <w:numPr>
          <w:ilvl w:val="0"/>
          <w:numId w:val="0"/>
        </w:numPr>
        <w:ind w:left="567" w:hanging="567"/>
        <w:rPr>
          <w:rFonts w:asciiTheme="minorHAnsi" w:hAnsiTheme="minorHAnsi"/>
          <w:color w:val="auto"/>
          <w:sz w:val="22"/>
          <w:szCs w:val="22"/>
          <w:lang w:val="de-DE"/>
        </w:rPr>
      </w:pPr>
      <w:r>
        <w:rPr>
          <w:rFonts w:asciiTheme="minorHAnsi" w:hAnsiTheme="minorHAnsi"/>
          <w:color w:val="auto"/>
          <w:sz w:val="22"/>
          <w:szCs w:val="22"/>
          <w:lang w:val="de-DE"/>
        </w:rPr>
        <w:t>Welt-Alzheimertag und Woche der Demenz</w:t>
      </w:r>
    </w:p>
    <w:p w:rsidR="00A86C09" w:rsidRDefault="00A86C09" w:rsidP="00A86C0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Seit 1994 wird jährlich weltweit am 21. September auf die Erkrankung Alzheimer aufmerksam gemacht. Das Motto der Deutschen Alzheimer Gesellschaft e.V. (DAlzG) </w:t>
      </w:r>
      <w:r w:rsidRPr="00EF6768">
        <w:rPr>
          <w:rFonts w:asciiTheme="minorHAnsi" w:hAnsiTheme="minorHAnsi"/>
          <w:sz w:val="22"/>
          <w:szCs w:val="22"/>
        </w:rPr>
        <w:t xml:space="preserve">für den </w:t>
      </w:r>
      <w:r>
        <w:rPr>
          <w:rFonts w:asciiTheme="minorHAnsi" w:hAnsiTheme="minorHAnsi"/>
          <w:sz w:val="22"/>
          <w:szCs w:val="22"/>
        </w:rPr>
        <w:t xml:space="preserve">diesjährigen </w:t>
      </w:r>
      <w:r w:rsidRPr="00EF6768">
        <w:rPr>
          <w:rFonts w:asciiTheme="minorHAnsi" w:hAnsiTheme="minorHAnsi"/>
          <w:sz w:val="22"/>
          <w:szCs w:val="22"/>
        </w:rPr>
        <w:t xml:space="preserve">Welt-Alzheimertag und die Woche der Demenz 2016 in </w:t>
      </w:r>
      <w:r w:rsidRPr="00947235">
        <w:rPr>
          <w:rFonts w:asciiTheme="minorHAnsi" w:hAnsiTheme="minorHAnsi"/>
          <w:sz w:val="22"/>
          <w:szCs w:val="22"/>
        </w:rPr>
        <w:t>Deutschland lautet</w:t>
      </w:r>
      <w:r w:rsidRPr="00947235">
        <w:rPr>
          <w:rStyle w:val="Fett"/>
          <w:rFonts w:asciiTheme="minorHAnsi" w:hAnsiTheme="minorHAnsi"/>
          <w:sz w:val="22"/>
          <w:szCs w:val="22"/>
        </w:rPr>
        <w:t> </w:t>
      </w:r>
      <w:r w:rsidRPr="00947235">
        <w:rPr>
          <w:rStyle w:val="Fett"/>
          <w:rFonts w:asciiTheme="minorHAnsi" w:hAnsiTheme="minorHAnsi"/>
          <w:b w:val="0"/>
          <w:sz w:val="22"/>
          <w:szCs w:val="22"/>
        </w:rPr>
        <w:t>"Jung und Alt bewegt Demenz"</w:t>
      </w:r>
      <w:r w:rsidRPr="00947235">
        <w:rPr>
          <w:rFonts w:asciiTheme="minorHAnsi" w:hAnsiTheme="minorHAnsi"/>
          <w:b/>
          <w:sz w:val="22"/>
          <w:szCs w:val="22"/>
        </w:rPr>
        <w:t>.</w:t>
      </w:r>
      <w:r w:rsidRPr="00947235">
        <w:rPr>
          <w:rFonts w:asciiTheme="minorHAnsi" w:hAnsiTheme="minorHAnsi"/>
          <w:sz w:val="22"/>
          <w:szCs w:val="22"/>
        </w:rPr>
        <w:t xml:space="preserve"> Die</w:t>
      </w:r>
      <w:r w:rsidRPr="00EF6768">
        <w:rPr>
          <w:rFonts w:asciiTheme="minorHAnsi" w:hAnsiTheme="minorHAnsi"/>
          <w:sz w:val="22"/>
          <w:szCs w:val="22"/>
        </w:rPr>
        <w:t xml:space="preserve"> Woche der Demenz findet in diesem Jahr vom 19. bis 25. September statt. Sie wird von der nationalen "Allianz für Me</w:t>
      </w:r>
      <w:r>
        <w:rPr>
          <w:rFonts w:asciiTheme="minorHAnsi" w:hAnsiTheme="minorHAnsi"/>
          <w:sz w:val="22"/>
          <w:szCs w:val="22"/>
        </w:rPr>
        <w:t>nschen mit Demenz" ausgerufen. </w:t>
      </w:r>
      <w:r w:rsidRPr="00EF6768">
        <w:rPr>
          <w:rFonts w:asciiTheme="minorHAnsi" w:hAnsiTheme="minorHAnsi"/>
          <w:sz w:val="22"/>
          <w:szCs w:val="22"/>
        </w:rPr>
        <w:t xml:space="preserve">In Deutschland organisieren die örtlichen Alzheimer-Gesellschaften und Selbsthilfegruppen jedes Jahr eine Reihe von regionalen Veranstaltungen. </w:t>
      </w:r>
    </w:p>
    <w:p w:rsidR="00947235" w:rsidRDefault="00A86C09" w:rsidP="0094723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Stammtisch der Novitas BKK und thyssenkrupp findet einmal im Monat immer am letzten Mittwoch statt. Interessierte, auch anderer Krankenkassen, können sich bei Susanne Wißmann melden:</w:t>
      </w:r>
    </w:p>
    <w:p w:rsidR="00A86C09" w:rsidRDefault="00A86C09" w:rsidP="0094723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A86C09">
        <w:rPr>
          <w:rFonts w:asciiTheme="minorHAnsi" w:hAnsiTheme="minorHAnsi"/>
          <w:sz w:val="22"/>
          <w:szCs w:val="22"/>
        </w:rPr>
        <w:t>https://www.novitas-bkk.de/leistungen/pflegeversicherung/pflegeberater/</w:t>
      </w:r>
    </w:p>
    <w:p w:rsidR="00947235" w:rsidRDefault="00947235" w:rsidP="00DC5C97"/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Ansprechpartner:</w:t>
      </w:r>
    </w:p>
    <w:p w:rsidR="00DC5C97" w:rsidRPr="00947235" w:rsidRDefault="00DC5C97" w:rsidP="00DC5C97">
      <w:pPr>
        <w:rPr>
          <w:sz w:val="22"/>
        </w:rPr>
      </w:pPr>
    </w:p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thyssenkrupp Steel Europe AG</w:t>
      </w:r>
    </w:p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Erik Walner</w:t>
      </w:r>
    </w:p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Leiter Media Relations</w:t>
      </w:r>
    </w:p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T: +49 203 52</w:t>
      </w:r>
      <w:r w:rsidRPr="00947235">
        <w:rPr>
          <w:rFonts w:ascii="Arial" w:hAnsi="Arial" w:cs="Arial"/>
          <w:sz w:val="22"/>
        </w:rPr>
        <w:t> </w:t>
      </w:r>
      <w:r w:rsidRPr="00947235">
        <w:rPr>
          <w:sz w:val="22"/>
        </w:rPr>
        <w:t>-</w:t>
      </w:r>
      <w:r w:rsidRPr="00947235">
        <w:rPr>
          <w:rFonts w:ascii="Arial" w:hAnsi="Arial" w:cs="Arial"/>
          <w:sz w:val="22"/>
        </w:rPr>
        <w:t> </w:t>
      </w:r>
      <w:r w:rsidRPr="00947235">
        <w:rPr>
          <w:sz w:val="22"/>
        </w:rPr>
        <w:t>45130</w:t>
      </w:r>
    </w:p>
    <w:p w:rsidR="00DC5C97" w:rsidRPr="00947235" w:rsidRDefault="00DC5C97" w:rsidP="00DC5C97">
      <w:pPr>
        <w:rPr>
          <w:sz w:val="22"/>
        </w:rPr>
      </w:pPr>
      <w:r w:rsidRPr="00947235">
        <w:rPr>
          <w:sz w:val="22"/>
        </w:rPr>
        <w:t>erik.walner@thyssenkrupp.com</w:t>
      </w:r>
    </w:p>
    <w:p w:rsidR="00DC5C97" w:rsidRPr="00947235" w:rsidRDefault="00DC5C97" w:rsidP="00DC5C97">
      <w:pPr>
        <w:tabs>
          <w:tab w:val="left" w:pos="3207"/>
        </w:tabs>
        <w:rPr>
          <w:sz w:val="22"/>
          <w:lang w:val="en-GB"/>
        </w:rPr>
      </w:pPr>
      <w:r w:rsidRPr="00471C11">
        <w:rPr>
          <w:sz w:val="22"/>
          <w:lang w:val="en-US"/>
        </w:rPr>
        <w:t>www.thyssenk</w:t>
      </w:r>
      <w:r w:rsidRPr="00947235">
        <w:rPr>
          <w:sz w:val="22"/>
          <w:lang w:val="en-GB"/>
        </w:rPr>
        <w:t xml:space="preserve">rupp-steel.com </w:t>
      </w:r>
    </w:p>
    <w:p w:rsidR="00DC5C97" w:rsidRPr="00947235" w:rsidRDefault="00DC5C97" w:rsidP="00DC5C97">
      <w:pPr>
        <w:tabs>
          <w:tab w:val="left" w:pos="3207"/>
        </w:tabs>
        <w:rPr>
          <w:sz w:val="22"/>
          <w:lang w:val="en-GB"/>
        </w:rPr>
      </w:pPr>
      <w:r w:rsidRPr="00947235">
        <w:rPr>
          <w:sz w:val="22"/>
          <w:lang w:val="en-GB"/>
        </w:rPr>
        <w:tab/>
      </w:r>
    </w:p>
    <w:p w:rsidR="00E5496D" w:rsidRPr="00947235" w:rsidRDefault="00DC5C97" w:rsidP="00DA618B">
      <w:pPr>
        <w:rPr>
          <w:rStyle w:val="Hyperlink"/>
          <w:rFonts w:ascii="TKTypeRegular" w:hAnsi="TKTypeRegular"/>
          <w:sz w:val="22"/>
          <w:lang w:val="en-GB"/>
        </w:rPr>
      </w:pPr>
      <w:r w:rsidRPr="00947235">
        <w:rPr>
          <w:sz w:val="22"/>
          <w:lang w:val="en-US"/>
        </w:rPr>
        <w:t xml:space="preserve">Company blog: </w:t>
      </w:r>
      <w:hyperlink r:id="rId8" w:history="1">
        <w:r w:rsidRPr="00947235">
          <w:rPr>
            <w:rStyle w:val="Hyperlink"/>
            <w:rFonts w:ascii="TKTypeRegular" w:hAnsi="TKTypeRegular"/>
            <w:sz w:val="22"/>
            <w:lang w:val="en-GB"/>
          </w:rPr>
          <w:t>https://engineered.thyssenkrupp.com</w:t>
        </w:r>
      </w:hyperlink>
    </w:p>
    <w:p w:rsidR="00EF6768" w:rsidRPr="00947235" w:rsidRDefault="00EF6768" w:rsidP="00DA618B">
      <w:pPr>
        <w:rPr>
          <w:rStyle w:val="Hyperlink"/>
          <w:rFonts w:ascii="TKTypeRegular" w:hAnsi="TKTypeRegular"/>
          <w:sz w:val="22"/>
          <w:lang w:val="en-GB"/>
        </w:rPr>
      </w:pPr>
    </w:p>
    <w:p w:rsidR="00EF6768" w:rsidRPr="00471C11" w:rsidRDefault="00EF6768" w:rsidP="00DA618B">
      <w:pPr>
        <w:rPr>
          <w:rFonts w:cs="Arial"/>
          <w:color w:val="auto"/>
          <w:spacing w:val="-4"/>
          <w:lang w:val="en-US"/>
        </w:rPr>
      </w:pPr>
    </w:p>
    <w:sectPr w:rsidR="00EF6768" w:rsidRPr="00471C11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1B" w:rsidRDefault="00FE4D1B" w:rsidP="005B5ABA">
      <w:pPr>
        <w:spacing w:line="240" w:lineRule="auto"/>
      </w:pPr>
      <w:r>
        <w:separator/>
      </w:r>
    </w:p>
  </w:endnote>
  <w:endnote w:type="continuationSeparator" w:id="0">
    <w:p w:rsidR="00FE4D1B" w:rsidRDefault="00FE4D1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830DE0E" wp14:editId="25C37BB4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0DE0E"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38D3127" wp14:editId="5AA36947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D3127"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1B" w:rsidRDefault="00FE4D1B" w:rsidP="005B5ABA">
      <w:pPr>
        <w:spacing w:line="240" w:lineRule="auto"/>
      </w:pPr>
      <w:r>
        <w:separator/>
      </w:r>
    </w:p>
  </w:footnote>
  <w:footnote w:type="continuationSeparator" w:id="0">
    <w:p w:rsidR="00FE4D1B" w:rsidRDefault="00FE4D1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F27DC6D" wp14:editId="3740505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56CE22" wp14:editId="522EAE7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E4D1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C6454">
                            <w:rPr>
                              <w:noProof/>
                            </w:rPr>
                            <w:t>19.09.2016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DC6454">
                            <w:rPr>
                              <w:noProof/>
                            </w:rPr>
                            <w:t>3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r w:rsidR="00FE4D1B">
                            <w:fldChar w:fldCharType="begin"/>
                          </w:r>
                          <w:r w:rsidR="00FE4D1B">
                            <w:instrText xml:space="preserve"> NUMPAGES   \* MERGEFORMAT </w:instrText>
                          </w:r>
                          <w:r w:rsidR="00FE4D1B">
                            <w:fldChar w:fldCharType="separate"/>
                          </w:r>
                          <w:r w:rsidR="00DC6454">
                            <w:rPr>
                              <w:noProof/>
                            </w:rPr>
                            <w:t>3</w:t>
                          </w:r>
                          <w:r w:rsidR="00FE4D1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56CE22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FE4D1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C6454">
                      <w:rPr>
                        <w:noProof/>
                      </w:rPr>
                      <w:t>19.09.2016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DC6454">
                      <w:rPr>
                        <w:noProof/>
                      </w:rPr>
                      <w:t>3</w:t>
                    </w:r>
                    <w:r w:rsidR="0044418C">
                      <w:fldChar w:fldCharType="end"/>
                    </w:r>
                    <w:r>
                      <w:t>/</w:t>
                    </w:r>
                    <w:r w:rsidR="00FE4D1B">
                      <w:fldChar w:fldCharType="begin"/>
                    </w:r>
                    <w:r w:rsidR="00FE4D1B">
                      <w:instrText xml:space="preserve"> NUMPAGES   \* MERGEFORMAT </w:instrText>
                    </w:r>
                    <w:r w:rsidR="00FE4D1B">
                      <w:fldChar w:fldCharType="separate"/>
                    </w:r>
                    <w:r w:rsidR="00DC6454">
                      <w:rPr>
                        <w:noProof/>
                      </w:rPr>
                      <w:t>3</w:t>
                    </w:r>
                    <w:r w:rsidR="00FE4D1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76D8035" wp14:editId="1EDC469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80E7E"/>
    <w:rsid w:val="00085CC6"/>
    <w:rsid w:val="0008751D"/>
    <w:rsid w:val="00095CD2"/>
    <w:rsid w:val="000A2463"/>
    <w:rsid w:val="000A40CF"/>
    <w:rsid w:val="000A4E45"/>
    <w:rsid w:val="000C773D"/>
    <w:rsid w:val="000D212C"/>
    <w:rsid w:val="000D4D6C"/>
    <w:rsid w:val="000D5A94"/>
    <w:rsid w:val="000D76B0"/>
    <w:rsid w:val="000E26EC"/>
    <w:rsid w:val="000E478B"/>
    <w:rsid w:val="000E7B17"/>
    <w:rsid w:val="000F62A0"/>
    <w:rsid w:val="0010285E"/>
    <w:rsid w:val="00102C50"/>
    <w:rsid w:val="0011188C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27A0"/>
    <w:rsid w:val="001861FA"/>
    <w:rsid w:val="001A046F"/>
    <w:rsid w:val="001A259A"/>
    <w:rsid w:val="001A6CD7"/>
    <w:rsid w:val="001B118B"/>
    <w:rsid w:val="001B2DEB"/>
    <w:rsid w:val="001B2E48"/>
    <w:rsid w:val="001B509B"/>
    <w:rsid w:val="001B5D61"/>
    <w:rsid w:val="001C001F"/>
    <w:rsid w:val="001C031C"/>
    <w:rsid w:val="001D4056"/>
    <w:rsid w:val="001E7E0A"/>
    <w:rsid w:val="001F2B1F"/>
    <w:rsid w:val="0020096C"/>
    <w:rsid w:val="0020337D"/>
    <w:rsid w:val="002107F9"/>
    <w:rsid w:val="002125A9"/>
    <w:rsid w:val="002247C1"/>
    <w:rsid w:val="0022554F"/>
    <w:rsid w:val="00233405"/>
    <w:rsid w:val="00234A36"/>
    <w:rsid w:val="00243C72"/>
    <w:rsid w:val="0024471C"/>
    <w:rsid w:val="0024653B"/>
    <w:rsid w:val="00257D47"/>
    <w:rsid w:val="00265BD0"/>
    <w:rsid w:val="0028654D"/>
    <w:rsid w:val="002A1157"/>
    <w:rsid w:val="002A41B8"/>
    <w:rsid w:val="002B14AD"/>
    <w:rsid w:val="002B1713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76579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20204"/>
    <w:rsid w:val="00424DC1"/>
    <w:rsid w:val="00442017"/>
    <w:rsid w:val="0044418C"/>
    <w:rsid w:val="004454A2"/>
    <w:rsid w:val="00445D30"/>
    <w:rsid w:val="00457C0C"/>
    <w:rsid w:val="00457F9F"/>
    <w:rsid w:val="00462592"/>
    <w:rsid w:val="004631B6"/>
    <w:rsid w:val="00463FA6"/>
    <w:rsid w:val="00466E32"/>
    <w:rsid w:val="00467F61"/>
    <w:rsid w:val="00471C11"/>
    <w:rsid w:val="00477103"/>
    <w:rsid w:val="00485FCD"/>
    <w:rsid w:val="00490007"/>
    <w:rsid w:val="00495013"/>
    <w:rsid w:val="004B2DBB"/>
    <w:rsid w:val="004C091D"/>
    <w:rsid w:val="004C1133"/>
    <w:rsid w:val="004C43B9"/>
    <w:rsid w:val="004D1918"/>
    <w:rsid w:val="004D4520"/>
    <w:rsid w:val="004E0F9A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66E0"/>
    <w:rsid w:val="006468ED"/>
    <w:rsid w:val="006733D1"/>
    <w:rsid w:val="006868D9"/>
    <w:rsid w:val="006870AC"/>
    <w:rsid w:val="00690122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701193"/>
    <w:rsid w:val="007065C5"/>
    <w:rsid w:val="007071F9"/>
    <w:rsid w:val="0070793C"/>
    <w:rsid w:val="00717F0E"/>
    <w:rsid w:val="007226A9"/>
    <w:rsid w:val="00726006"/>
    <w:rsid w:val="00731892"/>
    <w:rsid w:val="00735679"/>
    <w:rsid w:val="00735A13"/>
    <w:rsid w:val="00740A32"/>
    <w:rsid w:val="00741356"/>
    <w:rsid w:val="00743CA5"/>
    <w:rsid w:val="00755DC2"/>
    <w:rsid w:val="00766D67"/>
    <w:rsid w:val="00775DF4"/>
    <w:rsid w:val="00777040"/>
    <w:rsid w:val="00780450"/>
    <w:rsid w:val="00785030"/>
    <w:rsid w:val="00786273"/>
    <w:rsid w:val="0079451B"/>
    <w:rsid w:val="007A20DA"/>
    <w:rsid w:val="007B21C7"/>
    <w:rsid w:val="007B7169"/>
    <w:rsid w:val="007C2073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60E85"/>
    <w:rsid w:val="00861349"/>
    <w:rsid w:val="00874877"/>
    <w:rsid w:val="0087668E"/>
    <w:rsid w:val="00894FF9"/>
    <w:rsid w:val="008A552C"/>
    <w:rsid w:val="008A7BF0"/>
    <w:rsid w:val="008B3481"/>
    <w:rsid w:val="008B4540"/>
    <w:rsid w:val="008B6309"/>
    <w:rsid w:val="008C4331"/>
    <w:rsid w:val="008D1C62"/>
    <w:rsid w:val="008D3DFA"/>
    <w:rsid w:val="008D54B7"/>
    <w:rsid w:val="008D65D4"/>
    <w:rsid w:val="008E2E2E"/>
    <w:rsid w:val="008F1C7C"/>
    <w:rsid w:val="008F2FF4"/>
    <w:rsid w:val="00901D6A"/>
    <w:rsid w:val="009040A2"/>
    <w:rsid w:val="009110B6"/>
    <w:rsid w:val="009110E9"/>
    <w:rsid w:val="0091125B"/>
    <w:rsid w:val="00911BB0"/>
    <w:rsid w:val="00922375"/>
    <w:rsid w:val="0092247E"/>
    <w:rsid w:val="0093233A"/>
    <w:rsid w:val="00932EE4"/>
    <w:rsid w:val="00947235"/>
    <w:rsid w:val="00957075"/>
    <w:rsid w:val="009673E1"/>
    <w:rsid w:val="00970506"/>
    <w:rsid w:val="0097091A"/>
    <w:rsid w:val="00972601"/>
    <w:rsid w:val="00977836"/>
    <w:rsid w:val="00980378"/>
    <w:rsid w:val="00993C40"/>
    <w:rsid w:val="009A6BB8"/>
    <w:rsid w:val="009B57CB"/>
    <w:rsid w:val="009B6480"/>
    <w:rsid w:val="009B72A2"/>
    <w:rsid w:val="009C0EFE"/>
    <w:rsid w:val="009D1030"/>
    <w:rsid w:val="009D2BE0"/>
    <w:rsid w:val="009D6A86"/>
    <w:rsid w:val="009E6085"/>
    <w:rsid w:val="009F576B"/>
    <w:rsid w:val="00A0246F"/>
    <w:rsid w:val="00A037B9"/>
    <w:rsid w:val="00A05552"/>
    <w:rsid w:val="00A06030"/>
    <w:rsid w:val="00A16F76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82122"/>
    <w:rsid w:val="00A84199"/>
    <w:rsid w:val="00A86C09"/>
    <w:rsid w:val="00A93DD5"/>
    <w:rsid w:val="00A94CC8"/>
    <w:rsid w:val="00AC2A7C"/>
    <w:rsid w:val="00AC480C"/>
    <w:rsid w:val="00AC49B6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3CAB"/>
    <w:rsid w:val="00B147E8"/>
    <w:rsid w:val="00B3304F"/>
    <w:rsid w:val="00B37592"/>
    <w:rsid w:val="00B409AA"/>
    <w:rsid w:val="00B40E49"/>
    <w:rsid w:val="00B51FC7"/>
    <w:rsid w:val="00B54D0A"/>
    <w:rsid w:val="00B56DC4"/>
    <w:rsid w:val="00B579A7"/>
    <w:rsid w:val="00B61DEE"/>
    <w:rsid w:val="00B74C66"/>
    <w:rsid w:val="00B77C8B"/>
    <w:rsid w:val="00B846E0"/>
    <w:rsid w:val="00B87D83"/>
    <w:rsid w:val="00B90429"/>
    <w:rsid w:val="00B9508B"/>
    <w:rsid w:val="00B97794"/>
    <w:rsid w:val="00BB5495"/>
    <w:rsid w:val="00BC077C"/>
    <w:rsid w:val="00BC231C"/>
    <w:rsid w:val="00BD3EE5"/>
    <w:rsid w:val="00BD5051"/>
    <w:rsid w:val="00BE1455"/>
    <w:rsid w:val="00BE3EFB"/>
    <w:rsid w:val="00BF73E1"/>
    <w:rsid w:val="00C2003D"/>
    <w:rsid w:val="00C3733B"/>
    <w:rsid w:val="00C404B2"/>
    <w:rsid w:val="00C513F4"/>
    <w:rsid w:val="00C60374"/>
    <w:rsid w:val="00C61CF1"/>
    <w:rsid w:val="00C62F60"/>
    <w:rsid w:val="00C67196"/>
    <w:rsid w:val="00C7300E"/>
    <w:rsid w:val="00C73BC2"/>
    <w:rsid w:val="00C73D52"/>
    <w:rsid w:val="00C74E3D"/>
    <w:rsid w:val="00C83555"/>
    <w:rsid w:val="00CA245B"/>
    <w:rsid w:val="00CA344E"/>
    <w:rsid w:val="00CA4CEB"/>
    <w:rsid w:val="00CC7769"/>
    <w:rsid w:val="00CD4852"/>
    <w:rsid w:val="00CD5A6C"/>
    <w:rsid w:val="00CE0E65"/>
    <w:rsid w:val="00CE1ACD"/>
    <w:rsid w:val="00CE30F8"/>
    <w:rsid w:val="00CE493C"/>
    <w:rsid w:val="00CE7E29"/>
    <w:rsid w:val="00D003F8"/>
    <w:rsid w:val="00D05F73"/>
    <w:rsid w:val="00D12BC9"/>
    <w:rsid w:val="00D14345"/>
    <w:rsid w:val="00D31AB0"/>
    <w:rsid w:val="00D335B3"/>
    <w:rsid w:val="00D42406"/>
    <w:rsid w:val="00D42B7D"/>
    <w:rsid w:val="00D44B28"/>
    <w:rsid w:val="00D503B9"/>
    <w:rsid w:val="00D50499"/>
    <w:rsid w:val="00D55104"/>
    <w:rsid w:val="00D60D5C"/>
    <w:rsid w:val="00D615EC"/>
    <w:rsid w:val="00D66EA9"/>
    <w:rsid w:val="00D66EC0"/>
    <w:rsid w:val="00D7137C"/>
    <w:rsid w:val="00D7197B"/>
    <w:rsid w:val="00D7774C"/>
    <w:rsid w:val="00D77D8E"/>
    <w:rsid w:val="00D8016B"/>
    <w:rsid w:val="00D84E2C"/>
    <w:rsid w:val="00D90483"/>
    <w:rsid w:val="00D906DE"/>
    <w:rsid w:val="00D906EB"/>
    <w:rsid w:val="00D91E56"/>
    <w:rsid w:val="00D92877"/>
    <w:rsid w:val="00D9726C"/>
    <w:rsid w:val="00DA42F7"/>
    <w:rsid w:val="00DA5A54"/>
    <w:rsid w:val="00DA618B"/>
    <w:rsid w:val="00DB2C98"/>
    <w:rsid w:val="00DC5C97"/>
    <w:rsid w:val="00DC6454"/>
    <w:rsid w:val="00DC6A1B"/>
    <w:rsid w:val="00DE7D95"/>
    <w:rsid w:val="00DF2953"/>
    <w:rsid w:val="00E05824"/>
    <w:rsid w:val="00E160AA"/>
    <w:rsid w:val="00E232D1"/>
    <w:rsid w:val="00E27D5E"/>
    <w:rsid w:val="00E3039A"/>
    <w:rsid w:val="00E34DFB"/>
    <w:rsid w:val="00E36509"/>
    <w:rsid w:val="00E47305"/>
    <w:rsid w:val="00E504B2"/>
    <w:rsid w:val="00E541A5"/>
    <w:rsid w:val="00E5496D"/>
    <w:rsid w:val="00E60F99"/>
    <w:rsid w:val="00E63FD5"/>
    <w:rsid w:val="00E67FF9"/>
    <w:rsid w:val="00E72E7F"/>
    <w:rsid w:val="00E756E7"/>
    <w:rsid w:val="00E77D96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F6768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51811"/>
    <w:rsid w:val="00F53FE0"/>
    <w:rsid w:val="00F5603C"/>
    <w:rsid w:val="00F5683F"/>
    <w:rsid w:val="00F57C89"/>
    <w:rsid w:val="00F668A3"/>
    <w:rsid w:val="00F6799F"/>
    <w:rsid w:val="00F67BFF"/>
    <w:rsid w:val="00F746BC"/>
    <w:rsid w:val="00F76CF3"/>
    <w:rsid w:val="00F934AC"/>
    <w:rsid w:val="00F95EB0"/>
    <w:rsid w:val="00F9662C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E4D1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EF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ed.thyssenkrup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C004-46D1-4A96-B9F9-8EF57C3E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2016-09-19T13:13:00Z</dcterms:created>
  <dcterms:modified xsi:type="dcterms:W3CDTF">2016-09-20T07:34:00Z</dcterms:modified>
</cp:coreProperties>
</file>