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F64DC9" w:rsidTr="008D3DFA">
        <w:trPr>
          <w:trHeight w:val="45"/>
        </w:trPr>
        <w:tc>
          <w:tcPr>
            <w:tcW w:w="7655" w:type="dxa"/>
          </w:tcPr>
          <w:p w:rsidR="008D3DFA" w:rsidRPr="00F64DC9" w:rsidRDefault="008D3DFA" w:rsidP="00F64DC9">
            <w:pPr>
              <w:jc w:val="both"/>
              <w:rPr>
                <w:noProof/>
                <w:szCs w:val="20"/>
                <w:lang w:eastAsia="de-DE"/>
              </w:rPr>
            </w:pPr>
          </w:p>
        </w:tc>
        <w:tc>
          <w:tcPr>
            <w:tcW w:w="1724" w:type="dxa"/>
          </w:tcPr>
          <w:p w:rsidR="008D3DFA" w:rsidRPr="00F64DC9" w:rsidRDefault="009772C9" w:rsidP="00F64DC9">
            <w:pPr>
              <w:pStyle w:val="BusinessArea"/>
              <w:jc w:val="both"/>
              <w:rPr>
                <w:sz w:val="20"/>
                <w:szCs w:val="20"/>
              </w:rPr>
            </w:pPr>
            <w:r w:rsidRPr="00F64DC9">
              <w:rPr>
                <w:sz w:val="20"/>
                <w:szCs w:val="20"/>
              </w:rPr>
              <w:t>Steel</w:t>
            </w:r>
            <w:r w:rsidR="00146600" w:rsidRPr="00F64DC9">
              <w:rPr>
                <w:sz w:val="20"/>
                <w:szCs w:val="20"/>
              </w:rPr>
              <w:t xml:space="preserve"> Europe</w:t>
            </w:r>
          </w:p>
        </w:tc>
      </w:tr>
      <w:tr w:rsidR="001E7E0A" w:rsidRPr="00F64DC9" w:rsidTr="001E7E0A">
        <w:trPr>
          <w:trHeight w:val="408"/>
        </w:trPr>
        <w:tc>
          <w:tcPr>
            <w:tcW w:w="7655" w:type="dxa"/>
          </w:tcPr>
          <w:p w:rsidR="001E7E0A" w:rsidRPr="00F64DC9" w:rsidRDefault="001E7E0A" w:rsidP="00F64DC9">
            <w:pPr>
              <w:jc w:val="both"/>
              <w:rPr>
                <w:szCs w:val="20"/>
              </w:rPr>
            </w:pPr>
          </w:p>
        </w:tc>
        <w:tc>
          <w:tcPr>
            <w:tcW w:w="1724" w:type="dxa"/>
          </w:tcPr>
          <w:p w:rsidR="001E7E0A" w:rsidRPr="00F64DC9" w:rsidRDefault="001E7E0A" w:rsidP="00F64DC9">
            <w:pPr>
              <w:pStyle w:val="BusinessArea"/>
              <w:jc w:val="both"/>
              <w:rPr>
                <w:sz w:val="20"/>
                <w:szCs w:val="20"/>
              </w:rPr>
            </w:pPr>
          </w:p>
        </w:tc>
      </w:tr>
      <w:tr w:rsidR="001E7E0A" w:rsidRPr="00F64DC9" w:rsidTr="001E7E0A">
        <w:trPr>
          <w:trHeight w:val="992"/>
        </w:trPr>
        <w:tc>
          <w:tcPr>
            <w:tcW w:w="7655" w:type="dxa"/>
          </w:tcPr>
          <w:p w:rsidR="001E7E0A" w:rsidRPr="00F64DC9" w:rsidRDefault="001E7E0A" w:rsidP="00F64DC9">
            <w:pPr>
              <w:pStyle w:val="Absenderadresse1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1E7E0A" w:rsidRPr="00F64DC9" w:rsidRDefault="00557305" w:rsidP="00F64DC9">
            <w:pPr>
              <w:pStyle w:val="Datumsangabe"/>
              <w:jc w:val="both"/>
              <w:rPr>
                <w:sz w:val="20"/>
                <w:szCs w:val="20"/>
              </w:rPr>
            </w:pPr>
            <w:r w:rsidRPr="00F64DC9">
              <w:rPr>
                <w:sz w:val="20"/>
                <w:szCs w:val="20"/>
              </w:rPr>
              <w:t>29.03.2017</w:t>
            </w:r>
          </w:p>
          <w:p w:rsidR="001E7E0A" w:rsidRPr="00F64DC9" w:rsidRDefault="001E7E0A" w:rsidP="00F64DC9">
            <w:pPr>
              <w:pStyle w:val="Seitenzahlangabe"/>
              <w:jc w:val="both"/>
              <w:rPr>
                <w:sz w:val="20"/>
                <w:szCs w:val="20"/>
              </w:rPr>
            </w:pPr>
            <w:r w:rsidRPr="00F64DC9">
              <w:rPr>
                <w:sz w:val="20"/>
                <w:szCs w:val="20"/>
              </w:rPr>
              <w:t xml:space="preserve">Seite </w:t>
            </w:r>
            <w:r w:rsidRPr="00F64DC9">
              <w:rPr>
                <w:sz w:val="20"/>
                <w:szCs w:val="20"/>
              </w:rPr>
              <w:fldChar w:fldCharType="begin"/>
            </w:r>
            <w:r w:rsidRPr="00F64DC9">
              <w:rPr>
                <w:sz w:val="20"/>
                <w:szCs w:val="20"/>
              </w:rPr>
              <w:instrText xml:space="preserve"> PAGE   \* MERGEFORMAT </w:instrText>
            </w:r>
            <w:r w:rsidRPr="00F64DC9">
              <w:rPr>
                <w:sz w:val="20"/>
                <w:szCs w:val="20"/>
              </w:rPr>
              <w:fldChar w:fldCharType="separate"/>
            </w:r>
            <w:r w:rsidR="00BD3EE5" w:rsidRPr="00F64DC9">
              <w:rPr>
                <w:noProof/>
                <w:sz w:val="20"/>
                <w:szCs w:val="20"/>
              </w:rPr>
              <w:t>1</w:t>
            </w:r>
            <w:r w:rsidRPr="00F64DC9">
              <w:rPr>
                <w:sz w:val="20"/>
                <w:szCs w:val="20"/>
              </w:rPr>
              <w:fldChar w:fldCharType="end"/>
            </w:r>
            <w:r w:rsidRPr="00F64DC9">
              <w:rPr>
                <w:sz w:val="20"/>
                <w:szCs w:val="20"/>
              </w:rPr>
              <w:t>/</w:t>
            </w:r>
            <w:r w:rsidR="00FF5EA4" w:rsidRPr="00F64DC9">
              <w:rPr>
                <w:sz w:val="20"/>
                <w:szCs w:val="20"/>
              </w:rPr>
              <w:fldChar w:fldCharType="begin"/>
            </w:r>
            <w:r w:rsidR="00FF5EA4" w:rsidRPr="00F64DC9">
              <w:rPr>
                <w:sz w:val="20"/>
                <w:szCs w:val="20"/>
              </w:rPr>
              <w:instrText xml:space="preserve"> NUMPAGES   \* MERGEFORMAT </w:instrText>
            </w:r>
            <w:r w:rsidR="00FF5EA4" w:rsidRPr="00F64DC9">
              <w:rPr>
                <w:sz w:val="20"/>
                <w:szCs w:val="20"/>
              </w:rPr>
              <w:fldChar w:fldCharType="separate"/>
            </w:r>
            <w:r w:rsidR="009772C9" w:rsidRPr="00F64DC9">
              <w:rPr>
                <w:noProof/>
                <w:sz w:val="20"/>
                <w:szCs w:val="20"/>
              </w:rPr>
              <w:t>2</w:t>
            </w:r>
            <w:r w:rsidR="00FF5EA4" w:rsidRPr="00F64DC9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F4093A" w:rsidRPr="00F64DC9" w:rsidRDefault="00F4093A" w:rsidP="00F64DC9">
      <w:pPr>
        <w:jc w:val="both"/>
        <w:rPr>
          <w:szCs w:val="20"/>
        </w:rPr>
      </w:pPr>
    </w:p>
    <w:p w:rsidR="00F4093A" w:rsidRPr="00F64DC9" w:rsidRDefault="003603DE" w:rsidP="00F64DC9">
      <w:pPr>
        <w:pStyle w:val="Betreffzeile"/>
        <w:jc w:val="both"/>
        <w:rPr>
          <w:szCs w:val="20"/>
        </w:rPr>
      </w:pPr>
      <w:r>
        <w:rPr>
          <w:szCs w:val="20"/>
        </w:rPr>
        <w:t>Vom Leben in einer eigenen Welt</w:t>
      </w:r>
      <w:r w:rsidR="000B0230" w:rsidRPr="00F64DC9">
        <w:rPr>
          <w:szCs w:val="20"/>
        </w:rPr>
        <w:t xml:space="preserve">: Wie ein junger Mann mit </w:t>
      </w:r>
      <w:proofErr w:type="spellStart"/>
      <w:r w:rsidR="000B0230" w:rsidRPr="00F64DC9">
        <w:rPr>
          <w:szCs w:val="20"/>
        </w:rPr>
        <w:t>Asperger</w:t>
      </w:r>
      <w:proofErr w:type="spellEnd"/>
      <w:r w:rsidR="000B0230" w:rsidRPr="00F64DC9">
        <w:rPr>
          <w:szCs w:val="20"/>
        </w:rPr>
        <w:t xml:space="preserve"> Syndrom seine Au</w:t>
      </w:r>
      <w:r w:rsidR="000B0230" w:rsidRPr="00F64DC9">
        <w:rPr>
          <w:szCs w:val="20"/>
        </w:rPr>
        <w:t>s</w:t>
      </w:r>
      <w:r w:rsidR="000B0230" w:rsidRPr="00F64DC9">
        <w:rPr>
          <w:szCs w:val="20"/>
        </w:rPr>
        <w:t xml:space="preserve">bildung zum </w:t>
      </w:r>
      <w:proofErr w:type="spellStart"/>
      <w:r w:rsidR="000B0230" w:rsidRPr="00F64DC9">
        <w:rPr>
          <w:szCs w:val="20"/>
        </w:rPr>
        <w:t>IT</w:t>
      </w:r>
      <w:r>
        <w:rPr>
          <w:szCs w:val="20"/>
        </w:rPr>
        <w:t>‘</w:t>
      </w:r>
      <w:r w:rsidR="000B0230" w:rsidRPr="00F64DC9">
        <w:rPr>
          <w:szCs w:val="20"/>
        </w:rPr>
        <w:t>ler</w:t>
      </w:r>
      <w:proofErr w:type="spellEnd"/>
      <w:r w:rsidR="000B0230" w:rsidRPr="00F64DC9">
        <w:rPr>
          <w:szCs w:val="20"/>
        </w:rPr>
        <w:t xml:space="preserve"> bei thy</w:t>
      </w:r>
      <w:r w:rsidR="000B0230" w:rsidRPr="00F64DC9">
        <w:rPr>
          <w:szCs w:val="20"/>
        </w:rPr>
        <w:t>s</w:t>
      </w:r>
      <w:r w:rsidR="000B0230" w:rsidRPr="00F64DC9">
        <w:rPr>
          <w:szCs w:val="20"/>
        </w:rPr>
        <w:t xml:space="preserve">senkrupp </w:t>
      </w:r>
      <w:r w:rsidR="00281206">
        <w:rPr>
          <w:szCs w:val="20"/>
        </w:rPr>
        <w:t xml:space="preserve">in Duisburg </w:t>
      </w:r>
      <w:r w:rsidR="000B0230" w:rsidRPr="00F64DC9">
        <w:rPr>
          <w:szCs w:val="20"/>
        </w:rPr>
        <w:t>meistert</w:t>
      </w:r>
    </w:p>
    <w:p w:rsidR="00F4093A" w:rsidRPr="00F64DC9" w:rsidRDefault="00F4093A" w:rsidP="00F64DC9">
      <w:pPr>
        <w:jc w:val="both"/>
        <w:rPr>
          <w:szCs w:val="20"/>
        </w:rPr>
      </w:pPr>
    </w:p>
    <w:p w:rsidR="000B0230" w:rsidRPr="00F64DC9" w:rsidRDefault="00557305" w:rsidP="00F64DC9">
      <w:pPr>
        <w:spacing w:line="360" w:lineRule="auto"/>
        <w:jc w:val="both"/>
        <w:rPr>
          <w:szCs w:val="20"/>
        </w:rPr>
      </w:pPr>
      <w:r w:rsidRPr="00F64DC9">
        <w:rPr>
          <w:szCs w:val="20"/>
        </w:rPr>
        <w:t>Er arbeitet besonders gerne nach Anleitung</w:t>
      </w:r>
      <w:r w:rsidR="00C03E41" w:rsidRPr="00F64DC9">
        <w:rPr>
          <w:szCs w:val="20"/>
        </w:rPr>
        <w:t>: W</w:t>
      </w:r>
      <w:r w:rsidRPr="00F64DC9">
        <w:rPr>
          <w:szCs w:val="20"/>
        </w:rPr>
        <w:t>enn er genau weiß, was er zu tun hat, übe</w:t>
      </w:r>
      <w:r w:rsidRPr="00F64DC9">
        <w:rPr>
          <w:szCs w:val="20"/>
        </w:rPr>
        <w:t>r</w:t>
      </w:r>
      <w:r w:rsidRPr="00F64DC9">
        <w:rPr>
          <w:szCs w:val="20"/>
        </w:rPr>
        <w:t xml:space="preserve">setzt er zügig die vorgegebenen </w:t>
      </w:r>
      <w:r w:rsidR="00883093">
        <w:rPr>
          <w:szCs w:val="20"/>
        </w:rPr>
        <w:t>System</w:t>
      </w:r>
      <w:r w:rsidR="0070110B">
        <w:rPr>
          <w:szCs w:val="20"/>
        </w:rPr>
        <w:t>befehle</w:t>
      </w:r>
      <w:r w:rsidR="00C03E41" w:rsidRPr="00F64DC9">
        <w:rPr>
          <w:szCs w:val="20"/>
        </w:rPr>
        <w:t xml:space="preserve"> in Programmiersprache. </w:t>
      </w:r>
      <w:r w:rsidR="00A82AE0">
        <w:rPr>
          <w:szCs w:val="20"/>
        </w:rPr>
        <w:t>Denn dabei</w:t>
      </w:r>
      <w:r w:rsidR="00C03E41" w:rsidRPr="00F64DC9">
        <w:rPr>
          <w:szCs w:val="20"/>
        </w:rPr>
        <w:t xml:space="preserve"> gibt es kein „vielleicht“, nur </w:t>
      </w:r>
      <w:r w:rsidR="00A82AE0">
        <w:rPr>
          <w:szCs w:val="20"/>
        </w:rPr>
        <w:t xml:space="preserve">ein </w:t>
      </w:r>
      <w:r w:rsidR="00C03E41" w:rsidRPr="00F64DC9">
        <w:rPr>
          <w:szCs w:val="20"/>
        </w:rPr>
        <w:t>„richtig“ oder „falsch“. Dann blüht David</w:t>
      </w:r>
      <w:r w:rsidR="0075524F">
        <w:rPr>
          <w:szCs w:val="20"/>
        </w:rPr>
        <w:t xml:space="preserve"> Müller</w:t>
      </w:r>
      <w:r w:rsidR="00A82AE0">
        <w:rPr>
          <w:szCs w:val="20"/>
        </w:rPr>
        <w:t>*</w:t>
      </w:r>
      <w:r w:rsidR="00C03E41" w:rsidRPr="00F64DC9">
        <w:rPr>
          <w:szCs w:val="20"/>
        </w:rPr>
        <w:t xml:space="preserve"> auf, zumindest i</w:t>
      </w:r>
      <w:r w:rsidR="00C03E41" w:rsidRPr="00F64DC9">
        <w:rPr>
          <w:szCs w:val="20"/>
        </w:rPr>
        <w:t>n</w:t>
      </w:r>
      <w:r w:rsidR="00C03E41" w:rsidRPr="00F64DC9">
        <w:rPr>
          <w:szCs w:val="20"/>
        </w:rPr>
        <w:t xml:space="preserve">nerlich, denn seine Emotionen sind </w:t>
      </w:r>
      <w:r w:rsidR="000B0230" w:rsidRPr="00F64DC9">
        <w:rPr>
          <w:szCs w:val="20"/>
        </w:rPr>
        <w:t xml:space="preserve">dem jungen Mann </w:t>
      </w:r>
      <w:r w:rsidR="0070110B">
        <w:rPr>
          <w:szCs w:val="20"/>
        </w:rPr>
        <w:t>meist nicht</w:t>
      </w:r>
      <w:r w:rsidR="00A82AE0">
        <w:rPr>
          <w:szCs w:val="20"/>
        </w:rPr>
        <w:t xml:space="preserve"> anzusehen. In seiner Kindheit wurde bei ihm das </w:t>
      </w:r>
      <w:proofErr w:type="spellStart"/>
      <w:r w:rsidR="00A82AE0">
        <w:rPr>
          <w:szCs w:val="20"/>
        </w:rPr>
        <w:t>Asperger</w:t>
      </w:r>
      <w:proofErr w:type="spellEnd"/>
      <w:r w:rsidR="00A82AE0">
        <w:rPr>
          <w:szCs w:val="20"/>
        </w:rPr>
        <w:t xml:space="preserve"> Syndrom diagnostiziert, die milde Variante von Auti</w:t>
      </w:r>
      <w:r w:rsidR="00A82AE0">
        <w:rPr>
          <w:szCs w:val="20"/>
        </w:rPr>
        <w:t>s</w:t>
      </w:r>
      <w:r w:rsidR="00A82AE0">
        <w:rPr>
          <w:szCs w:val="20"/>
        </w:rPr>
        <w:t>mus</w:t>
      </w:r>
      <w:r w:rsidR="00A616EA">
        <w:rPr>
          <w:szCs w:val="20"/>
        </w:rPr>
        <w:t>, die drei von 1</w:t>
      </w:r>
      <w:r w:rsidR="003603DE">
        <w:rPr>
          <w:szCs w:val="20"/>
        </w:rPr>
        <w:t>.</w:t>
      </w:r>
      <w:r w:rsidR="00A616EA">
        <w:rPr>
          <w:szCs w:val="20"/>
        </w:rPr>
        <w:t>000 Menschen in Deutschland betrifft</w:t>
      </w:r>
      <w:r w:rsidR="00883093">
        <w:rPr>
          <w:szCs w:val="20"/>
        </w:rPr>
        <w:t>. S</w:t>
      </w:r>
      <w:r w:rsidR="0070110B">
        <w:rPr>
          <w:szCs w:val="20"/>
        </w:rPr>
        <w:t>chon allein durch das Wissen um die Beeinträchtigungen und positiven</w:t>
      </w:r>
      <w:r w:rsidR="006A10D1">
        <w:rPr>
          <w:szCs w:val="20"/>
        </w:rPr>
        <w:t xml:space="preserve"> Seiten der Entwicklungsstörung</w:t>
      </w:r>
      <w:r w:rsidR="0070110B">
        <w:rPr>
          <w:szCs w:val="20"/>
        </w:rPr>
        <w:t xml:space="preserve"> </w:t>
      </w:r>
      <w:r w:rsidR="00883093">
        <w:rPr>
          <w:szCs w:val="20"/>
        </w:rPr>
        <w:t>kann ein mö</w:t>
      </w:r>
      <w:r w:rsidR="00883093">
        <w:rPr>
          <w:szCs w:val="20"/>
        </w:rPr>
        <w:t>g</w:t>
      </w:r>
      <w:r w:rsidR="00883093">
        <w:rPr>
          <w:szCs w:val="20"/>
        </w:rPr>
        <w:t>lichst bere</w:t>
      </w:r>
      <w:r w:rsidR="00883093">
        <w:rPr>
          <w:szCs w:val="20"/>
        </w:rPr>
        <w:t>i</w:t>
      </w:r>
      <w:r w:rsidR="00883093">
        <w:rPr>
          <w:szCs w:val="20"/>
        </w:rPr>
        <w:t>chernder Umgang miteinander gef</w:t>
      </w:r>
      <w:r w:rsidR="008778F5">
        <w:rPr>
          <w:szCs w:val="20"/>
        </w:rPr>
        <w:t>unden werden, findet David Müller</w:t>
      </w:r>
      <w:r w:rsidR="00883093">
        <w:rPr>
          <w:szCs w:val="20"/>
        </w:rPr>
        <w:t>. Deshalb kann er auch seine Au</w:t>
      </w:r>
      <w:r w:rsidR="00883093">
        <w:rPr>
          <w:szCs w:val="20"/>
        </w:rPr>
        <w:t>s</w:t>
      </w:r>
      <w:r w:rsidR="00883093">
        <w:rPr>
          <w:szCs w:val="20"/>
        </w:rPr>
        <w:t xml:space="preserve">bildung zum </w:t>
      </w:r>
      <w:proofErr w:type="spellStart"/>
      <w:r w:rsidR="00883093">
        <w:rPr>
          <w:szCs w:val="20"/>
        </w:rPr>
        <w:t>IT</w:t>
      </w:r>
      <w:r w:rsidR="003603DE">
        <w:rPr>
          <w:szCs w:val="20"/>
        </w:rPr>
        <w:t>‘</w:t>
      </w:r>
      <w:r w:rsidR="00883093">
        <w:rPr>
          <w:szCs w:val="20"/>
        </w:rPr>
        <w:t>ler</w:t>
      </w:r>
      <w:proofErr w:type="spellEnd"/>
      <w:r w:rsidR="00883093">
        <w:rPr>
          <w:szCs w:val="20"/>
        </w:rPr>
        <w:t xml:space="preserve"> im Stahlbereich von thyssenkrupp machen, denn seine Ausbilder und Freunde können sein manchmal ungewöhnliches Verhalten einschä</w:t>
      </w:r>
      <w:r w:rsidR="00883093">
        <w:rPr>
          <w:szCs w:val="20"/>
        </w:rPr>
        <w:t>t</w:t>
      </w:r>
      <w:r w:rsidR="00883093">
        <w:rPr>
          <w:szCs w:val="20"/>
        </w:rPr>
        <w:t>zen und b</w:t>
      </w:r>
      <w:r w:rsidR="00883093">
        <w:rPr>
          <w:szCs w:val="20"/>
        </w:rPr>
        <w:t>e</w:t>
      </w:r>
      <w:r w:rsidR="00883093">
        <w:rPr>
          <w:szCs w:val="20"/>
        </w:rPr>
        <w:t xml:space="preserve">sondere Rücksicht </w:t>
      </w:r>
      <w:r w:rsidR="008778F5">
        <w:rPr>
          <w:szCs w:val="20"/>
        </w:rPr>
        <w:t xml:space="preserve">darauf </w:t>
      </w:r>
      <w:r w:rsidR="00883093">
        <w:rPr>
          <w:szCs w:val="20"/>
        </w:rPr>
        <w:t xml:space="preserve">nehmen. </w:t>
      </w:r>
    </w:p>
    <w:p w:rsidR="000B0230" w:rsidRPr="00F64DC9" w:rsidRDefault="000B0230" w:rsidP="00F64DC9">
      <w:pPr>
        <w:spacing w:line="360" w:lineRule="auto"/>
        <w:jc w:val="both"/>
        <w:rPr>
          <w:szCs w:val="20"/>
        </w:rPr>
      </w:pPr>
    </w:p>
    <w:p w:rsidR="008C0345" w:rsidRPr="008C0345" w:rsidRDefault="008C0345" w:rsidP="00A616EA">
      <w:pPr>
        <w:spacing w:line="360" w:lineRule="auto"/>
        <w:jc w:val="both"/>
        <w:rPr>
          <w:rFonts w:ascii="TKTypeMedium" w:hAnsi="TKTypeMedium"/>
          <w:szCs w:val="20"/>
        </w:rPr>
      </w:pPr>
      <w:r w:rsidRPr="008C0345">
        <w:rPr>
          <w:rFonts w:ascii="TKTypeMedium" w:hAnsi="TKTypeMedium"/>
          <w:szCs w:val="20"/>
        </w:rPr>
        <w:t xml:space="preserve">Rituale helfen gegen das Chaos im Kopf </w:t>
      </w:r>
    </w:p>
    <w:p w:rsidR="00A616EA" w:rsidRDefault="00FE39AE" w:rsidP="00A616EA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Stellt er </w:t>
      </w:r>
      <w:r w:rsidR="003603DE">
        <w:rPr>
          <w:szCs w:val="20"/>
        </w:rPr>
        <w:t xml:space="preserve">zum Beispiel </w:t>
      </w:r>
      <w:r>
        <w:rPr>
          <w:szCs w:val="20"/>
        </w:rPr>
        <w:t>im Ausbildungsalltag eine Au</w:t>
      </w:r>
      <w:r>
        <w:rPr>
          <w:szCs w:val="20"/>
        </w:rPr>
        <w:t>f</w:t>
      </w:r>
      <w:r>
        <w:rPr>
          <w:szCs w:val="20"/>
        </w:rPr>
        <w:t>gabe fertig</w:t>
      </w:r>
      <w:r w:rsidR="00C03E41" w:rsidRPr="00F64DC9">
        <w:rPr>
          <w:szCs w:val="20"/>
        </w:rPr>
        <w:t>, versinkt er in seine eigene Welt; mal vergisst er, dass er vielleicht auf seinen Ausbilder zugehen sollte, mal traut er sich nicht oder braucht sehr lange, um sich zu übe</w:t>
      </w:r>
      <w:r w:rsidR="00C03E41" w:rsidRPr="00F64DC9">
        <w:rPr>
          <w:szCs w:val="20"/>
        </w:rPr>
        <w:t>r</w:t>
      </w:r>
      <w:r w:rsidR="00C03E41" w:rsidRPr="00F64DC9">
        <w:rPr>
          <w:szCs w:val="20"/>
        </w:rPr>
        <w:t>winden. Denn</w:t>
      </w:r>
      <w:r w:rsidR="00883093">
        <w:rPr>
          <w:szCs w:val="20"/>
        </w:rPr>
        <w:t xml:space="preserve"> </w:t>
      </w:r>
      <w:r w:rsidR="00C03E41" w:rsidRPr="00F64DC9">
        <w:rPr>
          <w:szCs w:val="20"/>
        </w:rPr>
        <w:t>Gesichtsausdrücke und Redewendungen zu deuten</w:t>
      </w:r>
      <w:r w:rsidR="00883093">
        <w:rPr>
          <w:szCs w:val="20"/>
        </w:rPr>
        <w:t xml:space="preserve"> oder auch nur Blickko</w:t>
      </w:r>
      <w:r w:rsidR="00883093">
        <w:rPr>
          <w:szCs w:val="20"/>
        </w:rPr>
        <w:t>n</w:t>
      </w:r>
      <w:r w:rsidR="00883093">
        <w:rPr>
          <w:szCs w:val="20"/>
        </w:rPr>
        <w:t xml:space="preserve">takt zu halten, fällt ihm schwer. </w:t>
      </w:r>
      <w:r w:rsidR="00A616EA">
        <w:rPr>
          <w:szCs w:val="20"/>
        </w:rPr>
        <w:t>Bei allen Formen des Autismus ist es für die Betroffenen eine He</w:t>
      </w:r>
      <w:r w:rsidR="00A616EA">
        <w:rPr>
          <w:szCs w:val="20"/>
        </w:rPr>
        <w:t>r</w:t>
      </w:r>
      <w:r w:rsidR="00A616EA">
        <w:rPr>
          <w:szCs w:val="20"/>
        </w:rPr>
        <w:t>ausforderung, Reize zu filtern und zu priorisieren. Neben der sachlichen Leistung</w:t>
      </w:r>
      <w:r>
        <w:rPr>
          <w:szCs w:val="20"/>
        </w:rPr>
        <w:t>,</w:t>
      </w:r>
      <w:r w:rsidR="00A616EA">
        <w:rPr>
          <w:szCs w:val="20"/>
        </w:rPr>
        <w:t xml:space="preserve"> den Au</w:t>
      </w:r>
      <w:r w:rsidR="00A616EA">
        <w:rPr>
          <w:szCs w:val="20"/>
        </w:rPr>
        <w:t>s</w:t>
      </w:r>
      <w:r w:rsidR="00A616EA">
        <w:rPr>
          <w:szCs w:val="20"/>
        </w:rPr>
        <w:t>bildungsstoff zu lernen, muss David deshalb auch viel Energie aufwenden, um das soziale Miteina</w:t>
      </w:r>
      <w:r w:rsidR="00A616EA">
        <w:rPr>
          <w:szCs w:val="20"/>
        </w:rPr>
        <w:t>n</w:t>
      </w:r>
      <w:r w:rsidR="00A616EA">
        <w:rPr>
          <w:szCs w:val="20"/>
        </w:rPr>
        <w:t xml:space="preserve">der zu bewältigen. </w:t>
      </w:r>
      <w:r w:rsidR="00883093">
        <w:rPr>
          <w:szCs w:val="20"/>
        </w:rPr>
        <w:t>Fest</w:t>
      </w:r>
      <w:r w:rsidR="00A616EA">
        <w:rPr>
          <w:szCs w:val="20"/>
        </w:rPr>
        <w:t>e</w:t>
      </w:r>
      <w:r w:rsidR="00883093">
        <w:rPr>
          <w:szCs w:val="20"/>
        </w:rPr>
        <w:t xml:space="preserve"> Rituale und Regeln helfen ihm, damit im Kopf kein Chaos aus</w:t>
      </w:r>
      <w:r w:rsidR="00A616EA">
        <w:rPr>
          <w:szCs w:val="20"/>
        </w:rPr>
        <w:t>bricht, ebenso wie seine Th</w:t>
      </w:r>
      <w:r w:rsidR="00A616EA">
        <w:rPr>
          <w:szCs w:val="20"/>
        </w:rPr>
        <w:t>e</w:t>
      </w:r>
      <w:r w:rsidR="00A616EA">
        <w:rPr>
          <w:szCs w:val="20"/>
        </w:rPr>
        <w:t xml:space="preserve">rapie, durch die das </w:t>
      </w:r>
      <w:proofErr w:type="spellStart"/>
      <w:r w:rsidR="00A616EA">
        <w:rPr>
          <w:szCs w:val="20"/>
        </w:rPr>
        <w:t>Asperger</w:t>
      </w:r>
      <w:proofErr w:type="spellEnd"/>
      <w:r w:rsidR="00A616EA">
        <w:rPr>
          <w:szCs w:val="20"/>
        </w:rPr>
        <w:t xml:space="preserve"> Syndrom zwar nicht geheilt wird, in der er aber Strategien erlernt, um in der nicht autistischen Welt </w:t>
      </w:r>
      <w:r>
        <w:rPr>
          <w:szCs w:val="20"/>
        </w:rPr>
        <w:t xml:space="preserve">gut </w:t>
      </w:r>
      <w:r w:rsidR="00A616EA">
        <w:rPr>
          <w:szCs w:val="20"/>
        </w:rPr>
        <w:t>zu b</w:t>
      </w:r>
      <w:r w:rsidR="00A616EA">
        <w:rPr>
          <w:szCs w:val="20"/>
        </w:rPr>
        <w:t>e</w:t>
      </w:r>
      <w:r w:rsidR="00A616EA">
        <w:rPr>
          <w:szCs w:val="20"/>
        </w:rPr>
        <w:t xml:space="preserve">stehen. </w:t>
      </w:r>
    </w:p>
    <w:p w:rsidR="00A616EA" w:rsidRDefault="00A616EA" w:rsidP="00A616EA">
      <w:pPr>
        <w:spacing w:line="360" w:lineRule="auto"/>
        <w:jc w:val="both"/>
        <w:rPr>
          <w:szCs w:val="20"/>
        </w:rPr>
      </w:pPr>
    </w:p>
    <w:p w:rsidR="00A616EA" w:rsidRPr="00F64DC9" w:rsidRDefault="00A616EA" w:rsidP="00A616EA">
      <w:pPr>
        <w:spacing w:line="360" w:lineRule="auto"/>
        <w:jc w:val="both"/>
        <w:rPr>
          <w:szCs w:val="20"/>
        </w:rPr>
      </w:pPr>
      <w:r w:rsidRPr="00F64DC9">
        <w:rPr>
          <w:szCs w:val="20"/>
        </w:rPr>
        <w:t>Sein Fachabitur hat er mit dem Lieblingsfach Mathematik absolviert. Dazu passt auch, dass er gerne Fußball spielt „Der Ball ist entweder im Tor oder er</w:t>
      </w:r>
      <w:r w:rsidR="008778F5">
        <w:rPr>
          <w:szCs w:val="20"/>
        </w:rPr>
        <w:t xml:space="preserve"> ist es nicht“, so David Müller</w:t>
      </w:r>
      <w:r w:rsidR="008C0345">
        <w:rPr>
          <w:szCs w:val="20"/>
        </w:rPr>
        <w:t xml:space="preserve"> über das binäre System des Volksports</w:t>
      </w:r>
      <w:r w:rsidRPr="00F64DC9">
        <w:rPr>
          <w:szCs w:val="20"/>
        </w:rPr>
        <w:t xml:space="preserve">. „Alle spielen auf dieses Ziel </w:t>
      </w:r>
      <w:r w:rsidR="008778F5">
        <w:rPr>
          <w:szCs w:val="20"/>
        </w:rPr>
        <w:t>hin</w:t>
      </w:r>
      <w:r w:rsidRPr="00F64DC9">
        <w:rPr>
          <w:szCs w:val="20"/>
        </w:rPr>
        <w:t xml:space="preserve">. Dazwischen gibt es nichts“. </w:t>
      </w:r>
    </w:p>
    <w:p w:rsidR="00557305" w:rsidRPr="00F64DC9" w:rsidRDefault="00557305" w:rsidP="00F64DC9">
      <w:pPr>
        <w:pStyle w:val="beruns"/>
        <w:spacing w:line="360" w:lineRule="auto"/>
        <w:jc w:val="both"/>
        <w:rPr>
          <w:sz w:val="20"/>
          <w:szCs w:val="20"/>
        </w:rPr>
      </w:pPr>
      <w:r w:rsidRPr="00F64DC9">
        <w:rPr>
          <w:sz w:val="20"/>
          <w:szCs w:val="20"/>
        </w:rPr>
        <w:lastRenderedPageBreak/>
        <w:t>Seine Eltern haben früh gemerkt, dass sie ein besonderes Kind haben: David war stiller und brauchte mehr Ansprache</w:t>
      </w:r>
      <w:r w:rsidR="008778F5">
        <w:rPr>
          <w:sz w:val="20"/>
          <w:szCs w:val="20"/>
        </w:rPr>
        <w:t xml:space="preserve"> als andere</w:t>
      </w:r>
      <w:r w:rsidRPr="00F64DC9">
        <w:rPr>
          <w:sz w:val="20"/>
          <w:szCs w:val="20"/>
        </w:rPr>
        <w:t xml:space="preserve">, wenn er aber mit einer Sache angefangen hatte, konnte er sich für Stunden vertiefen und </w:t>
      </w:r>
      <w:r w:rsidR="004315FB" w:rsidRPr="00F64DC9">
        <w:rPr>
          <w:sz w:val="20"/>
          <w:szCs w:val="20"/>
        </w:rPr>
        <w:t xml:space="preserve">dann </w:t>
      </w:r>
      <w:r w:rsidRPr="00F64DC9">
        <w:rPr>
          <w:sz w:val="20"/>
          <w:szCs w:val="20"/>
        </w:rPr>
        <w:t xml:space="preserve">besondere Leistungen vollbringen. </w:t>
      </w:r>
    </w:p>
    <w:p w:rsidR="00557305" w:rsidRPr="00BA7B54" w:rsidRDefault="00557305" w:rsidP="00BA7B54">
      <w:pPr>
        <w:spacing w:line="360" w:lineRule="auto"/>
        <w:jc w:val="both"/>
        <w:rPr>
          <w:szCs w:val="20"/>
        </w:rPr>
      </w:pPr>
    </w:p>
    <w:p w:rsidR="00F64DC9" w:rsidRPr="00BA7B54" w:rsidRDefault="00557305" w:rsidP="008C0345">
      <w:pPr>
        <w:spacing w:line="360" w:lineRule="auto"/>
        <w:jc w:val="both"/>
        <w:rPr>
          <w:szCs w:val="20"/>
        </w:rPr>
      </w:pPr>
      <w:r w:rsidRPr="00BA7B54">
        <w:rPr>
          <w:szCs w:val="20"/>
        </w:rPr>
        <w:t>„Bei Gesprächen ist es auch heute noch so, dass es für mich am einfachsten ist, wenn andere mit mir in Kontakt treten und die Unterhaltung steuern“</w:t>
      </w:r>
      <w:r w:rsidR="00A616EA" w:rsidRPr="00BA7B54">
        <w:rPr>
          <w:szCs w:val="20"/>
        </w:rPr>
        <w:t xml:space="preserve">, so der junge Mann, der Small-Talk nichts abgewinnen kann, aber in Programmiersprache aufgeht. </w:t>
      </w:r>
      <w:r w:rsidR="003603DE">
        <w:rPr>
          <w:szCs w:val="20"/>
        </w:rPr>
        <w:t>„</w:t>
      </w:r>
      <w:r w:rsidR="008778F5">
        <w:rPr>
          <w:szCs w:val="20"/>
        </w:rPr>
        <w:t>Wir</w:t>
      </w:r>
      <w:r w:rsidR="00A616EA" w:rsidRPr="00BA7B54">
        <w:rPr>
          <w:szCs w:val="20"/>
        </w:rPr>
        <w:t xml:space="preserve"> gehen deshalb offensiver auf ihn </w:t>
      </w:r>
      <w:r w:rsidR="00BA7B54" w:rsidRPr="00BA7B54">
        <w:rPr>
          <w:szCs w:val="20"/>
        </w:rPr>
        <w:t>zu und betreuen ihn intensiver</w:t>
      </w:r>
      <w:r w:rsidR="008778F5">
        <w:rPr>
          <w:szCs w:val="20"/>
        </w:rPr>
        <w:t>, suchen den B</w:t>
      </w:r>
      <w:r w:rsidR="003603DE">
        <w:rPr>
          <w:szCs w:val="20"/>
        </w:rPr>
        <w:t>lickko</w:t>
      </w:r>
      <w:r w:rsidR="003603DE">
        <w:rPr>
          <w:szCs w:val="20"/>
        </w:rPr>
        <w:t>n</w:t>
      </w:r>
      <w:r w:rsidR="003603DE">
        <w:rPr>
          <w:szCs w:val="20"/>
        </w:rPr>
        <w:t xml:space="preserve">takt </w:t>
      </w:r>
      <w:r w:rsidR="008778F5">
        <w:rPr>
          <w:szCs w:val="20"/>
        </w:rPr>
        <w:t>und sprechen ihn aktiv an</w:t>
      </w:r>
      <w:r w:rsidR="003603DE">
        <w:rPr>
          <w:szCs w:val="20"/>
        </w:rPr>
        <w:t xml:space="preserve">“, so einer seiner Ausbilder. </w:t>
      </w:r>
      <w:r w:rsidR="00BA7B54" w:rsidRPr="00BA7B54">
        <w:rPr>
          <w:szCs w:val="20"/>
        </w:rPr>
        <w:t xml:space="preserve">Dass David </w:t>
      </w:r>
      <w:r w:rsidR="008778F5">
        <w:rPr>
          <w:szCs w:val="20"/>
        </w:rPr>
        <w:t>Müller</w:t>
      </w:r>
      <w:r w:rsidR="00BA7B54" w:rsidRPr="00BA7B54">
        <w:rPr>
          <w:szCs w:val="20"/>
        </w:rPr>
        <w:t xml:space="preserve"> </w:t>
      </w:r>
      <w:r w:rsidR="008778F5">
        <w:rPr>
          <w:szCs w:val="20"/>
        </w:rPr>
        <w:t>Azubi</w:t>
      </w:r>
      <w:r w:rsidR="00BA7B54" w:rsidRPr="00BA7B54">
        <w:rPr>
          <w:szCs w:val="20"/>
        </w:rPr>
        <w:t xml:space="preserve"> bei thyssen</w:t>
      </w:r>
      <w:r w:rsidR="008778F5">
        <w:rPr>
          <w:szCs w:val="20"/>
        </w:rPr>
        <w:t>krupp ist</w:t>
      </w:r>
      <w:r w:rsidR="00BA7B54" w:rsidRPr="00BA7B54">
        <w:rPr>
          <w:szCs w:val="20"/>
        </w:rPr>
        <w:t>, ist für das Unternehmen ein Glück</w:t>
      </w:r>
      <w:r w:rsidR="00BA7B54" w:rsidRPr="00BA7B54">
        <w:rPr>
          <w:szCs w:val="20"/>
        </w:rPr>
        <w:t>s</w:t>
      </w:r>
      <w:r w:rsidR="00BA7B54" w:rsidRPr="00BA7B54">
        <w:rPr>
          <w:szCs w:val="20"/>
        </w:rPr>
        <w:t>fall. „Vielfalt beim beruflichen Nachwuchs ist für uns ein doppelter Gewinn: Einerseits bereichern unterschiedliche Menschen mit ihren Erfahru</w:t>
      </w:r>
      <w:r w:rsidR="00BA7B54" w:rsidRPr="00BA7B54">
        <w:rPr>
          <w:szCs w:val="20"/>
        </w:rPr>
        <w:t>n</w:t>
      </w:r>
      <w:r w:rsidR="00BA7B54" w:rsidRPr="00BA7B54">
        <w:rPr>
          <w:szCs w:val="20"/>
        </w:rPr>
        <w:t>gen und Kompetenzen den Unternehmensalltag. Darüber hinaus beweisen gerade Jugen</w:t>
      </w:r>
      <w:r w:rsidR="00BA7B54" w:rsidRPr="00BA7B54">
        <w:rPr>
          <w:szCs w:val="20"/>
        </w:rPr>
        <w:t>d</w:t>
      </w:r>
      <w:r w:rsidR="00BA7B54" w:rsidRPr="00BA7B54">
        <w:rPr>
          <w:szCs w:val="20"/>
        </w:rPr>
        <w:t>liche, die Herausforderungen und Veränd</w:t>
      </w:r>
      <w:r w:rsidR="00BA7B54" w:rsidRPr="00BA7B54">
        <w:rPr>
          <w:szCs w:val="20"/>
        </w:rPr>
        <w:t>e</w:t>
      </w:r>
      <w:r w:rsidR="00BA7B54" w:rsidRPr="00BA7B54">
        <w:rPr>
          <w:szCs w:val="20"/>
        </w:rPr>
        <w:t>rungen in ihrem Leben mit persönlicher Reife angenommen haben und meistern, entsche</w:t>
      </w:r>
      <w:r w:rsidR="00BA7B54" w:rsidRPr="00BA7B54">
        <w:rPr>
          <w:szCs w:val="20"/>
        </w:rPr>
        <w:t>i</w:t>
      </w:r>
      <w:r w:rsidR="00BA7B54" w:rsidRPr="00BA7B54">
        <w:rPr>
          <w:szCs w:val="20"/>
        </w:rPr>
        <w:t>dende Voraussetzungen für eine erfolgreiche Ausbildung“, betont Personalvorstand Thomas Schlenz</w:t>
      </w:r>
      <w:r w:rsidR="003603DE">
        <w:rPr>
          <w:szCs w:val="20"/>
        </w:rPr>
        <w:t xml:space="preserve"> </w:t>
      </w:r>
      <w:r w:rsidR="008778F5">
        <w:rPr>
          <w:szCs w:val="20"/>
        </w:rPr>
        <w:t>der</w:t>
      </w:r>
      <w:r w:rsidR="003603DE">
        <w:rPr>
          <w:szCs w:val="20"/>
        </w:rPr>
        <w:t xml:space="preserve"> thyssenkrupp Steel Europe</w:t>
      </w:r>
      <w:r w:rsidR="008778F5">
        <w:rPr>
          <w:szCs w:val="20"/>
        </w:rPr>
        <w:t xml:space="preserve"> AG</w:t>
      </w:r>
      <w:r w:rsidR="00BA7B54" w:rsidRPr="00BA7B54">
        <w:rPr>
          <w:szCs w:val="20"/>
        </w:rPr>
        <w:t>.</w:t>
      </w:r>
      <w:r w:rsidR="00FF5EA4">
        <w:rPr>
          <w:szCs w:val="20"/>
        </w:rPr>
        <w:t xml:space="preserve"> </w:t>
      </w:r>
      <w:bookmarkStart w:id="0" w:name="_GoBack"/>
      <w:bookmarkEnd w:id="0"/>
    </w:p>
    <w:p w:rsidR="00F64DC9" w:rsidRPr="00BA7B54" w:rsidRDefault="00F64DC9" w:rsidP="0087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eastAsia="Times New Roman" w:cs="Arial"/>
          <w:b/>
          <w:szCs w:val="20"/>
          <w:lang w:eastAsia="de-DE"/>
        </w:rPr>
      </w:pPr>
      <w:r w:rsidRPr="008C0345">
        <w:rPr>
          <w:rFonts w:ascii="TKTypeMedium" w:eastAsia="Times New Roman" w:hAnsi="TKTypeMedium" w:cs="Arial"/>
          <w:szCs w:val="20"/>
          <w:lang w:eastAsia="de-DE"/>
        </w:rPr>
        <w:t>Am 2. April 2017 ist Weltautismus</w:t>
      </w:r>
      <w:r w:rsidR="008778F5" w:rsidRPr="008C0345">
        <w:rPr>
          <w:rFonts w:ascii="TKTypeMedium" w:eastAsia="Times New Roman" w:hAnsi="TKTypeMedium" w:cs="Arial"/>
          <w:szCs w:val="20"/>
          <w:lang w:eastAsia="de-DE"/>
        </w:rPr>
        <w:t>-T</w:t>
      </w:r>
      <w:r w:rsidRPr="008C0345">
        <w:rPr>
          <w:rFonts w:ascii="TKTypeMedium" w:eastAsia="Times New Roman" w:hAnsi="TKTypeMedium" w:cs="Arial"/>
          <w:szCs w:val="20"/>
          <w:lang w:eastAsia="de-DE"/>
        </w:rPr>
        <w:t>ag:</w:t>
      </w:r>
      <w:r w:rsidRPr="00F64DC9">
        <w:rPr>
          <w:rFonts w:eastAsia="Times New Roman" w:cs="Arial"/>
          <w:b/>
          <w:szCs w:val="20"/>
          <w:lang w:eastAsia="de-DE"/>
        </w:rPr>
        <w:t xml:space="preserve"> </w:t>
      </w:r>
      <w:r>
        <w:rPr>
          <w:rFonts w:eastAsia="Times New Roman" w:cs="Arial"/>
          <w:b/>
          <w:szCs w:val="20"/>
          <w:lang w:eastAsia="de-DE"/>
        </w:rPr>
        <w:t xml:space="preserve"> </w:t>
      </w:r>
      <w:r>
        <w:rPr>
          <w:rFonts w:eastAsia="Times New Roman" w:cs="Arial"/>
          <w:b/>
          <w:szCs w:val="20"/>
          <w:lang w:eastAsia="de-DE"/>
        </w:rPr>
        <w:br/>
      </w:r>
      <w:r w:rsidR="008C0345">
        <w:rPr>
          <w:szCs w:val="20"/>
        </w:rPr>
        <w:t>Jedes Jahr am 2. April wird weltweit auf die unterschiedlichen Formen von Autismus au</w:t>
      </w:r>
      <w:r w:rsidR="008C0345">
        <w:rPr>
          <w:szCs w:val="20"/>
        </w:rPr>
        <w:t>f</w:t>
      </w:r>
      <w:r w:rsidR="008C0345">
        <w:rPr>
          <w:szCs w:val="20"/>
        </w:rPr>
        <w:t xml:space="preserve">merksam gemacht und für ein barrierefreies Miteinander geworben. </w:t>
      </w:r>
      <w:r>
        <w:rPr>
          <w:rFonts w:eastAsia="Times New Roman" w:cs="Arial"/>
          <w:szCs w:val="20"/>
          <w:lang w:eastAsia="de-DE"/>
        </w:rPr>
        <w:t>Das diesjährige Motto des Bundesverbandes Autismus Deutschland e.V. lautet: „</w:t>
      </w:r>
      <w:r w:rsidRPr="00F64DC9">
        <w:rPr>
          <w:rFonts w:eastAsia="Times New Roman" w:cs="Arial"/>
          <w:szCs w:val="20"/>
          <w:lang w:eastAsia="de-DE"/>
        </w:rPr>
        <w:t>Gemeinsam Barrieren aufbr</w:t>
      </w:r>
      <w:r w:rsidRPr="00F64DC9">
        <w:rPr>
          <w:rFonts w:eastAsia="Times New Roman" w:cs="Arial"/>
          <w:szCs w:val="20"/>
          <w:lang w:eastAsia="de-DE"/>
        </w:rPr>
        <w:t>e</w:t>
      </w:r>
      <w:r w:rsidRPr="00F64DC9">
        <w:rPr>
          <w:rFonts w:eastAsia="Times New Roman" w:cs="Arial"/>
          <w:szCs w:val="20"/>
          <w:lang w:eastAsia="de-DE"/>
        </w:rPr>
        <w:t>chen für Autismus - Teilhabeschranken abbauen!</w:t>
      </w:r>
      <w:r>
        <w:rPr>
          <w:rFonts w:eastAsia="Times New Roman" w:cs="Arial"/>
          <w:szCs w:val="20"/>
          <w:lang w:eastAsia="de-DE"/>
        </w:rPr>
        <w:t>“</w:t>
      </w:r>
      <w:r w:rsidR="0070110B">
        <w:rPr>
          <w:rFonts w:eastAsia="Times New Roman" w:cs="Arial"/>
          <w:szCs w:val="20"/>
          <w:lang w:eastAsia="de-DE"/>
        </w:rPr>
        <w:t xml:space="preserve"> </w:t>
      </w:r>
      <w:r w:rsidRPr="00F64DC9">
        <w:rPr>
          <w:rFonts w:eastAsia="Times New Roman" w:cs="Arial"/>
          <w:szCs w:val="20"/>
          <w:lang w:eastAsia="de-DE"/>
        </w:rPr>
        <w:t>Derzeit wird vor der Europäischen Ko</w:t>
      </w:r>
      <w:r w:rsidRPr="00F64DC9">
        <w:rPr>
          <w:rFonts w:eastAsia="Times New Roman" w:cs="Arial"/>
          <w:szCs w:val="20"/>
          <w:lang w:eastAsia="de-DE"/>
        </w:rPr>
        <w:t>m</w:t>
      </w:r>
      <w:r w:rsidRPr="00F64DC9">
        <w:rPr>
          <w:rFonts w:eastAsia="Times New Roman" w:cs="Arial"/>
          <w:szCs w:val="20"/>
          <w:lang w:eastAsia="de-DE"/>
        </w:rPr>
        <w:t xml:space="preserve">mission in Brüssel der "European </w:t>
      </w:r>
      <w:proofErr w:type="spellStart"/>
      <w:r w:rsidRPr="00F64DC9">
        <w:rPr>
          <w:rFonts w:eastAsia="Times New Roman" w:cs="Arial"/>
          <w:szCs w:val="20"/>
          <w:lang w:eastAsia="de-DE"/>
        </w:rPr>
        <w:t>Accessibility</w:t>
      </w:r>
      <w:proofErr w:type="spellEnd"/>
      <w:r w:rsidRPr="00F64DC9">
        <w:rPr>
          <w:rFonts w:eastAsia="Times New Roman" w:cs="Arial"/>
          <w:szCs w:val="20"/>
          <w:lang w:eastAsia="de-DE"/>
        </w:rPr>
        <w:t xml:space="preserve"> Act" verhandelt, der Menschen mit Beei</w:t>
      </w:r>
      <w:r w:rsidRPr="00F64DC9">
        <w:rPr>
          <w:rFonts w:eastAsia="Times New Roman" w:cs="Arial"/>
          <w:szCs w:val="20"/>
          <w:lang w:eastAsia="de-DE"/>
        </w:rPr>
        <w:t>n</w:t>
      </w:r>
      <w:r w:rsidRPr="00F64DC9">
        <w:rPr>
          <w:rFonts w:eastAsia="Times New Roman" w:cs="Arial"/>
          <w:szCs w:val="20"/>
          <w:lang w:eastAsia="de-DE"/>
        </w:rPr>
        <w:t>trächtigungen eine schrankenlose Teilhabe im öffentlichen Leben ermöglichen soll. In di</w:t>
      </w:r>
      <w:r w:rsidRPr="00F64DC9">
        <w:rPr>
          <w:rFonts w:eastAsia="Times New Roman" w:cs="Arial"/>
          <w:szCs w:val="20"/>
          <w:lang w:eastAsia="de-DE"/>
        </w:rPr>
        <w:t>e</w:t>
      </w:r>
      <w:r w:rsidRPr="00F64DC9">
        <w:rPr>
          <w:rFonts w:eastAsia="Times New Roman" w:cs="Arial"/>
          <w:szCs w:val="20"/>
          <w:lang w:eastAsia="de-DE"/>
        </w:rPr>
        <w:t xml:space="preserve">sem Zusammenhang macht sich </w:t>
      </w:r>
      <w:proofErr w:type="spellStart"/>
      <w:r w:rsidRPr="00F64DC9">
        <w:rPr>
          <w:rFonts w:eastAsia="Times New Roman" w:cs="Arial"/>
          <w:szCs w:val="20"/>
          <w:lang w:eastAsia="de-DE"/>
        </w:rPr>
        <w:t>Autism</w:t>
      </w:r>
      <w:proofErr w:type="spellEnd"/>
      <w:r w:rsidRPr="00F64DC9">
        <w:rPr>
          <w:rFonts w:eastAsia="Times New Roman" w:cs="Arial"/>
          <w:szCs w:val="20"/>
          <w:lang w:eastAsia="de-DE"/>
        </w:rPr>
        <w:t xml:space="preserve"> Europe für die uneingeschränkte Teilhabe von Menschen mit Autismus stark und möchte die Öffentlichkeit für die Teilhab</w:t>
      </w:r>
      <w:r w:rsidRPr="00F64DC9">
        <w:rPr>
          <w:rFonts w:eastAsia="Times New Roman" w:cs="Arial"/>
          <w:szCs w:val="20"/>
          <w:lang w:eastAsia="de-DE"/>
        </w:rPr>
        <w:t>e</w:t>
      </w:r>
      <w:r w:rsidRPr="00F64DC9">
        <w:rPr>
          <w:rFonts w:eastAsia="Times New Roman" w:cs="Arial"/>
          <w:szCs w:val="20"/>
          <w:lang w:eastAsia="de-DE"/>
        </w:rPr>
        <w:t>schranken von Menschen</w:t>
      </w:r>
      <w:r w:rsidR="00BA7B54">
        <w:rPr>
          <w:rFonts w:eastAsia="Times New Roman" w:cs="Arial"/>
          <w:szCs w:val="20"/>
          <w:lang w:eastAsia="de-DE"/>
        </w:rPr>
        <w:t xml:space="preserve"> mit Autismus sensibilisieren. </w:t>
      </w:r>
    </w:p>
    <w:p w:rsidR="0075524F" w:rsidRPr="008C0345" w:rsidRDefault="0075524F" w:rsidP="00F64DC9">
      <w:pPr>
        <w:jc w:val="both"/>
      </w:pPr>
      <w:r w:rsidRPr="008C0345">
        <w:t>*Name zum Schutz der Privatsphäre geändert.</w:t>
      </w:r>
    </w:p>
    <w:p w:rsidR="008778F5" w:rsidRDefault="008778F5" w:rsidP="00F64DC9">
      <w:pPr>
        <w:jc w:val="both"/>
      </w:pPr>
    </w:p>
    <w:p w:rsidR="00957075" w:rsidRPr="00F64DC9" w:rsidRDefault="00957075" w:rsidP="00F64DC9">
      <w:pPr>
        <w:jc w:val="both"/>
        <w:rPr>
          <w:szCs w:val="20"/>
        </w:rPr>
      </w:pPr>
      <w:r w:rsidRPr="00F64DC9">
        <w:rPr>
          <w:szCs w:val="20"/>
        </w:rPr>
        <w:t>Ansprechpartner:</w:t>
      </w:r>
    </w:p>
    <w:p w:rsidR="00957075" w:rsidRPr="00F64DC9" w:rsidRDefault="00957075" w:rsidP="00F64DC9">
      <w:pPr>
        <w:jc w:val="both"/>
        <w:rPr>
          <w:szCs w:val="20"/>
        </w:rPr>
      </w:pPr>
      <w:r w:rsidRPr="00F64DC9">
        <w:rPr>
          <w:szCs w:val="20"/>
        </w:rPr>
        <w:t xml:space="preserve">thyssenkrupp </w:t>
      </w:r>
      <w:r w:rsidR="009772C9" w:rsidRPr="00F64DC9">
        <w:rPr>
          <w:szCs w:val="20"/>
        </w:rPr>
        <w:t>Steel</w:t>
      </w:r>
      <w:r w:rsidR="00530EEE" w:rsidRPr="00F64DC9">
        <w:rPr>
          <w:szCs w:val="20"/>
        </w:rPr>
        <w:t xml:space="preserve"> Europe AG </w:t>
      </w:r>
    </w:p>
    <w:p w:rsidR="00957075" w:rsidRPr="00F64DC9" w:rsidRDefault="009772C9" w:rsidP="00F64DC9">
      <w:pPr>
        <w:jc w:val="both"/>
        <w:rPr>
          <w:szCs w:val="20"/>
        </w:rPr>
      </w:pPr>
      <w:r w:rsidRPr="00F64DC9">
        <w:rPr>
          <w:szCs w:val="20"/>
        </w:rPr>
        <w:t>Erik Walner</w:t>
      </w:r>
    </w:p>
    <w:p w:rsidR="00957075" w:rsidRPr="00F64DC9" w:rsidRDefault="009772C9" w:rsidP="00F64DC9">
      <w:pPr>
        <w:jc w:val="both"/>
        <w:rPr>
          <w:szCs w:val="20"/>
        </w:rPr>
      </w:pPr>
      <w:r w:rsidRPr="00F64DC9">
        <w:rPr>
          <w:szCs w:val="20"/>
        </w:rPr>
        <w:t>Leiter Media Relations</w:t>
      </w:r>
    </w:p>
    <w:p w:rsidR="00957075" w:rsidRPr="00F64DC9" w:rsidRDefault="00957075" w:rsidP="00F64DC9">
      <w:pPr>
        <w:jc w:val="both"/>
        <w:rPr>
          <w:szCs w:val="20"/>
        </w:rPr>
      </w:pPr>
      <w:r w:rsidRPr="00F64DC9">
        <w:rPr>
          <w:szCs w:val="20"/>
        </w:rPr>
        <w:t>T: +</w:t>
      </w:r>
      <w:r w:rsidR="009772C9" w:rsidRPr="00F64DC9">
        <w:rPr>
          <w:szCs w:val="20"/>
        </w:rPr>
        <w:t>49 203 52</w:t>
      </w:r>
      <w:r w:rsidR="009772C9" w:rsidRPr="00F64DC9">
        <w:rPr>
          <w:rFonts w:ascii="Arial" w:hAnsi="Arial" w:cs="Arial"/>
          <w:szCs w:val="20"/>
        </w:rPr>
        <w:t> </w:t>
      </w:r>
      <w:r w:rsidR="009772C9" w:rsidRPr="00F64DC9">
        <w:rPr>
          <w:szCs w:val="20"/>
        </w:rPr>
        <w:t>-</w:t>
      </w:r>
      <w:r w:rsidR="009772C9" w:rsidRPr="00F64DC9">
        <w:rPr>
          <w:rFonts w:ascii="Arial" w:hAnsi="Arial" w:cs="Arial"/>
          <w:szCs w:val="20"/>
        </w:rPr>
        <w:t> </w:t>
      </w:r>
      <w:r w:rsidR="009772C9" w:rsidRPr="00F64DC9">
        <w:rPr>
          <w:szCs w:val="20"/>
        </w:rPr>
        <w:t>45130</w:t>
      </w:r>
    </w:p>
    <w:p w:rsidR="009772C9" w:rsidRPr="00F64DC9" w:rsidRDefault="009772C9" w:rsidP="00F64DC9">
      <w:pPr>
        <w:jc w:val="both"/>
        <w:rPr>
          <w:szCs w:val="20"/>
        </w:rPr>
      </w:pPr>
      <w:r w:rsidRPr="00F64DC9">
        <w:rPr>
          <w:szCs w:val="20"/>
        </w:rPr>
        <w:t>erik.walner@thyssenkrupp.com</w:t>
      </w:r>
    </w:p>
    <w:p w:rsidR="00010392" w:rsidRPr="00F64DC9" w:rsidRDefault="008C0345" w:rsidP="00F64DC9">
      <w:pPr>
        <w:jc w:val="both"/>
        <w:rPr>
          <w:szCs w:val="20"/>
          <w:lang w:val="en-US"/>
        </w:rPr>
      </w:pPr>
      <w:hyperlink r:id="rId9" w:history="1">
        <w:r w:rsidR="00BA7B54" w:rsidRPr="00BA7B54">
          <w:rPr>
            <w:rStyle w:val="Hyperlink"/>
            <w:szCs w:val="20"/>
            <w:lang w:val="en-GB"/>
          </w:rPr>
          <w:t>www.thyssenkrupp-steel.com//</w:t>
        </w:r>
      </w:hyperlink>
      <w:r w:rsidR="00BA7B54" w:rsidRPr="00BA7B54">
        <w:rPr>
          <w:szCs w:val="20"/>
          <w:lang w:val="en-GB"/>
        </w:rPr>
        <w:t xml:space="preserve"> </w:t>
      </w:r>
      <w:r w:rsidR="00557D40" w:rsidRPr="00F64DC9">
        <w:rPr>
          <w:szCs w:val="20"/>
          <w:lang w:val="en-US"/>
        </w:rPr>
        <w:t xml:space="preserve">Company blog: </w:t>
      </w:r>
      <w:r w:rsidR="00557D40" w:rsidRPr="00BA7B54">
        <w:rPr>
          <w:rFonts w:ascii="TKTypeRegular" w:hAnsi="TKTypeRegular"/>
          <w:szCs w:val="20"/>
          <w:lang w:val="en-US"/>
        </w:rPr>
        <w:t>https://engineered.thyssenkrupp.com</w:t>
      </w:r>
    </w:p>
    <w:sectPr w:rsidR="00010392" w:rsidRPr="00F64DC9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82" w:rsidRDefault="00AF2F82" w:rsidP="005B5ABA">
      <w:pPr>
        <w:spacing w:line="240" w:lineRule="auto"/>
      </w:pPr>
      <w:r>
        <w:separator/>
      </w:r>
    </w:p>
  </w:endnote>
  <w:endnote w:type="continuationSeparator" w:id="0">
    <w:p w:rsidR="00AF2F82" w:rsidRDefault="00AF2F82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954F844" wp14:editId="5BC537D2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00" w:rsidRDefault="009A4600">
    <w:pPr>
      <w:pStyle w:val="Fuzeile"/>
    </w:pPr>
  </w:p>
  <w:p w:rsidR="009A4600" w:rsidRDefault="009A460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81792" behindDoc="0" locked="0" layoutInCell="1" allowOverlap="1" wp14:anchorId="4A382E06" wp14:editId="684A8B4C">
              <wp:simplePos x="0" y="0"/>
              <wp:positionH relativeFrom="page">
                <wp:posOffset>728345</wp:posOffset>
              </wp:positionH>
              <wp:positionV relativeFrom="page">
                <wp:posOffset>9678035</wp:posOffset>
              </wp:positionV>
              <wp:extent cx="6416675" cy="744855"/>
              <wp:effectExtent l="0" t="0" r="3175" b="0"/>
              <wp:wrapTopAndBottom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4600" w:rsidRPr="00017C1F" w:rsidRDefault="009A4600" w:rsidP="009A4600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9A4600" w:rsidRDefault="009A4600" w:rsidP="009A4600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9A4600" w:rsidRPr="00017C1F" w:rsidRDefault="009A4600" w:rsidP="009A4600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9A4600" w:rsidRPr="00017C1F" w:rsidRDefault="009A4600" w:rsidP="009A4600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9A4600" w:rsidRPr="00AF75F1" w:rsidRDefault="009A4600" w:rsidP="009A4600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4" o:spid="_x0000_s1028" style="position:absolute;left:0;text-align:left;margin-left:57.35pt;margin-top:762.05pt;width:505.25pt;height:58.65pt;z-index:251681792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" filled="f" stroked="f" strokeweight="1pt">
              <v:textbox inset="0,0,0,0">
                <w:txbxContent>
                  <w:p w:rsidR="009A4600" w:rsidRPr="00017C1F" w:rsidRDefault="009A4600" w:rsidP="009A4600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9A4600" w:rsidRDefault="009A4600" w:rsidP="009A4600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9A4600" w:rsidRPr="00017C1F" w:rsidRDefault="009A4600" w:rsidP="009A4600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9A4600" w:rsidRPr="00017C1F" w:rsidRDefault="009A4600" w:rsidP="009A4600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9A4600" w:rsidRPr="00AF75F1" w:rsidRDefault="009A4600" w:rsidP="009A4600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82" w:rsidRDefault="00AF2F82" w:rsidP="005B5ABA">
      <w:pPr>
        <w:spacing w:line="240" w:lineRule="auto"/>
      </w:pPr>
      <w:r>
        <w:separator/>
      </w:r>
    </w:p>
  </w:footnote>
  <w:footnote w:type="continuationSeparator" w:id="0">
    <w:p w:rsidR="00AF2F82" w:rsidRDefault="00AF2F82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44BEE6D" wp14:editId="5006C4E8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EBCD50B" wp14:editId="1D45DBE4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AF2F82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8C0345">
                            <w:rPr>
                              <w:noProof/>
                            </w:rPr>
                            <w:t>29.03.2017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C034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C0345">
                            <w:fldChar w:fldCharType="begin"/>
                          </w:r>
                          <w:r w:rsidR="008C0345">
                            <w:instrText xml:space="preserve"> NUMPAGES   \* MERGEFORMAT </w:instrText>
                          </w:r>
                          <w:r w:rsidR="008C0345">
                            <w:fldChar w:fldCharType="separate"/>
                          </w:r>
                          <w:r w:rsidR="008C0345">
                            <w:rPr>
                              <w:noProof/>
                            </w:rPr>
                            <w:t>3</w:t>
                          </w:r>
                          <w:r w:rsidR="008C034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AF2F82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8C0345">
                      <w:rPr>
                        <w:noProof/>
                      </w:rPr>
                      <w:t>29.03.2017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C034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C0345">
                      <w:fldChar w:fldCharType="begin"/>
                    </w:r>
                    <w:r w:rsidR="008C0345">
                      <w:instrText xml:space="preserve"> NUMPAGES   \* MERGEFORMAT </w:instrText>
                    </w:r>
                    <w:r w:rsidR="008C0345">
                      <w:fldChar w:fldCharType="separate"/>
                    </w:r>
                    <w:r w:rsidR="008C0345">
                      <w:rPr>
                        <w:noProof/>
                      </w:rPr>
                      <w:t>3</w:t>
                    </w:r>
                    <w:r w:rsidR="008C034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7FB5B71" wp14:editId="40EFC3F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5pt;height:2.5pt" o:bullet="t">
        <v:imagedata r:id="rId1" o:title="Bullet_blau_RGB_klein"/>
      </v:shape>
    </w:pict>
  </w:numPicBullet>
  <w:numPicBullet w:numPicBulletId="1">
    <w:pict>
      <v:shape id="_x0000_i1027" type="#_x0000_t75" style="width:2.5pt;height:2.5pt" o:bullet="t">
        <v:imagedata r:id="rId2" o:title="Bullet_blau_RGB_mittelklein_02"/>
      </v:shape>
    </w:pict>
  </w:numPicBullet>
  <w:abstractNum w:abstractNumId="0">
    <w:nsid w:val="011354AC"/>
    <w:multiLevelType w:val="hybridMultilevel"/>
    <w:tmpl w:val="DDBE4C80"/>
    <w:lvl w:ilvl="0" w:tplc="45AAE5C8">
      <w:start w:val="29"/>
      <w:numFmt w:val="bullet"/>
      <w:lvlText w:val=""/>
      <w:lvlJc w:val="left"/>
      <w:pPr>
        <w:ind w:left="366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013201E1"/>
    <w:multiLevelType w:val="hybridMultilevel"/>
    <w:tmpl w:val="E634F882"/>
    <w:lvl w:ilvl="0" w:tplc="777081E0">
      <w:numFmt w:val="bullet"/>
      <w:lvlText w:val=""/>
      <w:lvlJc w:val="left"/>
      <w:pPr>
        <w:ind w:left="366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4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5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6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7"/>
  </w:num>
  <w:num w:numId="5">
    <w:abstractNumId w:val="10"/>
  </w:num>
  <w:num w:numId="6">
    <w:abstractNumId w:val="7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5"/>
  </w:num>
  <w:num w:numId="12">
    <w:abstractNumId w:val="15"/>
  </w:num>
  <w:num w:numId="13">
    <w:abstractNumId w:val="15"/>
  </w:num>
  <w:num w:numId="14">
    <w:abstractNumId w:val="3"/>
  </w:num>
  <w:num w:numId="15">
    <w:abstractNumId w:val="4"/>
  </w:num>
  <w:num w:numId="16">
    <w:abstractNumId w:val="5"/>
  </w:num>
  <w:num w:numId="17">
    <w:abstractNumId w:val="8"/>
  </w:num>
  <w:num w:numId="18">
    <w:abstractNumId w:val="13"/>
  </w:num>
  <w:num w:numId="19">
    <w:abstractNumId w:val="12"/>
  </w:num>
  <w:num w:numId="20">
    <w:abstractNumId w:val="9"/>
  </w:num>
  <w:num w:numId="21">
    <w:abstractNumId w:val="6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10392"/>
    <w:rsid w:val="00013973"/>
    <w:rsid w:val="000143C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40CF"/>
    <w:rsid w:val="000B0230"/>
    <w:rsid w:val="000D4D6C"/>
    <w:rsid w:val="000E478B"/>
    <w:rsid w:val="000F62A0"/>
    <w:rsid w:val="00102C50"/>
    <w:rsid w:val="001306E1"/>
    <w:rsid w:val="001364F9"/>
    <w:rsid w:val="001451D3"/>
    <w:rsid w:val="00146600"/>
    <w:rsid w:val="001861FA"/>
    <w:rsid w:val="001958FF"/>
    <w:rsid w:val="001A259A"/>
    <w:rsid w:val="001A6CD7"/>
    <w:rsid w:val="001B118B"/>
    <w:rsid w:val="001B5D61"/>
    <w:rsid w:val="001C001F"/>
    <w:rsid w:val="001C031C"/>
    <w:rsid w:val="001C5486"/>
    <w:rsid w:val="001E7E0A"/>
    <w:rsid w:val="0022554F"/>
    <w:rsid w:val="00243C72"/>
    <w:rsid w:val="0024653B"/>
    <w:rsid w:val="00265BD0"/>
    <w:rsid w:val="00281206"/>
    <w:rsid w:val="002C62A1"/>
    <w:rsid w:val="002D1B27"/>
    <w:rsid w:val="002E2CC9"/>
    <w:rsid w:val="00304A38"/>
    <w:rsid w:val="00311793"/>
    <w:rsid w:val="00315E81"/>
    <w:rsid w:val="00323E6F"/>
    <w:rsid w:val="003312D4"/>
    <w:rsid w:val="003412BB"/>
    <w:rsid w:val="003440A4"/>
    <w:rsid w:val="00347759"/>
    <w:rsid w:val="003603DE"/>
    <w:rsid w:val="003611C0"/>
    <w:rsid w:val="00372E6F"/>
    <w:rsid w:val="00374CE1"/>
    <w:rsid w:val="00381121"/>
    <w:rsid w:val="003857D6"/>
    <w:rsid w:val="00386EDA"/>
    <w:rsid w:val="00394191"/>
    <w:rsid w:val="003A2163"/>
    <w:rsid w:val="003B1E7E"/>
    <w:rsid w:val="003B516D"/>
    <w:rsid w:val="003C3F58"/>
    <w:rsid w:val="00402E5D"/>
    <w:rsid w:val="00424DC1"/>
    <w:rsid w:val="004315FB"/>
    <w:rsid w:val="004454A2"/>
    <w:rsid w:val="00457F9F"/>
    <w:rsid w:val="00466E32"/>
    <w:rsid w:val="00467F61"/>
    <w:rsid w:val="00477103"/>
    <w:rsid w:val="00485FCD"/>
    <w:rsid w:val="00490007"/>
    <w:rsid w:val="004C1133"/>
    <w:rsid w:val="004C43B9"/>
    <w:rsid w:val="004D1918"/>
    <w:rsid w:val="004D4520"/>
    <w:rsid w:val="004E1549"/>
    <w:rsid w:val="004F3F4D"/>
    <w:rsid w:val="004F603C"/>
    <w:rsid w:val="005028EC"/>
    <w:rsid w:val="00502CE9"/>
    <w:rsid w:val="0050798B"/>
    <w:rsid w:val="00515661"/>
    <w:rsid w:val="005159E6"/>
    <w:rsid w:val="0052707C"/>
    <w:rsid w:val="00530EEE"/>
    <w:rsid w:val="005356B9"/>
    <w:rsid w:val="00540C6E"/>
    <w:rsid w:val="00544BC4"/>
    <w:rsid w:val="00556640"/>
    <w:rsid w:val="00557305"/>
    <w:rsid w:val="00557D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E7FCB"/>
    <w:rsid w:val="005F7605"/>
    <w:rsid w:val="00603BC4"/>
    <w:rsid w:val="00606EE4"/>
    <w:rsid w:val="00614B87"/>
    <w:rsid w:val="006366E0"/>
    <w:rsid w:val="006870AC"/>
    <w:rsid w:val="00690122"/>
    <w:rsid w:val="006977CF"/>
    <w:rsid w:val="006A10D1"/>
    <w:rsid w:val="006C4DE2"/>
    <w:rsid w:val="006D2BC1"/>
    <w:rsid w:val="006E5B34"/>
    <w:rsid w:val="0070110B"/>
    <w:rsid w:val="007065C5"/>
    <w:rsid w:val="007226A9"/>
    <w:rsid w:val="00741356"/>
    <w:rsid w:val="00743CA5"/>
    <w:rsid w:val="0075524F"/>
    <w:rsid w:val="00755DC2"/>
    <w:rsid w:val="00777040"/>
    <w:rsid w:val="00785030"/>
    <w:rsid w:val="007B21C7"/>
    <w:rsid w:val="007B7169"/>
    <w:rsid w:val="007C2073"/>
    <w:rsid w:val="007C45CE"/>
    <w:rsid w:val="007C6F64"/>
    <w:rsid w:val="007D2DC3"/>
    <w:rsid w:val="007D3550"/>
    <w:rsid w:val="00806FFB"/>
    <w:rsid w:val="0083279D"/>
    <w:rsid w:val="00841D01"/>
    <w:rsid w:val="00855504"/>
    <w:rsid w:val="0085632E"/>
    <w:rsid w:val="00863248"/>
    <w:rsid w:val="00874877"/>
    <w:rsid w:val="0087668E"/>
    <w:rsid w:val="008778F5"/>
    <w:rsid w:val="00883093"/>
    <w:rsid w:val="008A7BF0"/>
    <w:rsid w:val="008B3481"/>
    <w:rsid w:val="008B6309"/>
    <w:rsid w:val="008C0345"/>
    <w:rsid w:val="008C4331"/>
    <w:rsid w:val="008D1C62"/>
    <w:rsid w:val="008D3DFA"/>
    <w:rsid w:val="008E7176"/>
    <w:rsid w:val="008F1C7C"/>
    <w:rsid w:val="008F2FF4"/>
    <w:rsid w:val="009110E9"/>
    <w:rsid w:val="00922375"/>
    <w:rsid w:val="0092247E"/>
    <w:rsid w:val="00957075"/>
    <w:rsid w:val="009772C9"/>
    <w:rsid w:val="0098312D"/>
    <w:rsid w:val="009A2335"/>
    <w:rsid w:val="009A4600"/>
    <w:rsid w:val="009B57CB"/>
    <w:rsid w:val="009B6480"/>
    <w:rsid w:val="009B6F32"/>
    <w:rsid w:val="009B72A2"/>
    <w:rsid w:val="009C0EFE"/>
    <w:rsid w:val="009D2BE0"/>
    <w:rsid w:val="009F576B"/>
    <w:rsid w:val="00A16F76"/>
    <w:rsid w:val="00A429FE"/>
    <w:rsid w:val="00A51FAE"/>
    <w:rsid w:val="00A54FA1"/>
    <w:rsid w:val="00A616EA"/>
    <w:rsid w:val="00A67B90"/>
    <w:rsid w:val="00A70C82"/>
    <w:rsid w:val="00A70ED2"/>
    <w:rsid w:val="00A82AE0"/>
    <w:rsid w:val="00AC49B6"/>
    <w:rsid w:val="00AD1CF1"/>
    <w:rsid w:val="00AD28B9"/>
    <w:rsid w:val="00AE0DFC"/>
    <w:rsid w:val="00AF2F82"/>
    <w:rsid w:val="00AF4318"/>
    <w:rsid w:val="00AF75F1"/>
    <w:rsid w:val="00B147E8"/>
    <w:rsid w:val="00B56DC4"/>
    <w:rsid w:val="00B579A7"/>
    <w:rsid w:val="00B61DEE"/>
    <w:rsid w:val="00B77C8B"/>
    <w:rsid w:val="00B846E0"/>
    <w:rsid w:val="00B87D83"/>
    <w:rsid w:val="00B9508B"/>
    <w:rsid w:val="00B97794"/>
    <w:rsid w:val="00BA7B54"/>
    <w:rsid w:val="00BC231C"/>
    <w:rsid w:val="00BD3EE5"/>
    <w:rsid w:val="00BD5051"/>
    <w:rsid w:val="00C03E41"/>
    <w:rsid w:val="00C3733B"/>
    <w:rsid w:val="00C61CF1"/>
    <w:rsid w:val="00C62F60"/>
    <w:rsid w:val="00C73BC2"/>
    <w:rsid w:val="00C73D52"/>
    <w:rsid w:val="00CA344E"/>
    <w:rsid w:val="00CA4CEB"/>
    <w:rsid w:val="00CB1C0C"/>
    <w:rsid w:val="00CC7769"/>
    <w:rsid w:val="00CD4852"/>
    <w:rsid w:val="00CE0E65"/>
    <w:rsid w:val="00CE1ACD"/>
    <w:rsid w:val="00D003F8"/>
    <w:rsid w:val="00D335B3"/>
    <w:rsid w:val="00D42B7D"/>
    <w:rsid w:val="00D503B9"/>
    <w:rsid w:val="00D50499"/>
    <w:rsid w:val="00D55104"/>
    <w:rsid w:val="00D615EC"/>
    <w:rsid w:val="00D66EA9"/>
    <w:rsid w:val="00D8016B"/>
    <w:rsid w:val="00D90483"/>
    <w:rsid w:val="00D92877"/>
    <w:rsid w:val="00D9726C"/>
    <w:rsid w:val="00DA5A54"/>
    <w:rsid w:val="00E27D5E"/>
    <w:rsid w:val="00E3039A"/>
    <w:rsid w:val="00E46E95"/>
    <w:rsid w:val="00E504B2"/>
    <w:rsid w:val="00E67FF9"/>
    <w:rsid w:val="00E72E7F"/>
    <w:rsid w:val="00E756E7"/>
    <w:rsid w:val="00E77D96"/>
    <w:rsid w:val="00E82966"/>
    <w:rsid w:val="00E874B9"/>
    <w:rsid w:val="00E97A69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603C"/>
    <w:rsid w:val="00F64DC9"/>
    <w:rsid w:val="00F67BFF"/>
    <w:rsid w:val="00F934AC"/>
    <w:rsid w:val="00F96ECB"/>
    <w:rsid w:val="00FA719A"/>
    <w:rsid w:val="00FA79C7"/>
    <w:rsid w:val="00FB20DF"/>
    <w:rsid w:val="00FD23C7"/>
    <w:rsid w:val="00FD768B"/>
    <w:rsid w:val="00FE39AE"/>
    <w:rsid w:val="00FF37C8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styleId="StandardWeb">
    <w:name w:val="Normal (Web)"/>
    <w:basedOn w:val="Standard"/>
    <w:uiPriority w:val="99"/>
    <w:unhideWhenUsed/>
    <w:rsid w:val="00A8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A7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styleId="StandardWeb">
    <w:name w:val="Normal (Web)"/>
    <w:basedOn w:val="Standard"/>
    <w:uiPriority w:val="99"/>
    <w:unhideWhenUsed/>
    <w:rsid w:val="00A8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A7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hyssenkrupp-steel.com/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C13A-5EAE-415C-86FE-0BFCC18E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XWBMTJ</cp:lastModifiedBy>
  <cp:revision>3</cp:revision>
  <cp:lastPrinted>2015-11-13T13:57:00Z</cp:lastPrinted>
  <dcterms:created xsi:type="dcterms:W3CDTF">2017-03-29T12:23:00Z</dcterms:created>
  <dcterms:modified xsi:type="dcterms:W3CDTF">2017-03-29T12:32:00Z</dcterms:modified>
</cp:coreProperties>
</file>