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:rsidR="001E7E0A" w:rsidRDefault="00162A87" w:rsidP="001E7E0A">
            <w:pPr>
              <w:pStyle w:val="Datumsangabe"/>
            </w:pPr>
            <w:r>
              <w:t>22.11</w:t>
            </w:r>
            <w:r w:rsidR="00297DC4">
              <w:t>.</w:t>
            </w:r>
            <w:r w:rsidR="0017592A">
              <w:t>2017</w:t>
            </w:r>
          </w:p>
          <w:p w:rsidR="001E7E0A" w:rsidRPr="0087668E" w:rsidRDefault="001E7E0A" w:rsidP="00D25937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BD3EE5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D25937">
              <w:t>2</w:t>
            </w:r>
          </w:p>
        </w:tc>
      </w:tr>
    </w:tbl>
    <w:p w:rsidR="00781610" w:rsidRPr="00D62B06" w:rsidRDefault="001B235F" w:rsidP="006A2F38">
      <w:pPr>
        <w:rPr>
          <w:b/>
          <w:sz w:val="22"/>
        </w:rPr>
      </w:pPr>
      <w:r w:rsidRPr="00D62B06">
        <w:rPr>
          <w:b/>
          <w:sz w:val="22"/>
        </w:rPr>
        <w:t xml:space="preserve">15.000 Tonnen Hüttensand: </w:t>
      </w:r>
      <w:r w:rsidR="00162A87" w:rsidRPr="00D62B06">
        <w:rPr>
          <w:b/>
          <w:sz w:val="22"/>
        </w:rPr>
        <w:t xml:space="preserve">Maroder </w:t>
      </w:r>
      <w:proofErr w:type="spellStart"/>
      <w:r w:rsidR="00162A87" w:rsidRPr="00D62B06">
        <w:rPr>
          <w:b/>
          <w:sz w:val="22"/>
        </w:rPr>
        <w:t>Matena</w:t>
      </w:r>
      <w:proofErr w:type="spellEnd"/>
      <w:r w:rsidR="00162A87" w:rsidRPr="00D62B06">
        <w:rPr>
          <w:b/>
          <w:sz w:val="22"/>
        </w:rPr>
        <w:t>-Tunnel wird verfüllt</w:t>
      </w:r>
    </w:p>
    <w:p w:rsidR="006A2F38" w:rsidRDefault="006A2F38" w:rsidP="006A2F38">
      <w:pPr>
        <w:rPr>
          <w:rFonts w:asciiTheme="majorHAnsi" w:hAnsiTheme="majorHAnsi" w:cs="Calibri"/>
          <w:szCs w:val="20"/>
        </w:rPr>
      </w:pPr>
    </w:p>
    <w:p w:rsidR="009E21B5" w:rsidRDefault="009E21B5" w:rsidP="00D25937">
      <w:pPr>
        <w:spacing w:line="360" w:lineRule="auto"/>
        <w:jc w:val="both"/>
        <w:rPr>
          <w:rFonts w:ascii="TKTypeRegular" w:hAnsi="TKTypeRegular"/>
        </w:rPr>
      </w:pPr>
      <w:r w:rsidRPr="009E21B5">
        <w:rPr>
          <w:rFonts w:ascii="TKTypeRegular" w:hAnsi="TKTypeRegular" w:cs="Calibri"/>
          <w:szCs w:val="20"/>
        </w:rPr>
        <w:t xml:space="preserve">Jetzt rollen die Lkw und bringen Hüttensand in den </w:t>
      </w:r>
      <w:proofErr w:type="spellStart"/>
      <w:r w:rsidRPr="009E21B5">
        <w:rPr>
          <w:rFonts w:ascii="TKTypeRegular" w:hAnsi="TKTypeRegular" w:cs="Calibri"/>
          <w:szCs w:val="20"/>
        </w:rPr>
        <w:t>Matena</w:t>
      </w:r>
      <w:proofErr w:type="spellEnd"/>
      <w:r w:rsidRPr="009E21B5">
        <w:rPr>
          <w:rFonts w:ascii="TKTypeRegular" w:hAnsi="TKTypeRegular" w:cs="Calibri"/>
          <w:szCs w:val="20"/>
        </w:rPr>
        <w:t xml:space="preserve">-Tunnel. Am Ende werden es rund 15.000 Tonnen sein, mit denen die in die Jahre gekommene </w:t>
      </w:r>
      <w:r>
        <w:rPr>
          <w:rFonts w:ascii="TKTypeRegular" w:hAnsi="TKTypeRegular" w:cs="Calibri"/>
          <w:szCs w:val="20"/>
        </w:rPr>
        <w:t xml:space="preserve">Unterführung </w:t>
      </w:r>
      <w:r w:rsidR="00C01794">
        <w:rPr>
          <w:rFonts w:ascii="TKTypeRegular" w:hAnsi="TKTypeRegular" w:cs="Calibri"/>
          <w:szCs w:val="20"/>
        </w:rPr>
        <w:t xml:space="preserve">unter dem Werkgelände der Stahlsparte von </w:t>
      </w:r>
      <w:proofErr w:type="spellStart"/>
      <w:r w:rsidR="00C01794">
        <w:rPr>
          <w:rFonts w:ascii="TKTypeRegular" w:hAnsi="TKTypeRegular" w:cs="Calibri"/>
          <w:szCs w:val="20"/>
        </w:rPr>
        <w:t>thyssenkrupp</w:t>
      </w:r>
      <w:proofErr w:type="spellEnd"/>
      <w:r w:rsidR="00C01794">
        <w:rPr>
          <w:rFonts w:ascii="TKTypeRegular" w:hAnsi="TKTypeRegular" w:cs="Calibri"/>
          <w:szCs w:val="20"/>
        </w:rPr>
        <w:t xml:space="preserve"> </w:t>
      </w:r>
      <w:r>
        <w:rPr>
          <w:rFonts w:ascii="TKTypeRegular" w:hAnsi="TKTypeRegular" w:cs="Calibri"/>
          <w:szCs w:val="20"/>
        </w:rPr>
        <w:t>verfüllt wird.</w:t>
      </w:r>
      <w:r w:rsidR="006D76F9" w:rsidRPr="009E21B5">
        <w:rPr>
          <w:rFonts w:ascii="TKTypeRegular" w:hAnsi="TKTypeRegular" w:cs="Calibri"/>
          <w:szCs w:val="20"/>
        </w:rPr>
        <w:t xml:space="preserve"> </w:t>
      </w:r>
      <w:r w:rsidRPr="009E21B5">
        <w:rPr>
          <w:rFonts w:ascii="TKTypeRegular" w:hAnsi="TKTypeRegular"/>
        </w:rPr>
        <w:t xml:space="preserve">Der 1912 erbaute </w:t>
      </w:r>
      <w:proofErr w:type="spellStart"/>
      <w:r w:rsidRPr="009E21B5">
        <w:rPr>
          <w:rFonts w:ascii="TKTypeRegular" w:hAnsi="TKTypeRegular"/>
        </w:rPr>
        <w:t>Matena</w:t>
      </w:r>
      <w:proofErr w:type="spellEnd"/>
      <w:r w:rsidRPr="009E21B5">
        <w:rPr>
          <w:rFonts w:ascii="TKTypeRegular" w:hAnsi="TKTypeRegular"/>
        </w:rPr>
        <w:t xml:space="preserve">-Tunnel war stark einsturzgefährdet und deshalb aus Sicherheitsgründen Mitte 2013 geschlossen worden. </w:t>
      </w:r>
      <w:r w:rsidR="00C01794">
        <w:rPr>
          <w:rFonts w:ascii="TKTypeRegular" w:hAnsi="TKTypeRegular"/>
        </w:rPr>
        <w:t xml:space="preserve">Bei den Arbeiten berücksichtigt </w:t>
      </w:r>
      <w:proofErr w:type="spellStart"/>
      <w:r w:rsidR="00C01794">
        <w:rPr>
          <w:rFonts w:ascii="TKTypeRegular" w:hAnsi="TKTypeRegular"/>
        </w:rPr>
        <w:t>thyssenkrupp</w:t>
      </w:r>
      <w:proofErr w:type="spellEnd"/>
      <w:r w:rsidR="00C01794">
        <w:rPr>
          <w:rFonts w:ascii="TKTypeRegular" w:hAnsi="TKTypeRegular"/>
        </w:rPr>
        <w:t xml:space="preserve"> Steel Europe </w:t>
      </w:r>
      <w:r w:rsidRPr="009E21B5">
        <w:rPr>
          <w:rFonts w:ascii="TKTypeRegular" w:hAnsi="TKTypeRegular"/>
        </w:rPr>
        <w:t>auch d</w:t>
      </w:r>
      <w:r w:rsidR="00C01794">
        <w:rPr>
          <w:rFonts w:ascii="TKTypeRegular" w:hAnsi="TKTypeRegular"/>
        </w:rPr>
        <w:t>i</w:t>
      </w:r>
      <w:r w:rsidRPr="009E21B5">
        <w:rPr>
          <w:rFonts w:ascii="TKTypeRegular" w:hAnsi="TKTypeRegular"/>
        </w:rPr>
        <w:t>e</w:t>
      </w:r>
      <w:r w:rsidR="00C01794">
        <w:rPr>
          <w:rFonts w:ascii="TKTypeRegular" w:hAnsi="TKTypeRegular"/>
        </w:rPr>
        <w:t xml:space="preserve"> Belange des Denkmalschutzes</w:t>
      </w:r>
      <w:r w:rsidRPr="009E21B5">
        <w:rPr>
          <w:rFonts w:ascii="TKTypeRegular" w:hAnsi="TKTypeRegular"/>
        </w:rPr>
        <w:t xml:space="preserve">, da der Tunnel durch die Verfüllung nicht beschädigt wird, sondern als Ganzes erhalten bleibt. Wegen der historischen Bedeutung des </w:t>
      </w:r>
      <w:r w:rsidR="00810089">
        <w:rPr>
          <w:rFonts w:ascii="TKTypeRegular" w:hAnsi="TKTypeRegular"/>
        </w:rPr>
        <w:t xml:space="preserve">Duisburger </w:t>
      </w:r>
      <w:r w:rsidRPr="009E21B5">
        <w:rPr>
          <w:rFonts w:ascii="TKTypeRegular" w:hAnsi="TKTypeRegular"/>
        </w:rPr>
        <w:t>Bauwerks wird das zur Kaiser-Wilhelm-Straße gerichtete</w:t>
      </w:r>
      <w:r w:rsidR="00C01794">
        <w:rPr>
          <w:rFonts w:ascii="TKTypeRegular" w:hAnsi="TKTypeRegular"/>
        </w:rPr>
        <w:t>, verzierte</w:t>
      </w:r>
      <w:r w:rsidR="00142A34">
        <w:rPr>
          <w:rFonts w:ascii="TKTypeRegular" w:hAnsi="TKTypeRegular"/>
        </w:rPr>
        <w:t xml:space="preserve"> Ost-P</w:t>
      </w:r>
      <w:r w:rsidRPr="009E21B5">
        <w:rPr>
          <w:rFonts w:ascii="TKTypeRegular" w:hAnsi="TKTypeRegular"/>
        </w:rPr>
        <w:t>ortal aufbereit</w:t>
      </w:r>
      <w:r w:rsidR="00C01794">
        <w:rPr>
          <w:rFonts w:ascii="TKTypeRegular" w:hAnsi="TKTypeRegular"/>
        </w:rPr>
        <w:t>et</w:t>
      </w:r>
      <w:r w:rsidR="00D25937">
        <w:rPr>
          <w:rFonts w:ascii="TKTypeRegular" w:hAnsi="TKTypeRegular"/>
        </w:rPr>
        <w:t xml:space="preserve"> sowie ein kurz</w:t>
      </w:r>
      <w:r w:rsidR="00E051BE">
        <w:rPr>
          <w:rFonts w:ascii="TKTypeRegular" w:hAnsi="TKTypeRegular"/>
        </w:rPr>
        <w:t>e</w:t>
      </w:r>
      <w:r w:rsidR="00D25937">
        <w:rPr>
          <w:rFonts w:ascii="TKTypeRegular" w:hAnsi="TKTypeRegular"/>
        </w:rPr>
        <w:t>s Stück des Tunnels</w:t>
      </w:r>
      <w:r w:rsidRPr="009E21B5">
        <w:rPr>
          <w:rFonts w:ascii="TKTypeRegular" w:hAnsi="TKTypeRegular"/>
        </w:rPr>
        <w:t>.</w:t>
      </w:r>
      <w:r w:rsidR="00C01794">
        <w:rPr>
          <w:rFonts w:ascii="TKTypeRegular" w:hAnsi="TKTypeRegular"/>
        </w:rPr>
        <w:t xml:space="preserve"> In diesem Bereich gibt es später auch eine Info-Tafel für interessierte Bürger. </w:t>
      </w:r>
      <w:r w:rsidR="00142A34">
        <w:rPr>
          <w:rFonts w:ascii="TKTypeRegular" w:hAnsi="TKTypeRegular"/>
        </w:rPr>
        <w:t>Die Baumaßnahme soll im Frühjahr kommenden Jahres abgeschlossen sein.</w:t>
      </w:r>
    </w:p>
    <w:p w:rsidR="00142A34" w:rsidRDefault="00142A34" w:rsidP="00D25937">
      <w:pPr>
        <w:spacing w:line="360" w:lineRule="auto"/>
        <w:jc w:val="both"/>
        <w:rPr>
          <w:rFonts w:ascii="TKTypeRegular" w:hAnsi="TKTypeRegular"/>
        </w:rPr>
      </w:pPr>
    </w:p>
    <w:p w:rsidR="00F73E27" w:rsidRPr="00F73E27" w:rsidRDefault="00F73E27" w:rsidP="00D25937">
      <w:pPr>
        <w:spacing w:line="360" w:lineRule="auto"/>
        <w:jc w:val="both"/>
        <w:rPr>
          <w:rFonts w:ascii="TKTypeRegular" w:hAnsi="TKTypeRegular"/>
          <w:b/>
        </w:rPr>
      </w:pPr>
      <w:r>
        <w:rPr>
          <w:rFonts w:ascii="TKTypeRegular" w:hAnsi="TKTypeRegular"/>
          <w:b/>
        </w:rPr>
        <w:t>Straße bekam bis 1912 ein Dach – Schauplatz für berühmte TV-Krimis</w:t>
      </w:r>
    </w:p>
    <w:p w:rsidR="00810089" w:rsidRDefault="005C5006" w:rsidP="00D25937">
      <w:pPr>
        <w:spacing w:line="360" w:lineRule="auto"/>
        <w:jc w:val="both"/>
        <w:rPr>
          <w:rFonts w:ascii="TKTypeRegular" w:hAnsi="TKTypeRegular"/>
        </w:rPr>
      </w:pPr>
      <w:r>
        <w:rPr>
          <w:rFonts w:ascii="TKTypeRegular" w:hAnsi="TKTypeRegular"/>
        </w:rPr>
        <w:t xml:space="preserve">Bevor der </w:t>
      </w:r>
      <w:proofErr w:type="spellStart"/>
      <w:r>
        <w:rPr>
          <w:rFonts w:ascii="TKTypeRegular" w:hAnsi="TKTypeRegular"/>
        </w:rPr>
        <w:t>Matena</w:t>
      </w:r>
      <w:proofErr w:type="spellEnd"/>
      <w:r>
        <w:rPr>
          <w:rFonts w:ascii="TKTypeRegular" w:hAnsi="TKTypeRegular"/>
        </w:rPr>
        <w:t xml:space="preserve">-Tunnel zum Tunnel wurde, war es eine ganz normale zweispurige Straße, die das Betriebsgelände der August Thyssen-Hütte teilte und die Hauptverbindung zwischen </w:t>
      </w:r>
      <w:proofErr w:type="spellStart"/>
      <w:r>
        <w:rPr>
          <w:rFonts w:ascii="TKTypeRegular" w:hAnsi="TKTypeRegular"/>
        </w:rPr>
        <w:t>Bruckhausen</w:t>
      </w:r>
      <w:proofErr w:type="spellEnd"/>
      <w:r>
        <w:rPr>
          <w:rFonts w:ascii="TKTypeRegular" w:hAnsi="TKTypeRegular"/>
        </w:rPr>
        <w:t xml:space="preserve">, dem ehemaligen Stadtteil </w:t>
      </w:r>
      <w:proofErr w:type="spellStart"/>
      <w:r>
        <w:rPr>
          <w:rFonts w:ascii="TKTypeRegular" w:hAnsi="TKTypeRegular"/>
        </w:rPr>
        <w:t>Alsum</w:t>
      </w:r>
      <w:proofErr w:type="spellEnd"/>
      <w:r>
        <w:rPr>
          <w:rFonts w:ascii="TKTypeRegular" w:hAnsi="TKTypeRegular"/>
        </w:rPr>
        <w:t xml:space="preserve"> und der Anlegestelle am Rhein war. Erste Überlegungen zur Errichtung einer Überbauung wurden bereits 1903 gemacht. Es dauerte aber bis zum Zeitraum von 1909 bis 1911, in dem di</w:t>
      </w:r>
      <w:r w:rsidR="00E1377C">
        <w:rPr>
          <w:rFonts w:ascii="TKTypeRegular" w:hAnsi="TKTypeRegular"/>
        </w:rPr>
        <w:t xml:space="preserve">e </w:t>
      </w:r>
      <w:proofErr w:type="spellStart"/>
      <w:r w:rsidR="00E1377C">
        <w:rPr>
          <w:rFonts w:ascii="TKTypeRegular" w:hAnsi="TKTypeRegular"/>
        </w:rPr>
        <w:t>Matena</w:t>
      </w:r>
      <w:proofErr w:type="spellEnd"/>
      <w:r w:rsidR="00E1377C">
        <w:rPr>
          <w:rFonts w:ascii="TKTypeRegular" w:hAnsi="TKTypeRegular"/>
        </w:rPr>
        <w:t xml:space="preserve">-Straße ein Dach bekam. Der </w:t>
      </w:r>
      <w:r w:rsidR="00810089">
        <w:rPr>
          <w:rFonts w:ascii="TKTypeRegular" w:hAnsi="TKTypeRegular"/>
        </w:rPr>
        <w:t>etwa</w:t>
      </w:r>
      <w:r w:rsidR="00945837">
        <w:rPr>
          <w:rFonts w:ascii="TKTypeRegular" w:hAnsi="TKTypeRegular"/>
        </w:rPr>
        <w:t xml:space="preserve"> 4</w:t>
      </w:r>
      <w:r w:rsidR="00142A34">
        <w:rPr>
          <w:rFonts w:ascii="TKTypeRegular" w:hAnsi="TKTypeRegular"/>
        </w:rPr>
        <w:t>00</w:t>
      </w:r>
      <w:r>
        <w:rPr>
          <w:rFonts w:ascii="TKTypeRegular" w:hAnsi="TKTypeRegular"/>
        </w:rPr>
        <w:t xml:space="preserve"> Meter </w:t>
      </w:r>
      <w:r w:rsidR="00142A34">
        <w:rPr>
          <w:rFonts w:ascii="TKTypeRegular" w:hAnsi="TKTypeRegular"/>
        </w:rPr>
        <w:t xml:space="preserve">lange Tunnel </w:t>
      </w:r>
      <w:r>
        <w:rPr>
          <w:rFonts w:ascii="TKTypeRegular" w:hAnsi="TKTypeRegular"/>
        </w:rPr>
        <w:t xml:space="preserve">war </w:t>
      </w:r>
      <w:r w:rsidR="00142A34">
        <w:rPr>
          <w:rFonts w:ascii="TKTypeRegular" w:hAnsi="TKTypeRegular"/>
        </w:rPr>
        <w:t>für das Befahren</w:t>
      </w:r>
      <w:r>
        <w:rPr>
          <w:rFonts w:ascii="TKTypeRegular" w:hAnsi="TKTypeRegular"/>
        </w:rPr>
        <w:t xml:space="preserve"> von Schwerlastverkehr ausgelegt</w:t>
      </w:r>
      <w:r w:rsidR="00142A34">
        <w:rPr>
          <w:rFonts w:ascii="TKTypeRegular" w:hAnsi="TKTypeRegular"/>
        </w:rPr>
        <w:t xml:space="preserve">. Mit der Fertigstellung verband </w:t>
      </w:r>
      <w:r>
        <w:rPr>
          <w:rFonts w:ascii="TKTypeRegular" w:hAnsi="TKTypeRegular"/>
        </w:rPr>
        <w:t xml:space="preserve">er </w:t>
      </w:r>
      <w:r w:rsidR="00142A34">
        <w:rPr>
          <w:rFonts w:ascii="TKTypeRegular" w:hAnsi="TKTypeRegular"/>
        </w:rPr>
        <w:t>nun die ehemaligen Werkteile Kokerei/Hochofenwerk mit dem Stahlwerk/Walzwerk</w:t>
      </w:r>
      <w:r>
        <w:rPr>
          <w:rFonts w:ascii="TKTypeRegular" w:hAnsi="TKTypeRegular"/>
        </w:rPr>
        <w:t xml:space="preserve"> und war damit </w:t>
      </w:r>
      <w:r w:rsidR="00142A34">
        <w:rPr>
          <w:rFonts w:ascii="TKTypeRegular" w:hAnsi="TKTypeRegular"/>
        </w:rPr>
        <w:t xml:space="preserve">sowohl für die Stadt Hamborn </w:t>
      </w:r>
      <w:r>
        <w:rPr>
          <w:rFonts w:ascii="TKTypeRegular" w:hAnsi="TKTypeRegular"/>
        </w:rPr>
        <w:t>als auch für die August Thyssen-</w:t>
      </w:r>
      <w:r w:rsidR="00142A34">
        <w:rPr>
          <w:rFonts w:ascii="TKTypeRegular" w:hAnsi="TKTypeRegular"/>
        </w:rPr>
        <w:t>Hütte ein logistischer Zugewinn.</w:t>
      </w:r>
      <w:r w:rsidR="00810089">
        <w:rPr>
          <w:rFonts w:ascii="TKTypeRegular" w:hAnsi="TKTypeRegular"/>
        </w:rPr>
        <w:t xml:space="preserve"> </w:t>
      </w:r>
      <w:r>
        <w:rPr>
          <w:rFonts w:ascii="TKTypeRegular" w:hAnsi="TKTypeRegular"/>
        </w:rPr>
        <w:t xml:space="preserve">Zeitweise </w:t>
      </w:r>
      <w:r w:rsidR="00E1377C">
        <w:rPr>
          <w:rFonts w:ascii="TKTypeRegular" w:hAnsi="TKTypeRegular"/>
        </w:rPr>
        <w:t xml:space="preserve">fuhr auch eine Straßenbahn auf diesem </w:t>
      </w:r>
      <w:r w:rsidR="00945837">
        <w:rPr>
          <w:rFonts w:ascii="TKTypeRegular" w:hAnsi="TKTypeRegular"/>
        </w:rPr>
        <w:t xml:space="preserve">gepflasterten </w:t>
      </w:r>
      <w:r w:rsidR="00E1377C">
        <w:rPr>
          <w:rFonts w:ascii="TKTypeRegular" w:hAnsi="TKTypeRegular"/>
        </w:rPr>
        <w:t>Streckenabschnitt. A</w:t>
      </w:r>
      <w:r w:rsidR="00142A34">
        <w:rPr>
          <w:rFonts w:ascii="TKTypeRegular" w:hAnsi="TKTypeRegular"/>
        </w:rPr>
        <w:t xml:space="preserve">m </w:t>
      </w:r>
      <w:r w:rsidR="00E1377C">
        <w:rPr>
          <w:rFonts w:ascii="TKTypeRegular" w:hAnsi="TKTypeRegular"/>
        </w:rPr>
        <w:t xml:space="preserve">29. Oktober 1910 nahm die erste Linie von </w:t>
      </w:r>
      <w:proofErr w:type="spellStart"/>
      <w:r w:rsidR="00E1377C">
        <w:rPr>
          <w:rFonts w:ascii="TKTypeRegular" w:hAnsi="TKTypeRegular"/>
        </w:rPr>
        <w:t>Alsum</w:t>
      </w:r>
      <w:proofErr w:type="spellEnd"/>
      <w:r w:rsidR="00E1377C">
        <w:rPr>
          <w:rFonts w:ascii="TKTypeRegular" w:hAnsi="TKTypeRegular"/>
        </w:rPr>
        <w:t xml:space="preserve"> durch den späteren </w:t>
      </w:r>
      <w:proofErr w:type="spellStart"/>
      <w:r w:rsidR="00E1377C">
        <w:rPr>
          <w:rFonts w:ascii="TKTypeRegular" w:hAnsi="TKTypeRegular"/>
        </w:rPr>
        <w:t>Matena</w:t>
      </w:r>
      <w:proofErr w:type="spellEnd"/>
      <w:r w:rsidR="00E1377C">
        <w:rPr>
          <w:rFonts w:ascii="TKTypeRegular" w:hAnsi="TKTypeRegular"/>
        </w:rPr>
        <w:t xml:space="preserve">-Tunnel </w:t>
      </w:r>
      <w:r w:rsidR="00142A34">
        <w:rPr>
          <w:rFonts w:ascii="TKTypeRegular" w:hAnsi="TKTypeRegular"/>
        </w:rPr>
        <w:t>über die Stadtmitte Hamborn bis nach Buschhausen ihr</w:t>
      </w:r>
      <w:r w:rsidR="00E1377C">
        <w:rPr>
          <w:rFonts w:ascii="TKTypeRegular" w:hAnsi="TKTypeRegular"/>
        </w:rPr>
        <w:t xml:space="preserve">en Betrieb auf. </w:t>
      </w:r>
      <w:r w:rsidR="00142A34">
        <w:rPr>
          <w:rFonts w:ascii="TKTypeRegular" w:hAnsi="TKTypeRegular"/>
        </w:rPr>
        <w:t xml:space="preserve">1965 wurde die Linie </w:t>
      </w:r>
      <w:r w:rsidR="00945837">
        <w:rPr>
          <w:rFonts w:ascii="TKTypeRegular" w:hAnsi="TKTypeRegular"/>
        </w:rPr>
        <w:t xml:space="preserve">durch die vier Meter hohe Röhre </w:t>
      </w:r>
      <w:r w:rsidR="00810089">
        <w:rPr>
          <w:rFonts w:ascii="TKTypeRegular" w:hAnsi="TKTypeRegular"/>
        </w:rPr>
        <w:t>stillgelegt.</w:t>
      </w:r>
      <w:r w:rsidR="00F73E27">
        <w:rPr>
          <w:rFonts w:ascii="TKTypeRegular" w:hAnsi="TKTypeRegular"/>
        </w:rPr>
        <w:t xml:space="preserve"> </w:t>
      </w:r>
      <w:r w:rsidR="00E1377C">
        <w:rPr>
          <w:rFonts w:ascii="TKTypeRegular" w:hAnsi="TKTypeRegular"/>
        </w:rPr>
        <w:t xml:space="preserve">Eine größere Aufmerksamkeit erhielt der Tunnel als Schauplatz der bekannten </w:t>
      </w:r>
      <w:proofErr w:type="spellStart"/>
      <w:r w:rsidR="00E1377C">
        <w:rPr>
          <w:rFonts w:ascii="TKTypeRegular" w:hAnsi="TKTypeRegular"/>
        </w:rPr>
        <w:t>Schimanski</w:t>
      </w:r>
      <w:proofErr w:type="spellEnd"/>
      <w:r w:rsidR="00E1377C">
        <w:rPr>
          <w:rFonts w:ascii="TKTypeRegular" w:hAnsi="TKTypeRegular"/>
        </w:rPr>
        <w:t>-</w:t>
      </w:r>
      <w:r w:rsidR="00D25937">
        <w:rPr>
          <w:rFonts w:ascii="TKTypeRegular" w:hAnsi="TKTypeRegular"/>
        </w:rPr>
        <w:t xml:space="preserve">Krimis mit Götz George als TV-Kommissar. In sechs Folgen war der </w:t>
      </w:r>
      <w:proofErr w:type="spellStart"/>
      <w:r w:rsidR="00D25937">
        <w:rPr>
          <w:rFonts w:ascii="TKTypeRegular" w:hAnsi="TKTypeRegular"/>
        </w:rPr>
        <w:t>Matena</w:t>
      </w:r>
      <w:proofErr w:type="spellEnd"/>
      <w:r w:rsidR="00D25937">
        <w:rPr>
          <w:rFonts w:ascii="TKTypeRegular" w:hAnsi="TKTypeRegular"/>
        </w:rPr>
        <w:t>-Tunnel in den 1980er-Jahren im Fernsehen zu sehen.</w:t>
      </w:r>
    </w:p>
    <w:p w:rsidR="00810089" w:rsidRDefault="00810089" w:rsidP="00D25937">
      <w:pPr>
        <w:spacing w:line="360" w:lineRule="auto"/>
        <w:jc w:val="both"/>
        <w:rPr>
          <w:rFonts w:ascii="TKTypeRegular" w:hAnsi="TKTypeRegular"/>
        </w:rPr>
      </w:pPr>
    </w:p>
    <w:p w:rsidR="00F73E27" w:rsidRPr="00F73E27" w:rsidRDefault="00F73E27" w:rsidP="00D25937">
      <w:pPr>
        <w:spacing w:line="360" w:lineRule="auto"/>
        <w:jc w:val="both"/>
        <w:rPr>
          <w:rFonts w:ascii="TKTypeRegular" w:hAnsi="TKTypeRegular"/>
          <w:b/>
        </w:rPr>
      </w:pPr>
      <w:r>
        <w:rPr>
          <w:rFonts w:ascii="TKTypeRegular" w:hAnsi="TKTypeRegular"/>
          <w:b/>
        </w:rPr>
        <w:lastRenderedPageBreak/>
        <w:t>Als Ersatz dient ein Rad- und Wanderweg entlang der Stahlproduktion</w:t>
      </w:r>
    </w:p>
    <w:p w:rsidR="00810089" w:rsidRDefault="00810089" w:rsidP="00D25937">
      <w:pPr>
        <w:spacing w:line="360" w:lineRule="auto"/>
        <w:jc w:val="both"/>
        <w:rPr>
          <w:rFonts w:ascii="TKTypeRegular" w:hAnsi="TKTypeRegular"/>
        </w:rPr>
      </w:pPr>
      <w:r>
        <w:rPr>
          <w:rFonts w:ascii="TKTypeRegular" w:hAnsi="TKTypeRegular"/>
        </w:rPr>
        <w:t xml:space="preserve">Die städtische </w:t>
      </w:r>
      <w:proofErr w:type="spellStart"/>
      <w:r>
        <w:rPr>
          <w:rFonts w:ascii="TKTypeRegular" w:hAnsi="TKTypeRegular"/>
        </w:rPr>
        <w:t>Matena</w:t>
      </w:r>
      <w:proofErr w:type="spellEnd"/>
      <w:r>
        <w:rPr>
          <w:rFonts w:ascii="TKTypeRegular" w:hAnsi="TKTypeRegular"/>
        </w:rPr>
        <w:t>-Straße verlor in den letzten Jahrzehnten ihre Bedeutung, u. a. weil ein Zugang darüber auf das Betriebsgelände nicht mehr</w:t>
      </w:r>
      <w:r w:rsidR="00601D1A">
        <w:rPr>
          <w:rFonts w:ascii="TKTypeRegular" w:hAnsi="TKTypeRegular"/>
        </w:rPr>
        <w:t xml:space="preserve"> direkt</w:t>
      </w:r>
      <w:r>
        <w:rPr>
          <w:rFonts w:ascii="TKTypeRegular" w:hAnsi="TKTypeRegular"/>
        </w:rPr>
        <w:t>, sondern nur noch über die Werktore möglich war. D</w:t>
      </w:r>
      <w:r w:rsidR="00E46E37">
        <w:rPr>
          <w:rFonts w:ascii="TKTypeRegular" w:hAnsi="TKTypeRegular"/>
        </w:rPr>
        <w:t xml:space="preserve">ie dauernde Instandsetzung der </w:t>
      </w:r>
      <w:r>
        <w:rPr>
          <w:rFonts w:ascii="TKTypeRegular" w:hAnsi="TKTypeRegular"/>
        </w:rPr>
        <w:t xml:space="preserve">Straße sowie der z. T. gefliesten Tunnel-Röhre, die sich im </w:t>
      </w:r>
      <w:proofErr w:type="spellStart"/>
      <w:r>
        <w:rPr>
          <w:rFonts w:ascii="TKTypeRegular" w:hAnsi="TKTypeRegular"/>
        </w:rPr>
        <w:t>thyssenkrupp</w:t>
      </w:r>
      <w:proofErr w:type="spellEnd"/>
      <w:r>
        <w:rPr>
          <w:rFonts w:ascii="TKTypeRegular" w:hAnsi="TKTypeRegular"/>
        </w:rPr>
        <w:t xml:space="preserve">-Besitz befindet, </w:t>
      </w:r>
      <w:r w:rsidR="00E46E37">
        <w:rPr>
          <w:rFonts w:ascii="TKTypeRegular" w:hAnsi="TKTypeRegular"/>
        </w:rPr>
        <w:t>machte angesichts des maroden Gesamtzustands keinen Sinn mehr. Als Ersatz für den deshalb geschlossenen Tunnel wurde 2013 ein moderner, zwei Kilometer langer Rad- und Wanderweg nahe dem Werkgelände im Duisburger Norden, ein „Stahlpfad“, gebaut.</w:t>
      </w:r>
    </w:p>
    <w:p w:rsidR="00E46E37" w:rsidRDefault="00E46E37" w:rsidP="00D25937">
      <w:pPr>
        <w:spacing w:line="360" w:lineRule="auto"/>
        <w:jc w:val="both"/>
        <w:rPr>
          <w:rFonts w:ascii="TKTypeRegular" w:hAnsi="TKTypeRegular"/>
        </w:rPr>
      </w:pPr>
    </w:p>
    <w:p w:rsidR="00F73E27" w:rsidRPr="00F73E27" w:rsidRDefault="00F73E27" w:rsidP="00F73E27">
      <w:pPr>
        <w:spacing w:line="360" w:lineRule="auto"/>
        <w:jc w:val="both"/>
        <w:rPr>
          <w:rFonts w:ascii="TKTypeRegular" w:hAnsi="TKTypeRegular"/>
          <w:b/>
        </w:rPr>
      </w:pPr>
      <w:r w:rsidRPr="00F73E27">
        <w:rPr>
          <w:rFonts w:ascii="TKTypeRegular" w:hAnsi="TKTypeRegular"/>
          <w:b/>
        </w:rPr>
        <w:t>Bauarbeiten sollen im kommenden Frühjahr abgeschlossen sein</w:t>
      </w:r>
    </w:p>
    <w:p w:rsidR="00142A34" w:rsidRDefault="00327CA2" w:rsidP="00F73E27">
      <w:pPr>
        <w:spacing w:line="360" w:lineRule="auto"/>
        <w:jc w:val="both"/>
      </w:pPr>
      <w:r>
        <w:rPr>
          <w:rFonts w:ascii="TKTypeRegular" w:hAnsi="TKTypeRegular"/>
        </w:rPr>
        <w:t xml:space="preserve">Mit der Verfüllung des </w:t>
      </w:r>
      <w:proofErr w:type="spellStart"/>
      <w:r>
        <w:rPr>
          <w:rFonts w:ascii="TKTypeRegular" w:hAnsi="TKTypeRegular"/>
        </w:rPr>
        <w:t>Matena</w:t>
      </w:r>
      <w:proofErr w:type="spellEnd"/>
      <w:r>
        <w:rPr>
          <w:rFonts w:ascii="TKTypeRegular" w:hAnsi="TKTypeRegular"/>
        </w:rPr>
        <w:t xml:space="preserve">-Tunnels ist jetzt, etwa </w:t>
      </w:r>
      <w:r w:rsidR="00D76B41">
        <w:rPr>
          <w:rFonts w:ascii="TKTypeRegular" w:hAnsi="TKTypeRegular"/>
        </w:rPr>
        <w:t>150</w:t>
      </w:r>
      <w:r>
        <w:rPr>
          <w:rFonts w:ascii="TKTypeRegular" w:hAnsi="TKTypeRegular"/>
        </w:rPr>
        <w:t xml:space="preserve"> Meter </w:t>
      </w:r>
      <w:r w:rsidR="00D76B41">
        <w:rPr>
          <w:rFonts w:ascii="TKTypeRegular" w:hAnsi="TKTypeRegular"/>
        </w:rPr>
        <w:t xml:space="preserve">nach </w:t>
      </w:r>
      <w:r>
        <w:rPr>
          <w:rFonts w:ascii="TKTypeRegular" w:hAnsi="TKTypeRegular"/>
        </w:rPr>
        <w:t xml:space="preserve">dem </w:t>
      </w:r>
      <w:r w:rsidR="00D76B41">
        <w:rPr>
          <w:rFonts w:ascii="TKTypeRegular" w:hAnsi="TKTypeRegular"/>
        </w:rPr>
        <w:t>West</w:t>
      </w:r>
      <w:r>
        <w:rPr>
          <w:rFonts w:ascii="TKTypeRegular" w:hAnsi="TKTypeRegular"/>
        </w:rPr>
        <w:t xml:space="preserve">-Portal begonnen worden. Als Material dient sogenannter „Hüttensand“, ein unbedenkliches Nebenprodukt der Stahlherstellung, das auch im Straßenbau verwendet wird. Von der </w:t>
      </w:r>
      <w:r w:rsidR="00D76B41">
        <w:rPr>
          <w:rFonts w:ascii="TKTypeRegular" w:hAnsi="TKTypeRegular"/>
        </w:rPr>
        <w:t xml:space="preserve">Kaiser-Wilhelm </w:t>
      </w:r>
      <w:r>
        <w:rPr>
          <w:rFonts w:ascii="TKTypeRegular" w:hAnsi="TKTypeRegular"/>
        </w:rPr>
        <w:t xml:space="preserve">Straße kommend fahren die Lkw </w:t>
      </w:r>
      <w:r w:rsidR="00D76B41">
        <w:rPr>
          <w:rFonts w:ascii="TKTypeRegular" w:hAnsi="TKTypeRegular"/>
        </w:rPr>
        <w:t>bis vor den Tunneleingang und laden ab. Von hier aus wird das Material mittels Radlader im Tunnel quertransportiert, an der Einbaustelle abgeladen und verdichtet eingebaut.</w:t>
      </w:r>
      <w:r>
        <w:rPr>
          <w:rFonts w:ascii="TKTypeRegular" w:hAnsi="TKTypeRegular"/>
        </w:rPr>
        <w:t xml:space="preserve"> </w:t>
      </w:r>
      <w:r w:rsidR="006F5FFF">
        <w:rPr>
          <w:rFonts w:ascii="TKTypeRegular" w:hAnsi="TKTypeRegular"/>
        </w:rPr>
        <w:t>Vom Beginn der Einbaustelle erfolgt der Einbau rückläufig in Richtung K</w:t>
      </w:r>
      <w:r w:rsidR="00D53B82">
        <w:rPr>
          <w:rFonts w:ascii="TKTypeRegular" w:hAnsi="TKTypeRegular"/>
        </w:rPr>
        <w:t>aiser-Wilhelm-Straße</w:t>
      </w:r>
      <w:r w:rsidR="00440A3C">
        <w:rPr>
          <w:rFonts w:ascii="TKTypeRegular" w:hAnsi="TKTypeRegular"/>
        </w:rPr>
        <w:t xml:space="preserve">. </w:t>
      </w:r>
      <w:bookmarkStart w:id="0" w:name="_GoBack"/>
      <w:bookmarkEnd w:id="0"/>
      <w:r w:rsidR="006F5FFF">
        <w:rPr>
          <w:rFonts w:ascii="TKTypeRegular" w:hAnsi="TKTypeRegular"/>
        </w:rPr>
        <w:t xml:space="preserve">Die Einbauhöhe des Hüttensandes erfolgt bis </w:t>
      </w:r>
      <w:r w:rsidR="00D53B82">
        <w:rPr>
          <w:rFonts w:ascii="TKTypeRegular" w:hAnsi="TKTypeRegular"/>
        </w:rPr>
        <w:t>etwa</w:t>
      </w:r>
      <w:r w:rsidR="006F5FFF">
        <w:rPr>
          <w:rFonts w:ascii="TKTypeRegular" w:hAnsi="TKTypeRegular"/>
        </w:rPr>
        <w:t xml:space="preserve"> </w:t>
      </w:r>
      <w:r w:rsidR="00D53B82">
        <w:rPr>
          <w:rFonts w:ascii="TKTypeRegular" w:hAnsi="TKTypeRegular"/>
        </w:rPr>
        <w:t>zwei Meter</w:t>
      </w:r>
      <w:r w:rsidR="006F5FFF">
        <w:rPr>
          <w:rFonts w:ascii="TKTypeRegular" w:hAnsi="TKTypeRegular"/>
        </w:rPr>
        <w:t xml:space="preserve"> unter die Tunneldecke. Der verbleibende Hohlraum wird anschließend mit einem hydraulischen Spezialbindemittel</w:t>
      </w:r>
      <w:r w:rsidR="00601D1A">
        <w:rPr>
          <w:rFonts w:ascii="TKTypeRegular" w:hAnsi="TKTypeRegular"/>
        </w:rPr>
        <w:t xml:space="preserve"> auf Zementbasis</w:t>
      </w:r>
      <w:r w:rsidR="006F5FFF">
        <w:rPr>
          <w:rFonts w:ascii="TKTypeRegular" w:hAnsi="TKTypeRegular"/>
        </w:rPr>
        <w:t xml:space="preserve"> aufgefü</w:t>
      </w:r>
      <w:r w:rsidR="00185574">
        <w:rPr>
          <w:rFonts w:ascii="TKTypeRegular" w:hAnsi="TKTypeRegular"/>
        </w:rPr>
        <w:t xml:space="preserve">llt. </w:t>
      </w:r>
      <w:r w:rsidR="00D53B82">
        <w:rPr>
          <w:rFonts w:ascii="TKTypeRegular" w:hAnsi="TKTypeRegular"/>
        </w:rPr>
        <w:t xml:space="preserve">Vor </w:t>
      </w:r>
      <w:r>
        <w:rPr>
          <w:rFonts w:ascii="TKTypeRegular" w:hAnsi="TKTypeRegular"/>
        </w:rPr>
        <w:t xml:space="preserve"> Beginn der Arbeiten </w:t>
      </w:r>
      <w:r w:rsidR="00D53B82">
        <w:rPr>
          <w:rFonts w:ascii="TKTypeRegular" w:hAnsi="TKTypeRegular"/>
        </w:rPr>
        <w:t xml:space="preserve">mussten </w:t>
      </w:r>
      <w:r>
        <w:rPr>
          <w:rFonts w:ascii="TKTypeRegular" w:hAnsi="TKTypeRegular"/>
        </w:rPr>
        <w:t xml:space="preserve">zunächst verschiedene Kabel- und Rohrleitungen entfernt </w:t>
      </w:r>
      <w:r w:rsidR="00601D1A">
        <w:rPr>
          <w:rFonts w:ascii="TKTypeRegular" w:hAnsi="TKTypeRegular"/>
        </w:rPr>
        <w:t xml:space="preserve">oder neu verlegt </w:t>
      </w:r>
      <w:r>
        <w:rPr>
          <w:rFonts w:ascii="TKTypeRegular" w:hAnsi="TKTypeRegular"/>
        </w:rPr>
        <w:t>werden.</w:t>
      </w:r>
      <w:r w:rsidR="00F73E27">
        <w:rPr>
          <w:rFonts w:ascii="TKTypeRegular" w:hAnsi="TKTypeRegular"/>
        </w:rPr>
        <w:t xml:space="preserve"> Außerdem waren noch technische Fragen wie das Ziehen von Zwischenwänden zu klären. </w:t>
      </w:r>
      <w:r w:rsidR="00601D1A">
        <w:rPr>
          <w:rFonts w:ascii="TKTypeRegular" w:hAnsi="TKTypeRegular"/>
        </w:rPr>
        <w:t xml:space="preserve">Weiterhin gab es während der Ausschreibungsphase Änderungsvorschläge aus dem Bieterkreis, welche geprüft und bewertet werden mussten. </w:t>
      </w:r>
      <w:r w:rsidR="00F73E27">
        <w:rPr>
          <w:rFonts w:ascii="TKTypeRegular" w:hAnsi="TKTypeRegular"/>
        </w:rPr>
        <w:t>Die Bauleitung geht nun davon aus, dass die Arbeiten zügig voranschreiten und im kommenden Frühjahr abgeschlossen sein werden.</w:t>
      </w:r>
    </w:p>
    <w:p w:rsidR="003B10F1" w:rsidRPr="003B10F1" w:rsidRDefault="003B10F1" w:rsidP="006A2F38">
      <w:pPr>
        <w:tabs>
          <w:tab w:val="left" w:pos="708"/>
          <w:tab w:val="left" w:pos="862"/>
        </w:tabs>
        <w:spacing w:line="360" w:lineRule="auto"/>
        <w:ind w:right="-85"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de-DE"/>
        </w:rPr>
      </w:pPr>
    </w:p>
    <w:p w:rsidR="0033504E" w:rsidRDefault="00F73E27" w:rsidP="00F73E27">
      <w:pPr>
        <w:pStyle w:val="StandardWeb1"/>
        <w:tabs>
          <w:tab w:val="left" w:pos="4768"/>
        </w:tabs>
        <w:spacing w:after="0" w:line="24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ab/>
      </w:r>
    </w:p>
    <w:p w:rsidR="006D76F9" w:rsidRDefault="006D76F9" w:rsidP="00EE4A53">
      <w:pPr>
        <w:pStyle w:val="StandardWeb1"/>
        <w:spacing w:after="0" w:line="240" w:lineRule="auto"/>
        <w:jc w:val="both"/>
        <w:rPr>
          <w:rFonts w:ascii="TKTypeRegular" w:hAnsi="TKTypeRegular"/>
          <w:sz w:val="20"/>
          <w:szCs w:val="20"/>
        </w:rPr>
      </w:pPr>
    </w:p>
    <w:p w:rsidR="006A2F38" w:rsidRDefault="00EE4A53" w:rsidP="00EE4A53">
      <w:pPr>
        <w:pStyle w:val="StandardWeb1"/>
        <w:spacing w:after="0" w:line="240" w:lineRule="auto"/>
        <w:jc w:val="both"/>
        <w:rPr>
          <w:rFonts w:ascii="TKTypeRegular" w:hAnsi="TKTypeRegular"/>
          <w:sz w:val="20"/>
          <w:szCs w:val="20"/>
        </w:rPr>
      </w:pPr>
      <w:r w:rsidRPr="00104B20">
        <w:rPr>
          <w:rFonts w:ascii="TKTypeRegular" w:hAnsi="TKTypeRegular"/>
          <w:sz w:val="20"/>
          <w:szCs w:val="20"/>
        </w:rPr>
        <w:t>Ansprechpartner:</w:t>
      </w:r>
      <w:r w:rsidR="000261E6">
        <w:rPr>
          <w:rFonts w:ascii="TKTypeRegular" w:hAnsi="TKTypeRegular"/>
          <w:sz w:val="20"/>
          <w:szCs w:val="20"/>
        </w:rPr>
        <w:tab/>
      </w:r>
    </w:p>
    <w:p w:rsidR="00EE4A53" w:rsidRPr="00EE4A53" w:rsidRDefault="00EE4A53" w:rsidP="00EE4A53">
      <w:pPr>
        <w:pStyle w:val="StandardWeb1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proofErr w:type="spellStart"/>
      <w:r w:rsidRPr="00EE4A53">
        <w:rPr>
          <w:rFonts w:asciiTheme="minorHAnsi" w:hAnsiTheme="minorHAnsi"/>
          <w:sz w:val="20"/>
          <w:szCs w:val="20"/>
        </w:rPr>
        <w:t>thyssenkrupp</w:t>
      </w:r>
      <w:proofErr w:type="spellEnd"/>
      <w:r w:rsidRPr="00EE4A53">
        <w:rPr>
          <w:rFonts w:asciiTheme="minorHAnsi" w:hAnsiTheme="minorHAnsi"/>
          <w:sz w:val="20"/>
          <w:szCs w:val="20"/>
        </w:rPr>
        <w:t xml:space="preserve"> Steel Europe AG</w:t>
      </w:r>
    </w:p>
    <w:p w:rsidR="00EE4A53" w:rsidRPr="00EE4A53" w:rsidRDefault="000261E6" w:rsidP="006A2F38">
      <w:pPr>
        <w:spacing w:line="240" w:lineRule="auto"/>
        <w:rPr>
          <w:szCs w:val="20"/>
        </w:rPr>
      </w:pPr>
      <w:r>
        <w:rPr>
          <w:szCs w:val="20"/>
        </w:rPr>
        <w:t>Erik Walner</w:t>
      </w:r>
      <w:r w:rsidR="00E46E37">
        <w:rPr>
          <w:szCs w:val="20"/>
        </w:rPr>
        <w:t xml:space="preserve">, </w:t>
      </w:r>
      <w:r w:rsidR="00EE4A53" w:rsidRPr="00EE4A53">
        <w:rPr>
          <w:szCs w:val="20"/>
        </w:rPr>
        <w:t>Leiter Media Relations</w:t>
      </w:r>
    </w:p>
    <w:p w:rsidR="00EE4A53" w:rsidRPr="00EE4A53" w:rsidRDefault="00EE4A53" w:rsidP="006A2F38">
      <w:pPr>
        <w:spacing w:line="240" w:lineRule="auto"/>
        <w:rPr>
          <w:szCs w:val="20"/>
        </w:rPr>
      </w:pPr>
      <w:r w:rsidRPr="00EE4A53">
        <w:rPr>
          <w:szCs w:val="20"/>
        </w:rPr>
        <w:t>T: +49 203 52</w:t>
      </w:r>
      <w:r w:rsidRPr="00EE4A53">
        <w:rPr>
          <w:rFonts w:ascii="Arial" w:hAnsi="Arial" w:cs="Arial"/>
          <w:szCs w:val="20"/>
        </w:rPr>
        <w:t> </w:t>
      </w:r>
      <w:r w:rsidRPr="00EE4A53">
        <w:rPr>
          <w:szCs w:val="20"/>
        </w:rPr>
        <w:t>-</w:t>
      </w:r>
      <w:r w:rsidRPr="00EE4A53">
        <w:rPr>
          <w:rFonts w:ascii="Arial" w:hAnsi="Arial" w:cs="Arial"/>
          <w:szCs w:val="20"/>
        </w:rPr>
        <w:t> </w:t>
      </w:r>
      <w:r w:rsidRPr="00EE4A53">
        <w:rPr>
          <w:szCs w:val="20"/>
        </w:rPr>
        <w:t>45130</w:t>
      </w:r>
    </w:p>
    <w:p w:rsidR="00EE4A53" w:rsidRDefault="00440A3C" w:rsidP="006A2F38">
      <w:pPr>
        <w:spacing w:line="240" w:lineRule="auto"/>
        <w:rPr>
          <w:szCs w:val="20"/>
        </w:rPr>
      </w:pPr>
      <w:hyperlink r:id="rId9" w:history="1">
        <w:r w:rsidR="00E1377C" w:rsidRPr="00D7762A">
          <w:rPr>
            <w:rStyle w:val="Hyperlink"/>
            <w:szCs w:val="20"/>
          </w:rPr>
          <w:t>erik.walner@thyssenkrupp.com</w:t>
        </w:r>
      </w:hyperlink>
    </w:p>
    <w:p w:rsidR="00EE4A53" w:rsidRDefault="00440A3C" w:rsidP="006A2F38">
      <w:pPr>
        <w:spacing w:line="240" w:lineRule="auto"/>
        <w:rPr>
          <w:rStyle w:val="Hyperlink"/>
        </w:rPr>
      </w:pPr>
      <w:hyperlink r:id="rId10" w:history="1">
        <w:r w:rsidR="00EE4A53" w:rsidRPr="00CE255A">
          <w:rPr>
            <w:rStyle w:val="Hyperlink"/>
          </w:rPr>
          <w:t>www.thyssenkrupp-steel.com</w:t>
        </w:r>
      </w:hyperlink>
    </w:p>
    <w:p w:rsidR="006A2F38" w:rsidRPr="00006CFC" w:rsidRDefault="006A2F38" w:rsidP="006A2F38">
      <w:pPr>
        <w:jc w:val="both"/>
      </w:pPr>
    </w:p>
    <w:p w:rsidR="001A69BC" w:rsidRPr="00D53B82" w:rsidRDefault="001A69BC" w:rsidP="006A2F38">
      <w:pPr>
        <w:jc w:val="both"/>
        <w:rPr>
          <w:szCs w:val="20"/>
          <w:lang w:val="en-GB"/>
        </w:rPr>
      </w:pPr>
      <w:r w:rsidRPr="00D53B82">
        <w:rPr>
          <w:lang w:val="en-GB"/>
        </w:rPr>
        <w:t>Company blog: https://engineered.thyssenkrupp.com</w:t>
      </w:r>
    </w:p>
    <w:sectPr w:rsidR="001A69BC" w:rsidRPr="00D53B82" w:rsidSect="003B516D">
      <w:headerReference w:type="default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A1D" w:rsidRDefault="00E25A1D" w:rsidP="005B5ABA">
      <w:pPr>
        <w:spacing w:line="240" w:lineRule="auto"/>
      </w:pPr>
      <w:r>
        <w:separator/>
      </w:r>
    </w:p>
  </w:endnote>
  <w:endnote w:type="continuationSeparator" w:id="0">
    <w:p w:rsidR="00E25A1D" w:rsidRDefault="00E25A1D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5AAE7224" wp14:editId="715DB368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B516D" w:rsidRPr="00017C1F" w:rsidRDefault="003B516D" w:rsidP="003B516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3B516D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</w:p>
                        <w:p w:rsidR="003B516D" w:rsidRPr="00017C1F" w:rsidRDefault="003B516D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Thomas Schlenz</w:t>
                          </w:r>
                        </w:p>
                        <w:p w:rsidR="003B516D" w:rsidRPr="00017C1F" w:rsidRDefault="003B516D" w:rsidP="003B516D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3B516D" w:rsidRPr="00017C1F" w:rsidRDefault="003B516D" w:rsidP="003B516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3B516D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</w:p>
                  <w:p w:rsidR="003B516D" w:rsidRPr="00017C1F" w:rsidRDefault="003B516D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Thomas Schlenz</w:t>
                    </w:r>
                  </w:p>
                  <w:p w:rsidR="003B516D" w:rsidRPr="00017C1F" w:rsidRDefault="003B516D" w:rsidP="003B516D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4465FC94" wp14:editId="17978B37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</w:p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Thomas Schlenz</w:t>
                          </w:r>
                        </w:p>
                        <w:p w:rsidR="009772C9" w:rsidRPr="00017C1F" w:rsidRDefault="009772C9" w:rsidP="009B6F3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7D3550" w:rsidRPr="00AF75F1" w:rsidRDefault="007D3550" w:rsidP="0095707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</w:p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Thomas Schlenz</w:t>
                    </w:r>
                  </w:p>
                  <w:p w:rsidR="009772C9" w:rsidRPr="00017C1F" w:rsidRDefault="009772C9" w:rsidP="009B6F3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7D3550" w:rsidRPr="00AF75F1" w:rsidRDefault="007D3550" w:rsidP="0095707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A1D" w:rsidRDefault="00E25A1D" w:rsidP="005B5ABA">
      <w:pPr>
        <w:spacing w:line="240" w:lineRule="auto"/>
      </w:pPr>
      <w:r>
        <w:separator/>
      </w:r>
    </w:p>
  </w:footnote>
  <w:footnote w:type="continuationSeparator" w:id="0">
    <w:p w:rsidR="00E25A1D" w:rsidRDefault="00E25A1D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6A86E0F5" wp14:editId="53710BD1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DF3196" wp14:editId="377E071B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E25A1D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440A3C">
                            <w:rPr>
                              <w:noProof/>
                            </w:rPr>
                            <w:t>22.11.2017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40A3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440A3C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E25A1D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440A3C">
                      <w:rPr>
                        <w:noProof/>
                      </w:rPr>
                      <w:t>22.11.2017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40A3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 \* MERGEFORMAT ">
                      <w:r w:rsidR="00440A3C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32B87EF0" wp14:editId="6AEA951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pt;height:4pt" o:bullet="t">
        <v:imagedata r:id="rId1" o:title="Bullet_blau_RGB_klein"/>
      </v:shape>
    </w:pict>
  </w:numPicBullet>
  <w:numPicBullet w:numPicBulletId="1">
    <w:pict>
      <v:shape id="_x0000_i1027" type="#_x0000_t75" style="width:4pt;height:4pt" o:bullet="t">
        <v:imagedata r:id="rId2" o:title="Bullet_blau_RGB_mittelklein_02"/>
      </v:shape>
    </w:pict>
  </w:numPicBullet>
  <w:abstractNum w:abstractNumId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7"/>
  </w:num>
  <w:num w:numId="12">
    <w:abstractNumId w:val="17"/>
  </w:num>
  <w:num w:numId="13">
    <w:abstractNumId w:val="17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C9"/>
    <w:rsid w:val="00000224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97807"/>
    <w:rsid w:val="000A3C08"/>
    <w:rsid w:val="000A40CF"/>
    <w:rsid w:val="000B07A1"/>
    <w:rsid w:val="000B6A80"/>
    <w:rsid w:val="000D312E"/>
    <w:rsid w:val="000D4D6C"/>
    <w:rsid w:val="000E478B"/>
    <w:rsid w:val="000F62A0"/>
    <w:rsid w:val="00102C50"/>
    <w:rsid w:val="001306E1"/>
    <w:rsid w:val="001364F9"/>
    <w:rsid w:val="00137A1B"/>
    <w:rsid w:val="00142A34"/>
    <w:rsid w:val="0014474F"/>
    <w:rsid w:val="001451D3"/>
    <w:rsid w:val="00146600"/>
    <w:rsid w:val="001553C0"/>
    <w:rsid w:val="00162A87"/>
    <w:rsid w:val="00166977"/>
    <w:rsid w:val="00174160"/>
    <w:rsid w:val="0017592A"/>
    <w:rsid w:val="00185574"/>
    <w:rsid w:val="001861FA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E125C"/>
    <w:rsid w:val="001E36C6"/>
    <w:rsid w:val="001E7E0A"/>
    <w:rsid w:val="002030D0"/>
    <w:rsid w:val="0020624E"/>
    <w:rsid w:val="00215965"/>
    <w:rsid w:val="002164F8"/>
    <w:rsid w:val="0022554F"/>
    <w:rsid w:val="00243C72"/>
    <w:rsid w:val="0024653B"/>
    <w:rsid w:val="00252404"/>
    <w:rsid w:val="0025786F"/>
    <w:rsid w:val="00265BD0"/>
    <w:rsid w:val="0027009A"/>
    <w:rsid w:val="00275D79"/>
    <w:rsid w:val="00277B27"/>
    <w:rsid w:val="00285124"/>
    <w:rsid w:val="00297160"/>
    <w:rsid w:val="00297DC4"/>
    <w:rsid w:val="002A3A5A"/>
    <w:rsid w:val="002A46D3"/>
    <w:rsid w:val="002B1779"/>
    <w:rsid w:val="002C0A5C"/>
    <w:rsid w:val="002C62A1"/>
    <w:rsid w:val="002D1B27"/>
    <w:rsid w:val="002E2CC9"/>
    <w:rsid w:val="002E3C86"/>
    <w:rsid w:val="002F52AB"/>
    <w:rsid w:val="00304A38"/>
    <w:rsid w:val="00311793"/>
    <w:rsid w:val="00315E81"/>
    <w:rsid w:val="003176DB"/>
    <w:rsid w:val="00323E6F"/>
    <w:rsid w:val="00327CA2"/>
    <w:rsid w:val="00330565"/>
    <w:rsid w:val="003312D4"/>
    <w:rsid w:val="0033504E"/>
    <w:rsid w:val="003412BB"/>
    <w:rsid w:val="003440A4"/>
    <w:rsid w:val="003446A3"/>
    <w:rsid w:val="00344E08"/>
    <w:rsid w:val="00346C8B"/>
    <w:rsid w:val="00346F37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57D6"/>
    <w:rsid w:val="00386EDA"/>
    <w:rsid w:val="00394191"/>
    <w:rsid w:val="003A2163"/>
    <w:rsid w:val="003A3CFA"/>
    <w:rsid w:val="003A578A"/>
    <w:rsid w:val="003A61FC"/>
    <w:rsid w:val="003B10F1"/>
    <w:rsid w:val="003B1E7E"/>
    <w:rsid w:val="003B516D"/>
    <w:rsid w:val="003C3F58"/>
    <w:rsid w:val="003F068A"/>
    <w:rsid w:val="00402E5D"/>
    <w:rsid w:val="004123F5"/>
    <w:rsid w:val="004161F1"/>
    <w:rsid w:val="00420E4F"/>
    <w:rsid w:val="00424DC1"/>
    <w:rsid w:val="00425DDA"/>
    <w:rsid w:val="00427062"/>
    <w:rsid w:val="00437587"/>
    <w:rsid w:val="00440A3C"/>
    <w:rsid w:val="00440D53"/>
    <w:rsid w:val="004454A2"/>
    <w:rsid w:val="00451D5D"/>
    <w:rsid w:val="00457F9F"/>
    <w:rsid w:val="004630BC"/>
    <w:rsid w:val="00466E32"/>
    <w:rsid w:val="00467F61"/>
    <w:rsid w:val="00474019"/>
    <w:rsid w:val="0047485C"/>
    <w:rsid w:val="00475BFC"/>
    <w:rsid w:val="00477103"/>
    <w:rsid w:val="00477A92"/>
    <w:rsid w:val="00485FCD"/>
    <w:rsid w:val="00490007"/>
    <w:rsid w:val="0049723B"/>
    <w:rsid w:val="004A7237"/>
    <w:rsid w:val="004B4F01"/>
    <w:rsid w:val="004C1133"/>
    <w:rsid w:val="004C1E18"/>
    <w:rsid w:val="004C43B9"/>
    <w:rsid w:val="004D1918"/>
    <w:rsid w:val="004D4520"/>
    <w:rsid w:val="004D47DE"/>
    <w:rsid w:val="004E1549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6640"/>
    <w:rsid w:val="00557D40"/>
    <w:rsid w:val="005623E6"/>
    <w:rsid w:val="00562ACC"/>
    <w:rsid w:val="00563A68"/>
    <w:rsid w:val="00563A7F"/>
    <w:rsid w:val="00564077"/>
    <w:rsid w:val="00572FD2"/>
    <w:rsid w:val="005731B9"/>
    <w:rsid w:val="00573DC5"/>
    <w:rsid w:val="0057485F"/>
    <w:rsid w:val="00584019"/>
    <w:rsid w:val="00584295"/>
    <w:rsid w:val="005851CA"/>
    <w:rsid w:val="00585C45"/>
    <w:rsid w:val="00593146"/>
    <w:rsid w:val="0059570E"/>
    <w:rsid w:val="005A1A95"/>
    <w:rsid w:val="005A1EF6"/>
    <w:rsid w:val="005A5767"/>
    <w:rsid w:val="005B5ABA"/>
    <w:rsid w:val="005B7322"/>
    <w:rsid w:val="005C5006"/>
    <w:rsid w:val="005C6FEF"/>
    <w:rsid w:val="005D60CE"/>
    <w:rsid w:val="005E2542"/>
    <w:rsid w:val="005E7FCB"/>
    <w:rsid w:val="005F20AA"/>
    <w:rsid w:val="005F7605"/>
    <w:rsid w:val="00601D1A"/>
    <w:rsid w:val="00603BC4"/>
    <w:rsid w:val="00606241"/>
    <w:rsid w:val="00606EE4"/>
    <w:rsid w:val="0061054E"/>
    <w:rsid w:val="00614B87"/>
    <w:rsid w:val="00615898"/>
    <w:rsid w:val="00626461"/>
    <w:rsid w:val="0063584E"/>
    <w:rsid w:val="006366E0"/>
    <w:rsid w:val="006550EA"/>
    <w:rsid w:val="00660C5E"/>
    <w:rsid w:val="006870AC"/>
    <w:rsid w:val="00690122"/>
    <w:rsid w:val="0069533D"/>
    <w:rsid w:val="006977CF"/>
    <w:rsid w:val="006A2F38"/>
    <w:rsid w:val="006C070F"/>
    <w:rsid w:val="006C4DE2"/>
    <w:rsid w:val="006C6040"/>
    <w:rsid w:val="006D2BC1"/>
    <w:rsid w:val="006D76F9"/>
    <w:rsid w:val="006E5B34"/>
    <w:rsid w:val="006F5AA5"/>
    <w:rsid w:val="006F5FFF"/>
    <w:rsid w:val="007065C5"/>
    <w:rsid w:val="00710D9D"/>
    <w:rsid w:val="007226A9"/>
    <w:rsid w:val="00724EF3"/>
    <w:rsid w:val="00741236"/>
    <w:rsid w:val="00741356"/>
    <w:rsid w:val="00743CA5"/>
    <w:rsid w:val="00746FED"/>
    <w:rsid w:val="00755DC2"/>
    <w:rsid w:val="00777040"/>
    <w:rsid w:val="00781610"/>
    <w:rsid w:val="00782FD3"/>
    <w:rsid w:val="00783965"/>
    <w:rsid w:val="00785030"/>
    <w:rsid w:val="00787F97"/>
    <w:rsid w:val="007B21C7"/>
    <w:rsid w:val="007B7169"/>
    <w:rsid w:val="007C2073"/>
    <w:rsid w:val="007C45CE"/>
    <w:rsid w:val="007C6F64"/>
    <w:rsid w:val="007D2DC3"/>
    <w:rsid w:val="007D3550"/>
    <w:rsid w:val="007E52ED"/>
    <w:rsid w:val="00800C41"/>
    <w:rsid w:val="00804B5A"/>
    <w:rsid w:val="00806FFB"/>
    <w:rsid w:val="00810089"/>
    <w:rsid w:val="00817BA6"/>
    <w:rsid w:val="008229FE"/>
    <w:rsid w:val="0082487B"/>
    <w:rsid w:val="0083279D"/>
    <w:rsid w:val="00841D01"/>
    <w:rsid w:val="00855504"/>
    <w:rsid w:val="008557F5"/>
    <w:rsid w:val="0085632E"/>
    <w:rsid w:val="00874877"/>
    <w:rsid w:val="0087668E"/>
    <w:rsid w:val="008A5501"/>
    <w:rsid w:val="008A7BF0"/>
    <w:rsid w:val="008B3481"/>
    <w:rsid w:val="008B6309"/>
    <w:rsid w:val="008C4331"/>
    <w:rsid w:val="008D1C62"/>
    <w:rsid w:val="008D3DFA"/>
    <w:rsid w:val="008E6AF9"/>
    <w:rsid w:val="008E7176"/>
    <w:rsid w:val="008F1C7C"/>
    <w:rsid w:val="008F2FF4"/>
    <w:rsid w:val="00905E94"/>
    <w:rsid w:val="00910125"/>
    <w:rsid w:val="009110E9"/>
    <w:rsid w:val="00920002"/>
    <w:rsid w:val="00922375"/>
    <w:rsid w:val="0092247E"/>
    <w:rsid w:val="009406AB"/>
    <w:rsid w:val="00945837"/>
    <w:rsid w:val="00953B45"/>
    <w:rsid w:val="00953DA0"/>
    <w:rsid w:val="00957075"/>
    <w:rsid w:val="0096423A"/>
    <w:rsid w:val="009772C9"/>
    <w:rsid w:val="0098312D"/>
    <w:rsid w:val="00986AB1"/>
    <w:rsid w:val="0099520D"/>
    <w:rsid w:val="009A2335"/>
    <w:rsid w:val="009A2DBC"/>
    <w:rsid w:val="009B014F"/>
    <w:rsid w:val="009B57CB"/>
    <w:rsid w:val="009B6480"/>
    <w:rsid w:val="009B6F32"/>
    <w:rsid w:val="009B72A2"/>
    <w:rsid w:val="009C0EFE"/>
    <w:rsid w:val="009C7BAD"/>
    <w:rsid w:val="009D2BE0"/>
    <w:rsid w:val="009E21B5"/>
    <w:rsid w:val="009F1C0D"/>
    <w:rsid w:val="009F576B"/>
    <w:rsid w:val="00A14FF4"/>
    <w:rsid w:val="00A16F76"/>
    <w:rsid w:val="00A429FE"/>
    <w:rsid w:val="00A51FAE"/>
    <w:rsid w:val="00A54FA1"/>
    <w:rsid w:val="00A56A1B"/>
    <w:rsid w:val="00A57961"/>
    <w:rsid w:val="00A64592"/>
    <w:rsid w:val="00A658EA"/>
    <w:rsid w:val="00A67B90"/>
    <w:rsid w:val="00A70C82"/>
    <w:rsid w:val="00A70ED2"/>
    <w:rsid w:val="00AB5E1A"/>
    <w:rsid w:val="00AB5E22"/>
    <w:rsid w:val="00AC17E5"/>
    <w:rsid w:val="00AC49B6"/>
    <w:rsid w:val="00AD1CF1"/>
    <w:rsid w:val="00AD28B9"/>
    <w:rsid w:val="00AD41D2"/>
    <w:rsid w:val="00AE0DFC"/>
    <w:rsid w:val="00AE59AA"/>
    <w:rsid w:val="00AF2F82"/>
    <w:rsid w:val="00AF4318"/>
    <w:rsid w:val="00AF45F4"/>
    <w:rsid w:val="00AF75F1"/>
    <w:rsid w:val="00B01223"/>
    <w:rsid w:val="00B063CA"/>
    <w:rsid w:val="00B147E8"/>
    <w:rsid w:val="00B20F38"/>
    <w:rsid w:val="00B304A9"/>
    <w:rsid w:val="00B56DC4"/>
    <w:rsid w:val="00B579A7"/>
    <w:rsid w:val="00B61DEE"/>
    <w:rsid w:val="00B70BF6"/>
    <w:rsid w:val="00B745BC"/>
    <w:rsid w:val="00B77C8B"/>
    <w:rsid w:val="00B820A5"/>
    <w:rsid w:val="00B841AF"/>
    <w:rsid w:val="00B846E0"/>
    <w:rsid w:val="00B85819"/>
    <w:rsid w:val="00B87D83"/>
    <w:rsid w:val="00B9508B"/>
    <w:rsid w:val="00B97794"/>
    <w:rsid w:val="00BC231C"/>
    <w:rsid w:val="00BC760A"/>
    <w:rsid w:val="00BD0883"/>
    <w:rsid w:val="00BD3EE5"/>
    <w:rsid w:val="00BD4078"/>
    <w:rsid w:val="00BD5051"/>
    <w:rsid w:val="00C01794"/>
    <w:rsid w:val="00C07A8B"/>
    <w:rsid w:val="00C124EF"/>
    <w:rsid w:val="00C30C7B"/>
    <w:rsid w:val="00C3733B"/>
    <w:rsid w:val="00C444D8"/>
    <w:rsid w:val="00C50779"/>
    <w:rsid w:val="00C61CF1"/>
    <w:rsid w:val="00C62F60"/>
    <w:rsid w:val="00C73BC2"/>
    <w:rsid w:val="00C73D52"/>
    <w:rsid w:val="00C85FA8"/>
    <w:rsid w:val="00C93B52"/>
    <w:rsid w:val="00CA06E8"/>
    <w:rsid w:val="00CA344E"/>
    <w:rsid w:val="00CA4CEB"/>
    <w:rsid w:val="00CB1C0C"/>
    <w:rsid w:val="00CB4F7F"/>
    <w:rsid w:val="00CC0F49"/>
    <w:rsid w:val="00CC7769"/>
    <w:rsid w:val="00CD4852"/>
    <w:rsid w:val="00CE0E65"/>
    <w:rsid w:val="00CE1ACD"/>
    <w:rsid w:val="00CE59D8"/>
    <w:rsid w:val="00CF0342"/>
    <w:rsid w:val="00CF2376"/>
    <w:rsid w:val="00D003F8"/>
    <w:rsid w:val="00D01FFB"/>
    <w:rsid w:val="00D070AE"/>
    <w:rsid w:val="00D074F2"/>
    <w:rsid w:val="00D241AC"/>
    <w:rsid w:val="00D25937"/>
    <w:rsid w:val="00D300FB"/>
    <w:rsid w:val="00D32D04"/>
    <w:rsid w:val="00D335B3"/>
    <w:rsid w:val="00D42B7D"/>
    <w:rsid w:val="00D503B9"/>
    <w:rsid w:val="00D50499"/>
    <w:rsid w:val="00D53B82"/>
    <w:rsid w:val="00D55104"/>
    <w:rsid w:val="00D615EC"/>
    <w:rsid w:val="00D62B06"/>
    <w:rsid w:val="00D65734"/>
    <w:rsid w:val="00D66EA9"/>
    <w:rsid w:val="00D71D40"/>
    <w:rsid w:val="00D76B41"/>
    <w:rsid w:val="00D8016B"/>
    <w:rsid w:val="00D82CA5"/>
    <w:rsid w:val="00D90483"/>
    <w:rsid w:val="00D90C9E"/>
    <w:rsid w:val="00D92877"/>
    <w:rsid w:val="00D9435A"/>
    <w:rsid w:val="00D9726C"/>
    <w:rsid w:val="00DA45B7"/>
    <w:rsid w:val="00DA4E7D"/>
    <w:rsid w:val="00DA5A54"/>
    <w:rsid w:val="00DC4452"/>
    <w:rsid w:val="00DD114E"/>
    <w:rsid w:val="00DD3094"/>
    <w:rsid w:val="00DD5F4F"/>
    <w:rsid w:val="00DE50C7"/>
    <w:rsid w:val="00E00269"/>
    <w:rsid w:val="00E051BE"/>
    <w:rsid w:val="00E1377C"/>
    <w:rsid w:val="00E25A1D"/>
    <w:rsid w:val="00E27D5E"/>
    <w:rsid w:val="00E3039A"/>
    <w:rsid w:val="00E35499"/>
    <w:rsid w:val="00E46B80"/>
    <w:rsid w:val="00E46E37"/>
    <w:rsid w:val="00E46E95"/>
    <w:rsid w:val="00E504B2"/>
    <w:rsid w:val="00E57B22"/>
    <w:rsid w:val="00E6687B"/>
    <w:rsid w:val="00E67FF9"/>
    <w:rsid w:val="00E72E7F"/>
    <w:rsid w:val="00E756E7"/>
    <w:rsid w:val="00E77D96"/>
    <w:rsid w:val="00E874B9"/>
    <w:rsid w:val="00E909AB"/>
    <w:rsid w:val="00E94BD9"/>
    <w:rsid w:val="00E97A69"/>
    <w:rsid w:val="00EA1C66"/>
    <w:rsid w:val="00EC0C31"/>
    <w:rsid w:val="00ED22CB"/>
    <w:rsid w:val="00ED4EEF"/>
    <w:rsid w:val="00EE05F3"/>
    <w:rsid w:val="00EE4A53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22FC8"/>
    <w:rsid w:val="00F246D2"/>
    <w:rsid w:val="00F257A0"/>
    <w:rsid w:val="00F2603B"/>
    <w:rsid w:val="00F3073C"/>
    <w:rsid w:val="00F31AA9"/>
    <w:rsid w:val="00F4093A"/>
    <w:rsid w:val="00F51811"/>
    <w:rsid w:val="00F5603C"/>
    <w:rsid w:val="00F67BFF"/>
    <w:rsid w:val="00F73E27"/>
    <w:rsid w:val="00F934AC"/>
    <w:rsid w:val="00F96ECB"/>
    <w:rsid w:val="00FA4AC3"/>
    <w:rsid w:val="00FA719A"/>
    <w:rsid w:val="00FA79C7"/>
    <w:rsid w:val="00FB20DF"/>
    <w:rsid w:val="00FB449A"/>
    <w:rsid w:val="00FB5E94"/>
    <w:rsid w:val="00FC42FA"/>
    <w:rsid w:val="00FC44F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hyssenkrupp-stee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rik.walner@thyssenkrupp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93B41-AB7F-4999-BAFB-4825ED031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ZZZ TKS KOMMUNIKATION</dc:creator>
  <cp:lastModifiedBy>DRUEPPEL-FINK,CLAUDIA</cp:lastModifiedBy>
  <cp:revision>3</cp:revision>
  <cp:lastPrinted>2015-11-13T13:57:00Z</cp:lastPrinted>
  <dcterms:created xsi:type="dcterms:W3CDTF">2017-11-21T12:26:00Z</dcterms:created>
  <dcterms:modified xsi:type="dcterms:W3CDTF">2017-11-21T13:08:00Z</dcterms:modified>
</cp:coreProperties>
</file>