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8D3DFA" w:rsidP="001E7E0A">
            <w:pPr>
              <w:pStyle w:val="BusinessArea"/>
            </w:pP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863043" w:rsidP="001E7E0A">
            <w:pPr>
              <w:pStyle w:val="Datumsangabe"/>
            </w:pPr>
            <w:r>
              <w:t>0</w:t>
            </w:r>
            <w:r w:rsidR="00894382">
              <w:t>1</w:t>
            </w:r>
            <w:r w:rsidR="001E7E0A" w:rsidRPr="003D0100">
              <w:t>.</w:t>
            </w:r>
            <w:r w:rsidR="007B4F6E" w:rsidRPr="003D0100">
              <w:t xml:space="preserve"> </w:t>
            </w:r>
            <w:r>
              <w:t>Juni</w:t>
            </w:r>
            <w:r w:rsidR="007B4F6E">
              <w:t xml:space="preserve"> 2016</w:t>
            </w:r>
          </w:p>
          <w:p w:rsidR="001E7E0A" w:rsidRPr="0087668E" w:rsidRDefault="001E7E0A" w:rsidP="002B56BD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B420D5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2B56BD">
              <w:t>1</w:t>
            </w:r>
          </w:p>
        </w:tc>
      </w:tr>
    </w:tbl>
    <w:p w:rsidR="00F4093A" w:rsidRDefault="00F4093A" w:rsidP="00F4093A"/>
    <w:p w:rsidR="00894382" w:rsidRDefault="00894382" w:rsidP="00894382">
      <w:pPr>
        <w:spacing w:line="276" w:lineRule="auto"/>
        <w:jc w:val="both"/>
      </w:pPr>
      <w:r>
        <w:rPr>
          <w:b/>
          <w:bCs/>
          <w:sz w:val="22"/>
        </w:rPr>
        <w:t>Übernahme der Minderheitsanteile an thyssenkrupp CSA abgeschlossen</w:t>
      </w:r>
    </w:p>
    <w:p w:rsidR="00F4093A" w:rsidRPr="003D0100" w:rsidRDefault="00F4093A" w:rsidP="007F374E">
      <w:pPr>
        <w:pStyle w:val="Betreffzeile"/>
        <w:jc w:val="both"/>
        <w:rPr>
          <w:rFonts w:asciiTheme="majorHAnsi" w:hAnsiTheme="majorHAnsi"/>
          <w:b/>
          <w:sz w:val="22"/>
        </w:rPr>
      </w:pPr>
    </w:p>
    <w:p w:rsidR="00F4093A" w:rsidRPr="003D51D1" w:rsidRDefault="00F4093A" w:rsidP="007F374E">
      <w:pPr>
        <w:jc w:val="both"/>
        <w:rPr>
          <w:rFonts w:asciiTheme="majorHAnsi" w:hAnsiTheme="majorHAnsi"/>
          <w:sz w:val="22"/>
        </w:rPr>
      </w:pPr>
    </w:p>
    <w:p w:rsidR="00B0537B" w:rsidRDefault="00894382" w:rsidP="00894382">
      <w:pPr>
        <w:spacing w:line="276" w:lineRule="auto"/>
        <w:jc w:val="both"/>
        <w:rPr>
          <w:color w:val="auto"/>
          <w:sz w:val="22"/>
        </w:rPr>
      </w:pPr>
      <w:r w:rsidRPr="00894382">
        <w:rPr>
          <w:color w:val="auto"/>
          <w:sz w:val="22"/>
        </w:rPr>
        <w:t xml:space="preserve">thyssenkrupp ist jetzt alleiniger Eigentümer des brasilianischen Stahlwerks thyssenkrupp CSA (CSA). Alle aufschiebenden Bedingungen und Genehmigungen für den Vollzug der Transaktion einschließlich der des </w:t>
      </w:r>
      <w:proofErr w:type="spellStart"/>
      <w:r w:rsidRPr="00894382">
        <w:rPr>
          <w:color w:val="auto"/>
          <w:sz w:val="22"/>
        </w:rPr>
        <w:t>Conselho</w:t>
      </w:r>
      <w:proofErr w:type="spellEnd"/>
      <w:r w:rsidRPr="00894382">
        <w:rPr>
          <w:color w:val="auto"/>
          <w:sz w:val="22"/>
        </w:rPr>
        <w:t xml:space="preserve"> </w:t>
      </w:r>
      <w:proofErr w:type="spellStart"/>
      <w:r w:rsidRPr="00894382">
        <w:rPr>
          <w:color w:val="auto"/>
          <w:sz w:val="22"/>
        </w:rPr>
        <w:t>Administrativo</w:t>
      </w:r>
      <w:proofErr w:type="spellEnd"/>
      <w:r w:rsidRPr="00894382">
        <w:rPr>
          <w:color w:val="auto"/>
          <w:sz w:val="22"/>
        </w:rPr>
        <w:t xml:space="preserve"> de </w:t>
      </w:r>
      <w:proofErr w:type="spellStart"/>
      <w:r w:rsidRPr="00894382">
        <w:rPr>
          <w:color w:val="auto"/>
          <w:sz w:val="22"/>
        </w:rPr>
        <w:t>Defesa</w:t>
      </w:r>
      <w:proofErr w:type="spellEnd"/>
      <w:r w:rsidRPr="00894382">
        <w:rPr>
          <w:color w:val="auto"/>
          <w:sz w:val="22"/>
        </w:rPr>
        <w:t xml:space="preserve"> </w:t>
      </w:r>
      <w:proofErr w:type="spellStart"/>
      <w:r w:rsidRPr="00894382">
        <w:rPr>
          <w:color w:val="auto"/>
          <w:sz w:val="22"/>
        </w:rPr>
        <w:t>Econômica</w:t>
      </w:r>
      <w:proofErr w:type="spellEnd"/>
      <w:r w:rsidRPr="00894382">
        <w:rPr>
          <w:color w:val="auto"/>
          <w:sz w:val="22"/>
        </w:rPr>
        <w:t xml:space="preserve"> (CADE) wurden erfüllt. </w:t>
      </w:r>
    </w:p>
    <w:p w:rsidR="00B0537B" w:rsidRDefault="00B0537B" w:rsidP="00894382">
      <w:pPr>
        <w:spacing w:line="276" w:lineRule="auto"/>
        <w:jc w:val="both"/>
        <w:rPr>
          <w:color w:val="auto"/>
          <w:sz w:val="22"/>
        </w:rPr>
      </w:pPr>
    </w:p>
    <w:p w:rsidR="00894382" w:rsidRPr="00894382" w:rsidRDefault="00894382" w:rsidP="00894382">
      <w:pPr>
        <w:spacing w:line="276" w:lineRule="auto"/>
        <w:jc w:val="both"/>
        <w:rPr>
          <w:color w:val="auto"/>
        </w:rPr>
      </w:pPr>
      <w:r w:rsidRPr="00894382">
        <w:rPr>
          <w:color w:val="auto"/>
          <w:sz w:val="22"/>
        </w:rPr>
        <w:t xml:space="preserve">Die Übernahme der von Vale S.A. gehaltenen Anteile (26,87 %) erfolgte </w:t>
      </w:r>
      <w:bookmarkStart w:id="0" w:name="_GoBack"/>
      <w:bookmarkEnd w:id="0"/>
      <w:r w:rsidRPr="00894382">
        <w:rPr>
          <w:color w:val="auto"/>
          <w:sz w:val="22"/>
        </w:rPr>
        <w:t xml:space="preserve">zu einem symbolischen Kaufpreis in Kombination mit einem Besserungsschein für den Fall eines Verkaufs von CSA. Finanzierungsbedarf bei thyssenkrupp ist durch die Transaktion nicht entstanden. </w:t>
      </w:r>
    </w:p>
    <w:p w:rsidR="00894382" w:rsidRPr="00894382" w:rsidRDefault="00894382" w:rsidP="00894382">
      <w:pPr>
        <w:spacing w:line="276" w:lineRule="auto"/>
        <w:jc w:val="both"/>
        <w:rPr>
          <w:color w:val="auto"/>
        </w:rPr>
      </w:pPr>
      <w:r w:rsidRPr="00894382">
        <w:rPr>
          <w:color w:val="auto"/>
          <w:sz w:val="22"/>
        </w:rPr>
        <w:t> </w:t>
      </w:r>
    </w:p>
    <w:p w:rsidR="00B0537B" w:rsidRDefault="00894382" w:rsidP="00894382">
      <w:pPr>
        <w:spacing w:line="276" w:lineRule="auto"/>
        <w:jc w:val="both"/>
        <w:rPr>
          <w:color w:val="auto"/>
          <w:sz w:val="22"/>
        </w:rPr>
      </w:pPr>
      <w:r w:rsidRPr="00894382">
        <w:rPr>
          <w:color w:val="auto"/>
          <w:sz w:val="22"/>
        </w:rPr>
        <w:t xml:space="preserve">Im Rahmen der Anteilsübernahme </w:t>
      </w:r>
      <w:r w:rsidR="009C61E5">
        <w:rPr>
          <w:color w:val="auto"/>
          <w:sz w:val="22"/>
        </w:rPr>
        <w:t>werden</w:t>
      </w:r>
      <w:r w:rsidRPr="00894382">
        <w:rPr>
          <w:color w:val="auto"/>
          <w:sz w:val="22"/>
        </w:rPr>
        <w:t xml:space="preserve"> die Minderheits- und Mitspracherechte von Vale sowie die zwischen Vale und CSA bestehenden operativen Leistungs- und Lieferbeziehungen aufgelöst</w:t>
      </w:r>
      <w:r w:rsidR="009C61E5">
        <w:rPr>
          <w:color w:val="auto"/>
          <w:sz w:val="22"/>
        </w:rPr>
        <w:t>, mit Ausnahme des bestehenden Eisenerz-Liefervertrags zwischen den beiden Parteien</w:t>
      </w:r>
      <w:r w:rsidRPr="00894382">
        <w:rPr>
          <w:color w:val="auto"/>
          <w:sz w:val="22"/>
        </w:rPr>
        <w:t xml:space="preserve">. </w:t>
      </w:r>
    </w:p>
    <w:p w:rsidR="00B0537B" w:rsidRDefault="00B0537B" w:rsidP="00894382">
      <w:pPr>
        <w:spacing w:line="276" w:lineRule="auto"/>
        <w:jc w:val="both"/>
        <w:rPr>
          <w:color w:val="auto"/>
          <w:sz w:val="22"/>
        </w:rPr>
      </w:pPr>
    </w:p>
    <w:p w:rsidR="00894382" w:rsidRPr="00894382" w:rsidRDefault="00894382" w:rsidP="00894382">
      <w:pPr>
        <w:spacing w:line="276" w:lineRule="auto"/>
        <w:jc w:val="both"/>
        <w:rPr>
          <w:color w:val="auto"/>
        </w:rPr>
      </w:pPr>
      <w:r w:rsidRPr="00894382">
        <w:rPr>
          <w:color w:val="auto"/>
          <w:sz w:val="22"/>
        </w:rPr>
        <w:t>thyssenkrupp reduziert durch die Bereinigung der Eigentümerstruktur Komplexität und Risiken und erhöht gleichzeitig den Handlungsspielraum für die weitere Entwicklung von CSA.</w:t>
      </w:r>
    </w:p>
    <w:p w:rsidR="003F79B2" w:rsidRPr="003D51D1" w:rsidRDefault="003F79B2" w:rsidP="003F79B2">
      <w:pPr>
        <w:jc w:val="both"/>
        <w:rPr>
          <w:rFonts w:asciiTheme="majorHAnsi" w:hAnsiTheme="majorHAnsi"/>
          <w:sz w:val="22"/>
        </w:rPr>
      </w:pPr>
    </w:p>
    <w:p w:rsidR="008D5EEB" w:rsidRPr="003D51D1" w:rsidRDefault="008D5EEB" w:rsidP="008D5EEB">
      <w:pPr>
        <w:rPr>
          <w:rFonts w:asciiTheme="majorHAnsi" w:hAnsiTheme="majorHAnsi"/>
        </w:rPr>
      </w:pPr>
    </w:p>
    <w:p w:rsidR="00957075" w:rsidRPr="002B56BD" w:rsidRDefault="00957075" w:rsidP="00957075">
      <w:pPr>
        <w:rPr>
          <w:b/>
          <w:u w:val="single"/>
        </w:rPr>
      </w:pPr>
      <w:r w:rsidRPr="002B56BD">
        <w:rPr>
          <w:b/>
          <w:u w:val="single"/>
        </w:rPr>
        <w:t>Ansprechpartner:</w:t>
      </w:r>
    </w:p>
    <w:p w:rsidR="00957075" w:rsidRDefault="00957075" w:rsidP="00957075">
      <w:r>
        <w:t>thyssenkrupp AG</w:t>
      </w:r>
    </w:p>
    <w:p w:rsidR="00957075" w:rsidRDefault="002B56BD" w:rsidP="00957075">
      <w:r>
        <w:t>Robin Zimmermann</w:t>
      </w:r>
    </w:p>
    <w:p w:rsidR="00957075" w:rsidRDefault="00CB4072" w:rsidP="00957075">
      <w:r>
        <w:t>Leiter Media Relations</w:t>
      </w:r>
    </w:p>
    <w:p w:rsidR="00957075" w:rsidRPr="00894382" w:rsidRDefault="00957075" w:rsidP="00957075">
      <w:r w:rsidRPr="00894382">
        <w:t>T: +49 201 844</w:t>
      </w:r>
      <w:r w:rsidRPr="00894382">
        <w:rPr>
          <w:rFonts w:ascii="Arial" w:hAnsi="Arial" w:cs="Arial"/>
        </w:rPr>
        <w:t> </w:t>
      </w:r>
      <w:r w:rsidRPr="00894382">
        <w:t>-</w:t>
      </w:r>
      <w:r w:rsidRPr="00894382">
        <w:rPr>
          <w:rFonts w:ascii="Arial" w:hAnsi="Arial" w:cs="Arial"/>
        </w:rPr>
        <w:t> </w:t>
      </w:r>
      <w:r w:rsidR="002B56BD" w:rsidRPr="00894382">
        <w:t xml:space="preserve"> </w:t>
      </w:r>
      <w:r w:rsidR="002B56BD" w:rsidRPr="00894382">
        <w:rPr>
          <w:rFonts w:asciiTheme="majorHAnsi" w:hAnsiTheme="majorHAnsi" w:cs="Arial"/>
          <w:szCs w:val="20"/>
        </w:rPr>
        <w:t>564157</w:t>
      </w:r>
      <w:r w:rsidR="002B56BD" w:rsidRPr="00894382">
        <w:rPr>
          <w:rFonts w:ascii="Arial" w:hAnsi="Arial" w:cs="Arial"/>
        </w:rPr>
        <w:t xml:space="preserve"> </w:t>
      </w:r>
    </w:p>
    <w:p w:rsidR="00957075" w:rsidRPr="00894382" w:rsidRDefault="00CB4072" w:rsidP="00957075">
      <w:r w:rsidRPr="00894382">
        <w:t>robin.zimmermann</w:t>
      </w:r>
      <w:r w:rsidR="00957075" w:rsidRPr="00894382">
        <w:t>@thyssenkrupp.com</w:t>
      </w:r>
    </w:p>
    <w:p w:rsidR="003611C0" w:rsidRDefault="003611C0" w:rsidP="00841D01"/>
    <w:p w:rsidR="00B420D5" w:rsidRDefault="00FE63C7" w:rsidP="00B420D5">
      <w:hyperlink r:id="rId9" w:history="1">
        <w:r w:rsidR="00B420D5" w:rsidRPr="00C66047">
          <w:rPr>
            <w:rStyle w:val="Hyperlink"/>
          </w:rPr>
          <w:t>www.thyssenkrupp.com</w:t>
        </w:r>
      </w:hyperlink>
    </w:p>
    <w:p w:rsidR="00B420D5" w:rsidRPr="00894382" w:rsidRDefault="00B420D5" w:rsidP="00B420D5">
      <w:r>
        <w:t>Twitter: @thyssenkrupp</w:t>
      </w:r>
    </w:p>
    <w:p w:rsidR="00B420D5" w:rsidRPr="002F56D0" w:rsidRDefault="00B420D5" w:rsidP="00B420D5">
      <w:r w:rsidRPr="002F56D0">
        <w:t xml:space="preserve">Company </w:t>
      </w:r>
      <w:proofErr w:type="spellStart"/>
      <w:r w:rsidRPr="002F56D0">
        <w:t>blog</w:t>
      </w:r>
      <w:proofErr w:type="spellEnd"/>
      <w:r w:rsidRPr="002F56D0">
        <w:t xml:space="preserve">: </w:t>
      </w:r>
      <w:hyperlink r:id="rId10" w:history="1">
        <w:r w:rsidRPr="002F56D0">
          <w:rPr>
            <w:rStyle w:val="Hyperlink"/>
            <w:rFonts w:ascii="TKTypeRegular" w:hAnsi="TKTypeRegular"/>
          </w:rPr>
          <w:t>https://engineered.thyssenkrupp.com</w:t>
        </w:r>
      </w:hyperlink>
    </w:p>
    <w:p w:rsidR="00B420D5" w:rsidRPr="00957075" w:rsidRDefault="00B420D5" w:rsidP="00841D01">
      <w:pPr>
        <w:rPr>
          <w:lang w:val="en-US"/>
        </w:rPr>
      </w:pPr>
    </w:p>
    <w:sectPr w:rsidR="00B420D5" w:rsidRPr="00957075" w:rsidSect="008D3D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7C" w:rsidRDefault="0024147C" w:rsidP="005B5ABA">
      <w:pPr>
        <w:spacing w:line="240" w:lineRule="auto"/>
      </w:pPr>
      <w:r>
        <w:separator/>
      </w:r>
    </w:p>
  </w:endnote>
  <w:endnote w:type="continuationSeparator" w:id="0">
    <w:p w:rsidR="0024147C" w:rsidRDefault="0024147C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BD" w:rsidRDefault="002B56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94D7744" wp14:editId="4BE53309">
              <wp:simplePos x="0" y="0"/>
              <wp:positionH relativeFrom="page">
                <wp:posOffset>889000</wp:posOffset>
              </wp:positionH>
              <wp:positionV relativeFrom="page">
                <wp:posOffset>9523095</wp:posOffset>
              </wp:positionV>
              <wp:extent cx="5954400" cy="745200"/>
              <wp:effectExtent l="0" t="0" r="825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4400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A1A95" w:rsidRDefault="005A1A95" w:rsidP="005A1A95">
                          <w:pPr>
                            <w:pStyle w:val="Fuzeile"/>
                          </w:pPr>
                          <w:r>
                            <w:t>thyssenkrupp AG, thyssenkrupp Allee 1, 45143 Essen, Deutschland, T: +49 201 844</w:t>
                          </w:r>
                          <w:r>
                            <w:rPr>
                              <w:rFonts w:ascii="Arial" w:hAnsi="Arial" w:cs="Arial"/>
                            </w:rPr>
                            <w:t> </w:t>
                          </w:r>
                          <w:r>
                            <w:t>-</w:t>
                          </w:r>
                          <w:r>
                            <w:rPr>
                              <w:rFonts w:ascii="Arial" w:hAnsi="Arial" w:cs="Arial"/>
                            </w:rPr>
                            <w:t> </w:t>
                          </w:r>
                          <w:r>
                            <w:t>536236, press@thyssenkrupp.com, www.thyssenkrupp.com</w:t>
                          </w:r>
                        </w:p>
                        <w:p w:rsidR="005A1A95" w:rsidRDefault="005A1A95" w:rsidP="005A1A95">
                          <w:pPr>
                            <w:pStyle w:val="Fuzeile"/>
                          </w:pPr>
                          <w:r>
                            <w:t>Vorsitzender des Aufsichtsrats: Prof. Dr. Ulrich Lehner, Vorstand: Dr. Heinrich Hiesinger, Vorsitzender, Oliver Burkhard, Dr. Donatus Kaufmann, Guido Kerkhoff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  <w:r>
                            <w:t>Sitz der Gesellschaft: Duisburg und Essen, Registergerichte: Duisburg HR B 9092, Essen HR B 15364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8" style="position:absolute;left:0;text-align:left;margin-left:70pt;margin-top:749.85pt;width:468.8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" filled="f" stroked="f" strokeweight="1pt">
              <v:textbox inset="0,0,0,0">
                <w:txbxContent>
                  <w:p w:rsidR="005A1A95" w:rsidRDefault="005A1A95" w:rsidP="005A1A95">
                    <w:pPr>
                      <w:pStyle w:val="Fuzeile"/>
                    </w:pPr>
                    <w:r>
                      <w:t>thyssenkrupp AG, thyssenkrupp Allee 1, 45143 Essen, Deutschland, T: +49 201 844</w:t>
                    </w:r>
                    <w:r>
                      <w:rPr>
                        <w:rFonts w:ascii="Arial" w:hAnsi="Arial" w:cs="Arial"/>
                      </w:rPr>
                      <w:t> </w:t>
                    </w:r>
                    <w:r>
                      <w:t>-</w:t>
                    </w:r>
                    <w:r>
                      <w:rPr>
                        <w:rFonts w:ascii="Arial" w:hAnsi="Arial" w:cs="Arial"/>
                      </w:rPr>
                      <w:t> </w:t>
                    </w:r>
                    <w:r>
                      <w:t>536236, press@thyssenkrupp.com, www.thyssenkrupp.com</w:t>
                    </w:r>
                  </w:p>
                  <w:p w:rsidR="005A1A95" w:rsidRDefault="005A1A95" w:rsidP="005A1A95">
                    <w:pPr>
                      <w:pStyle w:val="Fuzeile"/>
                    </w:pPr>
                    <w:r>
                      <w:t>Vorsitzender des Aufsichtsrats: Prof. Dr. Ulrich Lehner, Vorstand: Dr. Heinrich Hiesinger, Vorsitzender, Oliver Burkhard, Dr. Donatus Kaufmann, Guido Kerkhoff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  <w:r>
                      <w:t>Sitz der Gesellschaft: Duisburg und Essen, Registergerichte: Duisburg HR B 9092, Essen HR B 15364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16EBCD3C" wp14:editId="6F2D3609">
              <wp:simplePos x="0" y="0"/>
              <wp:positionH relativeFrom="page">
                <wp:posOffset>889000</wp:posOffset>
              </wp:positionH>
              <wp:positionV relativeFrom="page">
                <wp:posOffset>9523095</wp:posOffset>
              </wp:positionV>
              <wp:extent cx="5954400" cy="745200"/>
              <wp:effectExtent l="0" t="0" r="8255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4400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7075" w:rsidRDefault="00957075" w:rsidP="00957075">
                          <w:pPr>
                            <w:pStyle w:val="Fuzeile"/>
                          </w:pPr>
                          <w:r>
                            <w:t>thyssenkrupp AG, thyssenkrupp Allee 1, 45143 Essen, Deutschland, T: +49 201 844</w:t>
                          </w:r>
                          <w:r>
                            <w:rPr>
                              <w:rFonts w:ascii="Arial" w:hAnsi="Arial" w:cs="Arial"/>
                            </w:rPr>
                            <w:t> </w:t>
                          </w:r>
                          <w:r>
                            <w:t>-</w:t>
                          </w:r>
                          <w:r>
                            <w:rPr>
                              <w:rFonts w:ascii="Arial" w:hAnsi="Arial" w:cs="Arial"/>
                            </w:rPr>
                            <w:t> </w:t>
                          </w:r>
                          <w:r>
                            <w:t>536236, press@thyssenkrupp.com, www.thyssenkrupp.com</w:t>
                          </w:r>
                        </w:p>
                        <w:p w:rsidR="00957075" w:rsidRDefault="00957075" w:rsidP="00957075">
                          <w:pPr>
                            <w:pStyle w:val="Fuzeile"/>
                          </w:pPr>
                          <w:r>
                            <w:t>Vorsitzender des Aufsichtsrats: Prof. Dr. Ulrich Lehner, Vorstand: Dr. Heinrich Hiesinger, Vorsitzender, Oliver Burkhard, Dr. Donatus Kaufmann, Guido Kerkhoff</w:t>
                          </w:r>
                        </w:p>
                        <w:p w:rsidR="007D3550" w:rsidRPr="00AF75F1" w:rsidRDefault="00957075" w:rsidP="00957075">
                          <w:pPr>
                            <w:pStyle w:val="Fuzeile"/>
                          </w:pPr>
                          <w:r>
                            <w:t>Sitz der Gesellschaft: Duisburg und Essen, Registergerichte: Duisburg HR B 9092, Essen HR B 15364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9" style="position:absolute;left:0;text-align:left;margin-left:70pt;margin-top:749.85pt;width:468.85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" filled="f" stroked="f" strokeweight="1pt">
              <v:textbox inset="0,0,0,0">
                <w:txbxContent>
                  <w:p w:rsidR="00957075" w:rsidRDefault="00957075" w:rsidP="00957075">
                    <w:pPr>
                      <w:pStyle w:val="Fuzeile"/>
                    </w:pPr>
                    <w:r>
                      <w:t>thyssenkrupp AG, thyssenkrupp Allee 1, 45143 Essen, Deutschland, T: +49 201 844</w:t>
                    </w:r>
                    <w:r>
                      <w:rPr>
                        <w:rFonts w:ascii="Arial" w:hAnsi="Arial" w:cs="Arial"/>
                      </w:rPr>
                      <w:t> </w:t>
                    </w:r>
                    <w:r>
                      <w:t>-</w:t>
                    </w:r>
                    <w:r>
                      <w:rPr>
                        <w:rFonts w:ascii="Arial" w:hAnsi="Arial" w:cs="Arial"/>
                      </w:rPr>
                      <w:t> </w:t>
                    </w:r>
                    <w:r>
                      <w:t>536236, press@thyssenkrupp.com, www.thyssenkrupp.com</w:t>
                    </w:r>
                  </w:p>
                  <w:p w:rsidR="00957075" w:rsidRDefault="00957075" w:rsidP="00957075">
                    <w:pPr>
                      <w:pStyle w:val="Fuzeile"/>
                    </w:pPr>
                    <w:r>
                      <w:t>Vorsitzender des Aufsichtsrats: Prof. Dr. Ulrich Lehner, Vorstand: Dr. Heinrich Hiesinger, Vorsitzender, Oliver Burkhard, Dr. Donatus Kaufmann, Guido Kerkhoff</w:t>
                    </w:r>
                  </w:p>
                  <w:p w:rsidR="007D3550" w:rsidRPr="00AF75F1" w:rsidRDefault="00957075" w:rsidP="00957075">
                    <w:pPr>
                      <w:pStyle w:val="Fuzeile"/>
                    </w:pPr>
                    <w:r>
                      <w:t>Sitz der Gesellschaft: Duisburg und Essen, Registergerichte: Duisburg HR B 9092, Essen HR B 15364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7C" w:rsidRDefault="0024147C" w:rsidP="005B5ABA">
      <w:pPr>
        <w:spacing w:line="240" w:lineRule="auto"/>
      </w:pPr>
      <w:r>
        <w:separator/>
      </w:r>
    </w:p>
  </w:footnote>
  <w:footnote w:type="continuationSeparator" w:id="0">
    <w:p w:rsidR="0024147C" w:rsidRDefault="0024147C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BD" w:rsidRDefault="002B56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AC65C0D" wp14:editId="26C65AF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9C22C7" wp14:editId="5AEEE17E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FE63C7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B420D5">
                            <w:rPr>
                              <w:noProof/>
                            </w:rPr>
                            <w:t>31. Mai 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9438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FE63C7">
                            <w:fldChar w:fldCharType="begin"/>
                          </w:r>
                          <w:r w:rsidR="00FE63C7">
                            <w:instrText xml:space="preserve"> NUMPAGES   \* MERGEFORMAT </w:instrText>
                          </w:r>
                          <w:r w:rsidR="00FE63C7">
                            <w:fldChar w:fldCharType="separate"/>
                          </w:r>
                          <w:r w:rsidR="00B420D5">
                            <w:rPr>
                              <w:noProof/>
                            </w:rPr>
                            <w:t>1</w:t>
                          </w:r>
                          <w:r w:rsidR="00FE63C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8B0501" w:rsidP="001E7E0A">
                    <w:pPr>
                      <w:pStyle w:val="Datumsangabe"/>
                    </w:pPr>
                    <w:fldSimple w:instr=" STYLEREF  Datumsangabe  \* MERGEFORMAT ">
                      <w:r w:rsidR="00B420D5">
                        <w:rPr>
                          <w:noProof/>
                        </w:rPr>
                        <w:t>31. Mai 2016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9438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B420D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E3B71D" wp14:editId="64F49B0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.5pt;height:3.5pt" o:bullet="t">
        <v:imagedata r:id="rId1" o:title="Bullet_blau_RGB_klein"/>
      </v:shape>
    </w:pict>
  </w:numPicBullet>
  <w:numPicBullet w:numPicBulletId="1">
    <w:pict>
      <v:shape id="_x0000_i1047" type="#_x0000_t75" style="width:3.5pt;height:3.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36"/>
    <w:rsid w:val="00000224"/>
    <w:rsid w:val="00013973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40CF"/>
    <w:rsid w:val="000D4D6C"/>
    <w:rsid w:val="000E478B"/>
    <w:rsid w:val="000F62A0"/>
    <w:rsid w:val="00102C50"/>
    <w:rsid w:val="00112255"/>
    <w:rsid w:val="001306E1"/>
    <w:rsid w:val="001364F9"/>
    <w:rsid w:val="001451D3"/>
    <w:rsid w:val="00151DCA"/>
    <w:rsid w:val="001861FA"/>
    <w:rsid w:val="00193ACF"/>
    <w:rsid w:val="001A259A"/>
    <w:rsid w:val="001A6CD7"/>
    <w:rsid w:val="001B118B"/>
    <w:rsid w:val="001B2DA6"/>
    <w:rsid w:val="001B5D61"/>
    <w:rsid w:val="001C001F"/>
    <w:rsid w:val="001C031C"/>
    <w:rsid w:val="001C5486"/>
    <w:rsid w:val="001D22EB"/>
    <w:rsid w:val="001E7E0A"/>
    <w:rsid w:val="00211941"/>
    <w:rsid w:val="0022554F"/>
    <w:rsid w:val="00226BFE"/>
    <w:rsid w:val="0024147C"/>
    <w:rsid w:val="00243C72"/>
    <w:rsid w:val="0024653B"/>
    <w:rsid w:val="00265BD0"/>
    <w:rsid w:val="00297570"/>
    <w:rsid w:val="00297DAD"/>
    <w:rsid w:val="002B56BD"/>
    <w:rsid w:val="002C62A1"/>
    <w:rsid w:val="002D1B27"/>
    <w:rsid w:val="002E2CC9"/>
    <w:rsid w:val="00301D89"/>
    <w:rsid w:val="00304A38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857D6"/>
    <w:rsid w:val="00386EDA"/>
    <w:rsid w:val="00393142"/>
    <w:rsid w:val="00394191"/>
    <w:rsid w:val="003A2163"/>
    <w:rsid w:val="003B078E"/>
    <w:rsid w:val="003B1E7E"/>
    <w:rsid w:val="003C3F58"/>
    <w:rsid w:val="003D0100"/>
    <w:rsid w:val="003D1D26"/>
    <w:rsid w:val="003D51D1"/>
    <w:rsid w:val="003E79E6"/>
    <w:rsid w:val="003F79B2"/>
    <w:rsid w:val="00402E5D"/>
    <w:rsid w:val="00412114"/>
    <w:rsid w:val="00424DC1"/>
    <w:rsid w:val="00443564"/>
    <w:rsid w:val="004454A2"/>
    <w:rsid w:val="00457F9F"/>
    <w:rsid w:val="00466E32"/>
    <w:rsid w:val="00467F61"/>
    <w:rsid w:val="00477103"/>
    <w:rsid w:val="00485FCD"/>
    <w:rsid w:val="00490007"/>
    <w:rsid w:val="004C1133"/>
    <w:rsid w:val="004C29B0"/>
    <w:rsid w:val="004C43B9"/>
    <w:rsid w:val="004D1918"/>
    <w:rsid w:val="004D4520"/>
    <w:rsid w:val="004E0336"/>
    <w:rsid w:val="004E1549"/>
    <w:rsid w:val="004F3F4D"/>
    <w:rsid w:val="004F603C"/>
    <w:rsid w:val="005028EC"/>
    <w:rsid w:val="00502CE9"/>
    <w:rsid w:val="0050798B"/>
    <w:rsid w:val="00515661"/>
    <w:rsid w:val="005159E6"/>
    <w:rsid w:val="0052707C"/>
    <w:rsid w:val="005356B9"/>
    <w:rsid w:val="00544BC4"/>
    <w:rsid w:val="00556640"/>
    <w:rsid w:val="00557D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978D6"/>
    <w:rsid w:val="005A1A95"/>
    <w:rsid w:val="005A1EF6"/>
    <w:rsid w:val="005B5ABA"/>
    <w:rsid w:val="005C0818"/>
    <w:rsid w:val="005E7FCB"/>
    <w:rsid w:val="005F7605"/>
    <w:rsid w:val="00606EE4"/>
    <w:rsid w:val="00614B87"/>
    <w:rsid w:val="006366E0"/>
    <w:rsid w:val="006742D6"/>
    <w:rsid w:val="006870AC"/>
    <w:rsid w:val="00690122"/>
    <w:rsid w:val="006977CF"/>
    <w:rsid w:val="006C4DE2"/>
    <w:rsid w:val="006D2BC1"/>
    <w:rsid w:val="006E5B34"/>
    <w:rsid w:val="007065C5"/>
    <w:rsid w:val="007226A9"/>
    <w:rsid w:val="007268AE"/>
    <w:rsid w:val="00741356"/>
    <w:rsid w:val="00743CA5"/>
    <w:rsid w:val="00755DC2"/>
    <w:rsid w:val="00765A0F"/>
    <w:rsid w:val="00777040"/>
    <w:rsid w:val="00785030"/>
    <w:rsid w:val="00785E64"/>
    <w:rsid w:val="007A64A9"/>
    <w:rsid w:val="007B21C7"/>
    <w:rsid w:val="007B4F6E"/>
    <w:rsid w:val="007B7169"/>
    <w:rsid w:val="007C2073"/>
    <w:rsid w:val="007C45CE"/>
    <w:rsid w:val="007C6F64"/>
    <w:rsid w:val="007D2DC3"/>
    <w:rsid w:val="007D3550"/>
    <w:rsid w:val="007F374E"/>
    <w:rsid w:val="0083279D"/>
    <w:rsid w:val="00841D01"/>
    <w:rsid w:val="00855504"/>
    <w:rsid w:val="0085632E"/>
    <w:rsid w:val="00860A55"/>
    <w:rsid w:val="00863043"/>
    <w:rsid w:val="00870C28"/>
    <w:rsid w:val="00874877"/>
    <w:rsid w:val="0087668E"/>
    <w:rsid w:val="00894382"/>
    <w:rsid w:val="008A32CB"/>
    <w:rsid w:val="008A7BF0"/>
    <w:rsid w:val="008B0501"/>
    <w:rsid w:val="008B3481"/>
    <w:rsid w:val="008B6309"/>
    <w:rsid w:val="008C4331"/>
    <w:rsid w:val="008D1C62"/>
    <w:rsid w:val="008D3DFA"/>
    <w:rsid w:val="008D5EEB"/>
    <w:rsid w:val="008F1C7C"/>
    <w:rsid w:val="008F2FF4"/>
    <w:rsid w:val="00906D6D"/>
    <w:rsid w:val="009110E9"/>
    <w:rsid w:val="00920B29"/>
    <w:rsid w:val="00922375"/>
    <w:rsid w:val="0092247E"/>
    <w:rsid w:val="00957075"/>
    <w:rsid w:val="009A2335"/>
    <w:rsid w:val="009B57CB"/>
    <w:rsid w:val="009B6480"/>
    <w:rsid w:val="009B72A2"/>
    <w:rsid w:val="009C0EFE"/>
    <w:rsid w:val="009C61E5"/>
    <w:rsid w:val="009D2BE0"/>
    <w:rsid w:val="009E7676"/>
    <w:rsid w:val="009F576B"/>
    <w:rsid w:val="00A05EAB"/>
    <w:rsid w:val="00A16F76"/>
    <w:rsid w:val="00A429FE"/>
    <w:rsid w:val="00A51FAE"/>
    <w:rsid w:val="00A54FA1"/>
    <w:rsid w:val="00A67B90"/>
    <w:rsid w:val="00A70C82"/>
    <w:rsid w:val="00A70ED2"/>
    <w:rsid w:val="00A92E4D"/>
    <w:rsid w:val="00AC49B6"/>
    <w:rsid w:val="00AD1CF1"/>
    <w:rsid w:val="00AD28B9"/>
    <w:rsid w:val="00AE0DFC"/>
    <w:rsid w:val="00AF4318"/>
    <w:rsid w:val="00AF75F1"/>
    <w:rsid w:val="00B0537B"/>
    <w:rsid w:val="00B078C4"/>
    <w:rsid w:val="00B147E8"/>
    <w:rsid w:val="00B420D5"/>
    <w:rsid w:val="00B56DC4"/>
    <w:rsid w:val="00B579A7"/>
    <w:rsid w:val="00B61DEE"/>
    <w:rsid w:val="00B77C8B"/>
    <w:rsid w:val="00B846E0"/>
    <w:rsid w:val="00B87D83"/>
    <w:rsid w:val="00B9508B"/>
    <w:rsid w:val="00B973A4"/>
    <w:rsid w:val="00B97794"/>
    <w:rsid w:val="00BC231C"/>
    <w:rsid w:val="00BD3EE5"/>
    <w:rsid w:val="00BD5051"/>
    <w:rsid w:val="00C3733B"/>
    <w:rsid w:val="00C61CF1"/>
    <w:rsid w:val="00C62F60"/>
    <w:rsid w:val="00C73BC2"/>
    <w:rsid w:val="00C73D52"/>
    <w:rsid w:val="00CA344E"/>
    <w:rsid w:val="00CA4CEB"/>
    <w:rsid w:val="00CB4072"/>
    <w:rsid w:val="00CC3AEF"/>
    <w:rsid w:val="00CC7769"/>
    <w:rsid w:val="00CD4852"/>
    <w:rsid w:val="00CE0E65"/>
    <w:rsid w:val="00CE1ACD"/>
    <w:rsid w:val="00D003F8"/>
    <w:rsid w:val="00D335B3"/>
    <w:rsid w:val="00D42B7D"/>
    <w:rsid w:val="00D503B9"/>
    <w:rsid w:val="00D50499"/>
    <w:rsid w:val="00D55104"/>
    <w:rsid w:val="00D615EC"/>
    <w:rsid w:val="00D66EA9"/>
    <w:rsid w:val="00D8016B"/>
    <w:rsid w:val="00D90483"/>
    <w:rsid w:val="00D92877"/>
    <w:rsid w:val="00D9726C"/>
    <w:rsid w:val="00DA5A54"/>
    <w:rsid w:val="00DA5E8F"/>
    <w:rsid w:val="00E27D5E"/>
    <w:rsid w:val="00E3039A"/>
    <w:rsid w:val="00E504B2"/>
    <w:rsid w:val="00E67FF9"/>
    <w:rsid w:val="00E72E7F"/>
    <w:rsid w:val="00E742F2"/>
    <w:rsid w:val="00E756E7"/>
    <w:rsid w:val="00E77D96"/>
    <w:rsid w:val="00E874B9"/>
    <w:rsid w:val="00E97A69"/>
    <w:rsid w:val="00EB152B"/>
    <w:rsid w:val="00EB1B6F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43060"/>
    <w:rsid w:val="00F51811"/>
    <w:rsid w:val="00F5603C"/>
    <w:rsid w:val="00F67BFF"/>
    <w:rsid w:val="00F934AC"/>
    <w:rsid w:val="00FA719A"/>
    <w:rsid w:val="00FA79C7"/>
    <w:rsid w:val="00FB0FEF"/>
    <w:rsid w:val="00FB20DF"/>
    <w:rsid w:val="00FD23C7"/>
    <w:rsid w:val="00FD768B"/>
    <w:rsid w:val="00FE63C7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ngineered.thyssenkrup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yssenkrupp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70070\Documents\Office-Vorlagen\ThyssenKrupp%20(D)\tk_Pressemitteilung_Standard_Primary_Logo_DE_DIN_A4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E3FF-D83C-4818-B1A6-9059DDBD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tk_Pressemitteilung_Standard_Primary_Logo_DE_DIN_A4.dotx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Niskens, Andrea</dc:creator>
  <cp:lastModifiedBy>Röttger, Nicola</cp:lastModifiedBy>
  <cp:revision>6</cp:revision>
  <cp:lastPrinted>2016-05-31T08:21:00Z</cp:lastPrinted>
  <dcterms:created xsi:type="dcterms:W3CDTF">2016-05-31T08:14:00Z</dcterms:created>
  <dcterms:modified xsi:type="dcterms:W3CDTF">2016-05-31T08:53:00Z</dcterms:modified>
</cp:coreProperties>
</file>