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E95" w:rsidRPr="00445CB9" w:rsidRDefault="0015222D" w:rsidP="00445CB9">
      <w:pPr>
        <w:framePr w:w="2835" w:h="357" w:hRule="exact" w:wrap="notBeside" w:vAnchor="page" w:hAnchor="page" w:x="8245" w:y="4145" w:anchorLock="1"/>
        <w:tabs>
          <w:tab w:val="left" w:pos="2799"/>
        </w:tabs>
        <w:spacing w:line="276" w:lineRule="auto"/>
        <w:rPr>
          <w:szCs w:val="22"/>
        </w:rPr>
      </w:pPr>
      <w:bookmarkStart w:id="0" w:name="_GoBack"/>
      <w:bookmarkEnd w:id="0"/>
      <w:r>
        <w:rPr>
          <w:szCs w:val="22"/>
        </w:rPr>
        <w:t>24</w:t>
      </w:r>
      <w:r w:rsidR="00BA64D1" w:rsidRPr="00445CB9">
        <w:rPr>
          <w:szCs w:val="22"/>
        </w:rPr>
        <w:t xml:space="preserve">. </w:t>
      </w:r>
      <w:r w:rsidR="003C26CD">
        <w:rPr>
          <w:szCs w:val="22"/>
        </w:rPr>
        <w:t>Februar</w:t>
      </w:r>
      <w:r w:rsidR="00BA64D1" w:rsidRPr="00445CB9">
        <w:rPr>
          <w:szCs w:val="22"/>
        </w:rPr>
        <w:t xml:space="preserve"> 2015</w:t>
      </w:r>
    </w:p>
    <w:p w:rsidR="00DD4424" w:rsidRPr="00BD0036" w:rsidRDefault="004A531E" w:rsidP="00DD4424">
      <w:pPr>
        <w:spacing w:line="360" w:lineRule="auto"/>
        <w:rPr>
          <w:b/>
          <w:sz w:val="24"/>
          <w:szCs w:val="24"/>
        </w:rPr>
      </w:pPr>
      <w:r w:rsidRPr="00BD0036">
        <w:rPr>
          <w:b/>
          <w:sz w:val="24"/>
          <w:szCs w:val="24"/>
        </w:rPr>
        <w:t xml:space="preserve">Mit dem </w:t>
      </w:r>
      <w:proofErr w:type="spellStart"/>
      <w:r w:rsidRPr="00BD0036">
        <w:rPr>
          <w:b/>
          <w:sz w:val="24"/>
          <w:szCs w:val="24"/>
        </w:rPr>
        <w:t>Hexakopter</w:t>
      </w:r>
      <w:proofErr w:type="spellEnd"/>
      <w:r w:rsidRPr="00BD0036">
        <w:rPr>
          <w:b/>
          <w:sz w:val="24"/>
          <w:szCs w:val="24"/>
        </w:rPr>
        <w:t xml:space="preserve"> in Schornsteine gucken</w:t>
      </w:r>
      <w:r w:rsidR="00BD0036">
        <w:rPr>
          <w:b/>
          <w:sz w:val="24"/>
          <w:szCs w:val="24"/>
        </w:rPr>
        <w:t xml:space="preserve">: </w:t>
      </w:r>
      <w:r w:rsidR="00DD4424" w:rsidRPr="00BD0036">
        <w:rPr>
          <w:b/>
          <w:sz w:val="24"/>
          <w:szCs w:val="24"/>
        </w:rPr>
        <w:t xml:space="preserve">ThyssenKrupp Steel Europe </w:t>
      </w:r>
      <w:r w:rsidR="007D74BF" w:rsidRPr="00BD0036">
        <w:rPr>
          <w:b/>
          <w:sz w:val="24"/>
          <w:szCs w:val="24"/>
        </w:rPr>
        <w:t>nutzt Miniflugzeuge zur Vermessung und Überprüfung von Anlagen</w:t>
      </w:r>
    </w:p>
    <w:p w:rsidR="00DD4424" w:rsidRDefault="00DD4424" w:rsidP="00DD4424">
      <w:pPr>
        <w:spacing w:line="360" w:lineRule="auto"/>
        <w:rPr>
          <w:sz w:val="24"/>
          <w:szCs w:val="24"/>
        </w:rPr>
      </w:pPr>
    </w:p>
    <w:p w:rsidR="00BD0036" w:rsidRDefault="00DD4424" w:rsidP="00EC558B">
      <w:pPr>
        <w:spacing w:line="360" w:lineRule="auto"/>
        <w:ind w:right="3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Sind alle Fugen am 130 Meter hohen </w:t>
      </w:r>
      <w:r w:rsidRPr="00A14FDE">
        <w:rPr>
          <w:sz w:val="24"/>
          <w:szCs w:val="24"/>
        </w:rPr>
        <w:t>Kamin des K</w:t>
      </w:r>
      <w:r>
        <w:rPr>
          <w:sz w:val="24"/>
          <w:szCs w:val="24"/>
        </w:rPr>
        <w:t>raft</w:t>
      </w:r>
      <w:r w:rsidRPr="00A14FDE">
        <w:rPr>
          <w:sz w:val="24"/>
          <w:szCs w:val="24"/>
        </w:rPr>
        <w:t xml:space="preserve">werks </w:t>
      </w:r>
      <w:r>
        <w:rPr>
          <w:sz w:val="24"/>
          <w:szCs w:val="24"/>
        </w:rPr>
        <w:t>Hamborn</w:t>
      </w:r>
      <w:r w:rsidRPr="00A14F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noch </w:t>
      </w:r>
      <w:r w:rsidRPr="00A14FDE">
        <w:rPr>
          <w:sz w:val="24"/>
          <w:szCs w:val="24"/>
        </w:rPr>
        <w:t xml:space="preserve">rundum in Schuss? </w:t>
      </w:r>
      <w:r>
        <w:rPr>
          <w:sz w:val="24"/>
          <w:szCs w:val="24"/>
        </w:rPr>
        <w:t xml:space="preserve">Was genau ist das eigentlich für </w:t>
      </w:r>
      <w:proofErr w:type="gramStart"/>
      <w:r>
        <w:rPr>
          <w:sz w:val="24"/>
          <w:szCs w:val="24"/>
        </w:rPr>
        <w:t>ein</w:t>
      </w:r>
      <w:proofErr w:type="gramEnd"/>
      <w:r>
        <w:rPr>
          <w:sz w:val="24"/>
          <w:szCs w:val="24"/>
        </w:rPr>
        <w:t xml:space="preserve"> Fleck da unter der Decke des Warmbandwerks</w:t>
      </w:r>
      <w:r w:rsidRPr="00A14FDE">
        <w:rPr>
          <w:sz w:val="24"/>
          <w:szCs w:val="24"/>
        </w:rPr>
        <w:t xml:space="preserve">? Diesen </w:t>
      </w:r>
      <w:r>
        <w:rPr>
          <w:sz w:val="24"/>
          <w:szCs w:val="24"/>
        </w:rPr>
        <w:t xml:space="preserve">und vielen anderen </w:t>
      </w:r>
      <w:r w:rsidRPr="00A14FDE">
        <w:rPr>
          <w:sz w:val="24"/>
          <w:szCs w:val="24"/>
        </w:rPr>
        <w:t xml:space="preserve">Fragen geht das Team Anlagenrevision, Vermessung und Gütesicherung </w:t>
      </w:r>
      <w:r w:rsidR="00945D2F">
        <w:rPr>
          <w:sz w:val="24"/>
          <w:szCs w:val="24"/>
        </w:rPr>
        <w:t>bei ThyssenKrupp Steel Europe nach</w:t>
      </w:r>
      <w:r>
        <w:rPr>
          <w:sz w:val="24"/>
          <w:szCs w:val="24"/>
        </w:rPr>
        <w:t>. „Unser tägliches Brot ist es, genau zu wissen, wie es an den unzugänglichsten Stellen im Unternehmen aussieht – und davon gibt es bei uns ziemlich viele“, erklärt Vermessungsingenieur Tim Kölscheid.</w:t>
      </w:r>
      <w:r w:rsidR="00945D2F">
        <w:rPr>
          <w:sz w:val="24"/>
          <w:szCs w:val="24"/>
        </w:rPr>
        <w:t xml:space="preserve"> Denn das Werkgelände ist rund 1.300 Fußballfelder groß und umfasst viele Kilometer Gleise, Rohre, Leitungen und Straßen, die alle instand gehalten werden müssen.</w:t>
      </w:r>
      <w:r>
        <w:rPr>
          <w:sz w:val="24"/>
          <w:szCs w:val="24"/>
        </w:rPr>
        <w:t xml:space="preserve"> „Das bedeutet umfangreiche und gleichzeitig teure Einsätze: Gerüste aufstellen, Krane oder Hubsteiger mieten, Leitern anstellen – und Kollege</w:t>
      </w:r>
      <w:r w:rsidR="00945D2F">
        <w:rPr>
          <w:sz w:val="24"/>
          <w:szCs w:val="24"/>
        </w:rPr>
        <w:t>n mit der Kontrolle beauftragen</w:t>
      </w:r>
      <w:r>
        <w:rPr>
          <w:sz w:val="24"/>
          <w:szCs w:val="24"/>
        </w:rPr>
        <w:t>“</w:t>
      </w:r>
      <w:r w:rsidR="00945D2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945D2F">
        <w:rPr>
          <w:sz w:val="24"/>
          <w:szCs w:val="24"/>
        </w:rPr>
        <w:t xml:space="preserve">erläutert Kölscheid. </w:t>
      </w:r>
    </w:p>
    <w:p w:rsidR="00BD0036" w:rsidRDefault="00BD0036" w:rsidP="00EC558B">
      <w:pPr>
        <w:spacing w:line="360" w:lineRule="auto"/>
        <w:ind w:right="333"/>
        <w:jc w:val="both"/>
        <w:rPr>
          <w:sz w:val="24"/>
          <w:szCs w:val="24"/>
        </w:rPr>
      </w:pPr>
    </w:p>
    <w:p w:rsidR="00BD0036" w:rsidRDefault="00F436AE" w:rsidP="00EC558B">
      <w:pPr>
        <w:spacing w:line="360" w:lineRule="auto"/>
        <w:ind w:right="3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Revisionsarbeiten sind notwendig und wichtig – und kostenintensiv: </w:t>
      </w:r>
      <w:r w:rsidR="00DD4424">
        <w:rPr>
          <w:sz w:val="24"/>
          <w:szCs w:val="24"/>
        </w:rPr>
        <w:t xml:space="preserve">In den vergangenen fünf Jahren hat das Unternehmen rund 400.000 Euro nur für </w:t>
      </w:r>
      <w:r w:rsidR="002109A9">
        <w:rPr>
          <w:sz w:val="24"/>
          <w:szCs w:val="24"/>
        </w:rPr>
        <w:t>Einsätze</w:t>
      </w:r>
      <w:r w:rsidR="007A2087">
        <w:rPr>
          <w:sz w:val="24"/>
          <w:szCs w:val="24"/>
        </w:rPr>
        <w:t xml:space="preserve"> mit Hubsteigern ausgegeben;</w:t>
      </w:r>
      <w:r w:rsidR="00DD4424">
        <w:rPr>
          <w:sz w:val="24"/>
          <w:szCs w:val="24"/>
        </w:rPr>
        <w:t xml:space="preserve"> Gerüste sind dabei nicht mitgerechnet. „Das muss heutzutage auch anders gehen“, fand Kölscheid. „Wir haben uns deshalb über Alternativen </w:t>
      </w:r>
      <w:r w:rsidR="00574DC9">
        <w:rPr>
          <w:sz w:val="24"/>
          <w:szCs w:val="24"/>
        </w:rPr>
        <w:t>informiert</w:t>
      </w:r>
      <w:r w:rsidR="00DD4424">
        <w:rPr>
          <w:sz w:val="24"/>
          <w:szCs w:val="24"/>
        </w:rPr>
        <w:t xml:space="preserve"> und </w:t>
      </w:r>
      <w:r w:rsidR="00AB5FD2">
        <w:rPr>
          <w:sz w:val="24"/>
          <w:szCs w:val="24"/>
        </w:rPr>
        <w:t xml:space="preserve">uns </w:t>
      </w:r>
      <w:r w:rsidR="00DD4424">
        <w:rPr>
          <w:sz w:val="24"/>
          <w:szCs w:val="24"/>
        </w:rPr>
        <w:t xml:space="preserve">dann </w:t>
      </w:r>
      <w:r w:rsidR="00AB5FD2">
        <w:rPr>
          <w:sz w:val="24"/>
          <w:szCs w:val="24"/>
        </w:rPr>
        <w:t xml:space="preserve">entschieden, </w:t>
      </w:r>
      <w:r w:rsidR="00DD4424">
        <w:rPr>
          <w:sz w:val="24"/>
          <w:szCs w:val="24"/>
        </w:rPr>
        <w:t xml:space="preserve">erstmals einen so genannten </w:t>
      </w:r>
      <w:proofErr w:type="spellStart"/>
      <w:r w:rsidR="00DD4424">
        <w:rPr>
          <w:sz w:val="24"/>
          <w:szCs w:val="24"/>
        </w:rPr>
        <w:t>Hexakopter</w:t>
      </w:r>
      <w:proofErr w:type="spellEnd"/>
      <w:r w:rsidR="00DD4424">
        <w:rPr>
          <w:sz w:val="24"/>
          <w:szCs w:val="24"/>
        </w:rPr>
        <w:t xml:space="preserve"> mit Kamera und GPS ein</w:t>
      </w:r>
      <w:r w:rsidR="00AB5FD2">
        <w:rPr>
          <w:sz w:val="24"/>
          <w:szCs w:val="24"/>
        </w:rPr>
        <w:t>zusetzen</w:t>
      </w:r>
      <w:r w:rsidR="005C2F9D">
        <w:rPr>
          <w:sz w:val="24"/>
          <w:szCs w:val="24"/>
        </w:rPr>
        <w:t xml:space="preserve">. Das </w:t>
      </w:r>
      <w:r w:rsidR="00C07A31">
        <w:rPr>
          <w:sz w:val="24"/>
          <w:szCs w:val="24"/>
        </w:rPr>
        <w:t>ist ein von sechs Rotoren angetriebene</w:t>
      </w:r>
      <w:r w:rsidR="007A2087">
        <w:rPr>
          <w:sz w:val="24"/>
          <w:szCs w:val="24"/>
        </w:rPr>
        <w:t>r</w:t>
      </w:r>
      <w:r w:rsidR="00C07A31">
        <w:rPr>
          <w:sz w:val="24"/>
          <w:szCs w:val="24"/>
        </w:rPr>
        <w:t xml:space="preserve"> </w:t>
      </w:r>
      <w:r w:rsidR="00AB5FD2">
        <w:rPr>
          <w:sz w:val="24"/>
          <w:szCs w:val="24"/>
        </w:rPr>
        <w:t>Minihubschrauber</w:t>
      </w:r>
      <w:r w:rsidR="005C2F9D">
        <w:rPr>
          <w:sz w:val="24"/>
          <w:szCs w:val="24"/>
        </w:rPr>
        <w:t xml:space="preserve"> </w:t>
      </w:r>
      <w:r w:rsidR="00C07A31">
        <w:rPr>
          <w:sz w:val="24"/>
          <w:szCs w:val="24"/>
        </w:rPr>
        <w:t xml:space="preserve">– </w:t>
      </w:r>
      <w:proofErr w:type="spellStart"/>
      <w:r w:rsidR="00C07A31">
        <w:rPr>
          <w:sz w:val="24"/>
          <w:szCs w:val="24"/>
        </w:rPr>
        <w:t>Hexa</w:t>
      </w:r>
      <w:proofErr w:type="spellEnd"/>
      <w:r w:rsidR="00C07A31">
        <w:rPr>
          <w:sz w:val="24"/>
          <w:szCs w:val="24"/>
        </w:rPr>
        <w:t xml:space="preserve"> </w:t>
      </w:r>
      <w:r w:rsidR="00AB5FD2">
        <w:rPr>
          <w:sz w:val="24"/>
          <w:szCs w:val="24"/>
        </w:rPr>
        <w:t>steht für die griechische Zahl S</w:t>
      </w:r>
      <w:r w:rsidR="00C07A31">
        <w:rPr>
          <w:sz w:val="24"/>
          <w:szCs w:val="24"/>
        </w:rPr>
        <w:t>echs“.</w:t>
      </w:r>
      <w:r w:rsidR="00B84EC6">
        <w:rPr>
          <w:sz w:val="24"/>
          <w:szCs w:val="24"/>
        </w:rPr>
        <w:t xml:space="preserve"> </w:t>
      </w:r>
      <w:r w:rsidR="00AB5FD2">
        <w:rPr>
          <w:sz w:val="24"/>
          <w:szCs w:val="24"/>
        </w:rPr>
        <w:t xml:space="preserve">Mit </w:t>
      </w:r>
      <w:r w:rsidR="00B84EC6">
        <w:rPr>
          <w:sz w:val="24"/>
          <w:szCs w:val="24"/>
        </w:rPr>
        <w:t>diesem hochmodernen</w:t>
      </w:r>
      <w:r w:rsidR="00AB5FD2">
        <w:rPr>
          <w:sz w:val="24"/>
          <w:szCs w:val="24"/>
        </w:rPr>
        <w:t xml:space="preserve"> Fluggerät</w:t>
      </w:r>
      <w:r w:rsidR="00B84EC6">
        <w:rPr>
          <w:sz w:val="24"/>
          <w:szCs w:val="24"/>
        </w:rPr>
        <w:t xml:space="preserve">, </w:t>
      </w:r>
      <w:r w:rsidR="0034764E">
        <w:rPr>
          <w:sz w:val="24"/>
          <w:szCs w:val="24"/>
        </w:rPr>
        <w:t xml:space="preserve">im Volksmund auch Drohne genannt, </w:t>
      </w:r>
      <w:r w:rsidR="00AB6FEF">
        <w:rPr>
          <w:sz w:val="24"/>
          <w:szCs w:val="24"/>
        </w:rPr>
        <w:t xml:space="preserve">konnten die </w:t>
      </w:r>
      <w:r w:rsidR="00DD4424">
        <w:rPr>
          <w:sz w:val="24"/>
          <w:szCs w:val="24"/>
        </w:rPr>
        <w:t xml:space="preserve">Fachleute in vier Stunden </w:t>
      </w:r>
      <w:r w:rsidR="00945D2F">
        <w:rPr>
          <w:sz w:val="24"/>
          <w:szCs w:val="24"/>
        </w:rPr>
        <w:t xml:space="preserve">eine unternehmenseigene Halde </w:t>
      </w:r>
      <w:r w:rsidR="00AB6FEF">
        <w:rPr>
          <w:sz w:val="24"/>
          <w:szCs w:val="24"/>
        </w:rPr>
        <w:t>abfliegen,</w:t>
      </w:r>
      <w:r w:rsidR="00DD4424">
        <w:rPr>
          <w:sz w:val="24"/>
          <w:szCs w:val="24"/>
        </w:rPr>
        <w:t xml:space="preserve"> Vermessung inklusive. „Normalerweise hätten wir für diese Vermessung mehrere Tage gebraucht – mit Hilfe </w:t>
      </w:r>
      <w:r w:rsidR="005E3E2E">
        <w:rPr>
          <w:sz w:val="24"/>
          <w:szCs w:val="24"/>
        </w:rPr>
        <w:t xml:space="preserve">eines </w:t>
      </w:r>
      <w:proofErr w:type="spellStart"/>
      <w:r w:rsidR="00DD4424">
        <w:rPr>
          <w:sz w:val="24"/>
          <w:szCs w:val="24"/>
        </w:rPr>
        <w:t>Kopters</w:t>
      </w:r>
      <w:proofErr w:type="spellEnd"/>
      <w:r w:rsidR="00DD4424">
        <w:rPr>
          <w:sz w:val="24"/>
          <w:szCs w:val="24"/>
        </w:rPr>
        <w:t xml:space="preserve"> hatten wir </w:t>
      </w:r>
      <w:r w:rsidR="00DD4424">
        <w:rPr>
          <w:sz w:val="24"/>
          <w:szCs w:val="24"/>
        </w:rPr>
        <w:lastRenderedPageBreak/>
        <w:t>nach wenigen St</w:t>
      </w:r>
      <w:r w:rsidR="0015222D">
        <w:rPr>
          <w:sz w:val="24"/>
          <w:szCs w:val="24"/>
        </w:rPr>
        <w:t xml:space="preserve">unden ein gestochen scharfes dreidimensionales </w:t>
      </w:r>
      <w:r w:rsidR="00DD4424">
        <w:rPr>
          <w:sz w:val="24"/>
          <w:szCs w:val="24"/>
        </w:rPr>
        <w:t xml:space="preserve">Bild und ein sehr genaues, tagesaktuelles Aufmaß.“ So wurde die Idee geboren, das Fluggerät </w:t>
      </w:r>
      <w:r w:rsidR="007A2087">
        <w:rPr>
          <w:sz w:val="24"/>
          <w:szCs w:val="24"/>
        </w:rPr>
        <w:t xml:space="preserve">außer für Vermessungen </w:t>
      </w:r>
      <w:r w:rsidR="00DD4424">
        <w:rPr>
          <w:sz w:val="24"/>
          <w:szCs w:val="24"/>
        </w:rPr>
        <w:t>auch für Revisionsarbeiten zu nutzen: In hohe Schornstein</w:t>
      </w:r>
      <w:r w:rsidR="00A03682">
        <w:rPr>
          <w:sz w:val="24"/>
          <w:szCs w:val="24"/>
        </w:rPr>
        <w:t>e</w:t>
      </w:r>
      <w:r w:rsidR="00DD4424">
        <w:rPr>
          <w:sz w:val="24"/>
          <w:szCs w:val="24"/>
        </w:rPr>
        <w:t xml:space="preserve"> gucken</w:t>
      </w:r>
      <w:r w:rsidR="00BD0036">
        <w:rPr>
          <w:sz w:val="24"/>
          <w:szCs w:val="24"/>
        </w:rPr>
        <w:t>,</w:t>
      </w:r>
      <w:r w:rsidR="00DD4424">
        <w:rPr>
          <w:sz w:val="24"/>
          <w:szCs w:val="24"/>
        </w:rPr>
        <w:t xml:space="preserve"> wird damit plötzlich ganz einfach. </w:t>
      </w:r>
      <w:r w:rsidR="00574DC9">
        <w:rPr>
          <w:sz w:val="24"/>
          <w:szCs w:val="24"/>
        </w:rPr>
        <w:t xml:space="preserve">Kosten- und zeitintensive Gerüstbauten, die </w:t>
      </w:r>
      <w:r w:rsidR="00504A56">
        <w:rPr>
          <w:sz w:val="24"/>
          <w:szCs w:val="24"/>
        </w:rPr>
        <w:t>bisher für einen</w:t>
      </w:r>
      <w:r w:rsidR="00574DC9">
        <w:rPr>
          <w:sz w:val="24"/>
          <w:szCs w:val="24"/>
        </w:rPr>
        <w:t xml:space="preserve"> sicheren Auf- und Abstieg </w:t>
      </w:r>
      <w:r w:rsidR="00504A56">
        <w:rPr>
          <w:sz w:val="24"/>
          <w:szCs w:val="24"/>
        </w:rPr>
        <w:t xml:space="preserve">der Mitarbeiter </w:t>
      </w:r>
      <w:r w:rsidR="00574DC9">
        <w:rPr>
          <w:sz w:val="24"/>
          <w:szCs w:val="24"/>
        </w:rPr>
        <w:t xml:space="preserve">bei der visuellen Kontrolle </w:t>
      </w:r>
      <w:r w:rsidR="00504A56">
        <w:rPr>
          <w:sz w:val="24"/>
          <w:szCs w:val="24"/>
        </w:rPr>
        <w:t>sorgten</w:t>
      </w:r>
      <w:r w:rsidR="00574DC9">
        <w:rPr>
          <w:sz w:val="24"/>
          <w:szCs w:val="24"/>
        </w:rPr>
        <w:t>, können so vermieden werden. Darüber hinaus liefert d</w:t>
      </w:r>
      <w:r w:rsidR="000802FF">
        <w:rPr>
          <w:sz w:val="24"/>
          <w:szCs w:val="24"/>
        </w:rPr>
        <w:t>as</w:t>
      </w:r>
      <w:r w:rsidR="00504A56">
        <w:rPr>
          <w:sz w:val="24"/>
          <w:szCs w:val="24"/>
        </w:rPr>
        <w:t xml:space="preserve"> Verfahren detailgenaue und rasche</w:t>
      </w:r>
      <w:r w:rsidR="00574DC9">
        <w:rPr>
          <w:sz w:val="24"/>
          <w:szCs w:val="24"/>
        </w:rPr>
        <w:t xml:space="preserve"> Ergebnisse. </w:t>
      </w:r>
    </w:p>
    <w:p w:rsidR="00BD0036" w:rsidRDefault="00BD0036" w:rsidP="00EC558B">
      <w:pPr>
        <w:spacing w:line="360" w:lineRule="auto"/>
        <w:ind w:right="333"/>
        <w:jc w:val="both"/>
        <w:rPr>
          <w:sz w:val="24"/>
          <w:szCs w:val="24"/>
        </w:rPr>
      </w:pPr>
    </w:p>
    <w:p w:rsidR="00DD4424" w:rsidRDefault="004A531E" w:rsidP="00EC558B">
      <w:pPr>
        <w:spacing w:line="360" w:lineRule="auto"/>
        <w:ind w:right="3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Durch die guten Erfahrungen mit dem Fluggerät </w:t>
      </w:r>
      <w:r w:rsidR="00574DC9">
        <w:rPr>
          <w:sz w:val="24"/>
          <w:szCs w:val="24"/>
        </w:rPr>
        <w:t>prüft</w:t>
      </w:r>
      <w:r>
        <w:rPr>
          <w:sz w:val="24"/>
          <w:szCs w:val="24"/>
        </w:rPr>
        <w:t xml:space="preserve"> das Team </w:t>
      </w:r>
      <w:r w:rsidR="00EF16AE">
        <w:rPr>
          <w:sz w:val="24"/>
          <w:szCs w:val="24"/>
        </w:rPr>
        <w:t>der Anlagenrevision</w:t>
      </w:r>
      <w:r>
        <w:rPr>
          <w:sz w:val="24"/>
          <w:szCs w:val="24"/>
        </w:rPr>
        <w:t xml:space="preserve"> </w:t>
      </w:r>
      <w:r w:rsidR="007A2087">
        <w:rPr>
          <w:sz w:val="24"/>
          <w:szCs w:val="24"/>
        </w:rPr>
        <w:t xml:space="preserve">nun </w:t>
      </w:r>
      <w:r w:rsidR="00574DC9">
        <w:rPr>
          <w:sz w:val="24"/>
          <w:szCs w:val="24"/>
        </w:rPr>
        <w:t xml:space="preserve">die Anschaffung </w:t>
      </w:r>
      <w:r>
        <w:rPr>
          <w:sz w:val="24"/>
          <w:szCs w:val="24"/>
        </w:rPr>
        <w:t>eine</w:t>
      </w:r>
      <w:r w:rsidR="00574DC9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15222D">
        <w:rPr>
          <w:sz w:val="24"/>
          <w:szCs w:val="24"/>
        </w:rPr>
        <w:t xml:space="preserve">eigenen </w:t>
      </w:r>
      <w:proofErr w:type="spellStart"/>
      <w:r>
        <w:rPr>
          <w:sz w:val="24"/>
          <w:szCs w:val="24"/>
        </w:rPr>
        <w:t>Hexakopter</w:t>
      </w:r>
      <w:r w:rsidR="008E33F9"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>. Umfangr</w:t>
      </w:r>
      <w:r w:rsidR="00DD4424">
        <w:rPr>
          <w:sz w:val="24"/>
          <w:szCs w:val="24"/>
        </w:rPr>
        <w:t xml:space="preserve">eiche und langwierige Inspektionen an Anlagen und Bauwerken </w:t>
      </w:r>
      <w:r>
        <w:rPr>
          <w:sz w:val="24"/>
          <w:szCs w:val="24"/>
        </w:rPr>
        <w:t>könn</w:t>
      </w:r>
      <w:r w:rsidR="00A03682">
        <w:rPr>
          <w:sz w:val="24"/>
          <w:szCs w:val="24"/>
        </w:rPr>
        <w:t>t</w:t>
      </w:r>
      <w:r>
        <w:rPr>
          <w:sz w:val="24"/>
          <w:szCs w:val="24"/>
        </w:rPr>
        <w:t xml:space="preserve">en so </w:t>
      </w:r>
      <w:r w:rsidR="00DD4424">
        <w:rPr>
          <w:sz w:val="24"/>
          <w:szCs w:val="24"/>
        </w:rPr>
        <w:t xml:space="preserve">bald schneller, günstiger und </w:t>
      </w:r>
      <w:r w:rsidR="005E3E2E">
        <w:rPr>
          <w:sz w:val="24"/>
          <w:szCs w:val="24"/>
        </w:rPr>
        <w:t>sicher</w:t>
      </w:r>
      <w:r w:rsidR="00DD4424">
        <w:rPr>
          <w:sz w:val="24"/>
          <w:szCs w:val="24"/>
        </w:rPr>
        <w:t xml:space="preserve"> vonstattengehen.</w:t>
      </w:r>
    </w:p>
    <w:p w:rsidR="00445CB9" w:rsidRDefault="00445CB9" w:rsidP="00445CB9">
      <w:pPr>
        <w:spacing w:line="276" w:lineRule="auto"/>
        <w:ind w:right="-85"/>
        <w:jc w:val="both"/>
        <w:outlineLvl w:val="0"/>
        <w:rPr>
          <w:szCs w:val="22"/>
        </w:rPr>
      </w:pPr>
    </w:p>
    <w:p w:rsidR="00445CB9" w:rsidRDefault="00445CB9" w:rsidP="00445CB9">
      <w:pPr>
        <w:spacing w:line="276" w:lineRule="auto"/>
        <w:ind w:right="-85"/>
        <w:jc w:val="both"/>
        <w:outlineLvl w:val="0"/>
        <w:rPr>
          <w:szCs w:val="22"/>
        </w:rPr>
      </w:pPr>
    </w:p>
    <w:p w:rsidR="0015222D" w:rsidRDefault="0015222D" w:rsidP="00445CB9">
      <w:pPr>
        <w:spacing w:line="276" w:lineRule="auto"/>
        <w:ind w:right="-85"/>
        <w:jc w:val="both"/>
        <w:outlineLvl w:val="0"/>
        <w:rPr>
          <w:szCs w:val="22"/>
        </w:rPr>
      </w:pPr>
    </w:p>
    <w:p w:rsidR="00445CB9" w:rsidRDefault="00445CB9" w:rsidP="00445CB9">
      <w:pPr>
        <w:spacing w:line="276" w:lineRule="auto"/>
        <w:ind w:right="-85"/>
        <w:jc w:val="both"/>
        <w:outlineLvl w:val="0"/>
        <w:rPr>
          <w:b/>
          <w:szCs w:val="22"/>
        </w:rPr>
      </w:pPr>
    </w:p>
    <w:p w:rsidR="00564501" w:rsidRDefault="00564501" w:rsidP="00445CB9">
      <w:pPr>
        <w:spacing w:line="276" w:lineRule="auto"/>
        <w:ind w:right="-85"/>
        <w:jc w:val="both"/>
        <w:outlineLvl w:val="0"/>
        <w:rPr>
          <w:b/>
          <w:szCs w:val="22"/>
        </w:rPr>
      </w:pPr>
      <w:r w:rsidRPr="00445CB9">
        <w:rPr>
          <w:b/>
          <w:szCs w:val="22"/>
        </w:rPr>
        <w:t>Ansprechpartner</w:t>
      </w:r>
    </w:p>
    <w:p w:rsidR="0015222D" w:rsidRPr="00445CB9" w:rsidRDefault="0015222D" w:rsidP="00445CB9">
      <w:pPr>
        <w:spacing w:line="276" w:lineRule="auto"/>
        <w:ind w:right="-85"/>
        <w:jc w:val="both"/>
        <w:outlineLvl w:val="0"/>
        <w:rPr>
          <w:b/>
          <w:szCs w:val="22"/>
        </w:rPr>
      </w:pPr>
    </w:p>
    <w:p w:rsidR="00564501" w:rsidRPr="00445CB9" w:rsidRDefault="00564501" w:rsidP="00445CB9">
      <w:pPr>
        <w:tabs>
          <w:tab w:val="left" w:pos="708"/>
          <w:tab w:val="left" w:pos="862"/>
        </w:tabs>
        <w:spacing w:line="276" w:lineRule="auto"/>
        <w:ind w:right="-85"/>
        <w:jc w:val="both"/>
        <w:outlineLvl w:val="0"/>
        <w:rPr>
          <w:szCs w:val="22"/>
        </w:rPr>
      </w:pPr>
      <w:r w:rsidRPr="00445CB9">
        <w:rPr>
          <w:szCs w:val="22"/>
        </w:rPr>
        <w:t>Erik Walner</w:t>
      </w:r>
    </w:p>
    <w:p w:rsidR="0015222D" w:rsidRDefault="0015222D" w:rsidP="00445CB9">
      <w:pPr>
        <w:tabs>
          <w:tab w:val="left" w:pos="708"/>
          <w:tab w:val="left" w:pos="862"/>
        </w:tabs>
        <w:spacing w:line="276" w:lineRule="auto"/>
        <w:ind w:right="-85"/>
        <w:jc w:val="both"/>
        <w:rPr>
          <w:szCs w:val="22"/>
        </w:rPr>
      </w:pPr>
      <w:r>
        <w:rPr>
          <w:szCs w:val="22"/>
        </w:rPr>
        <w:t>ThyssenKrupp Steel Europe</w:t>
      </w:r>
    </w:p>
    <w:p w:rsidR="00564501" w:rsidRPr="00445CB9" w:rsidRDefault="00564501" w:rsidP="00445CB9">
      <w:pPr>
        <w:tabs>
          <w:tab w:val="left" w:pos="708"/>
          <w:tab w:val="left" w:pos="862"/>
        </w:tabs>
        <w:spacing w:line="276" w:lineRule="auto"/>
        <w:ind w:right="-85"/>
        <w:jc w:val="both"/>
        <w:rPr>
          <w:szCs w:val="22"/>
        </w:rPr>
      </w:pPr>
      <w:r w:rsidRPr="00445CB9">
        <w:rPr>
          <w:szCs w:val="22"/>
        </w:rPr>
        <w:t xml:space="preserve">Kommunikation </w:t>
      </w:r>
    </w:p>
    <w:p w:rsidR="0015222D" w:rsidRDefault="0015222D" w:rsidP="00445CB9">
      <w:pPr>
        <w:tabs>
          <w:tab w:val="left" w:pos="708"/>
          <w:tab w:val="left" w:pos="862"/>
        </w:tabs>
        <w:spacing w:line="276" w:lineRule="auto"/>
        <w:ind w:right="-85"/>
        <w:jc w:val="both"/>
        <w:rPr>
          <w:szCs w:val="22"/>
        </w:rPr>
      </w:pPr>
      <w:r>
        <w:rPr>
          <w:szCs w:val="22"/>
        </w:rPr>
        <w:t xml:space="preserve">Telefon: </w:t>
      </w:r>
      <w:r>
        <w:rPr>
          <w:szCs w:val="22"/>
        </w:rPr>
        <w:tab/>
        <w:t>+49 203 52 45130</w:t>
      </w:r>
    </w:p>
    <w:p w:rsidR="00564501" w:rsidRPr="00445CB9" w:rsidRDefault="00564501" w:rsidP="00445CB9">
      <w:pPr>
        <w:tabs>
          <w:tab w:val="left" w:pos="708"/>
          <w:tab w:val="left" w:pos="862"/>
        </w:tabs>
        <w:spacing w:line="276" w:lineRule="auto"/>
        <w:ind w:right="-85"/>
        <w:jc w:val="both"/>
        <w:rPr>
          <w:szCs w:val="22"/>
          <w:lang w:val="pt-BR"/>
        </w:rPr>
      </w:pPr>
      <w:r w:rsidRPr="00445CB9">
        <w:rPr>
          <w:szCs w:val="22"/>
          <w:lang w:val="pt-BR"/>
        </w:rPr>
        <w:t>Telefax:</w:t>
      </w:r>
      <w:r w:rsidRPr="00445CB9">
        <w:rPr>
          <w:szCs w:val="22"/>
          <w:lang w:val="pt-BR"/>
        </w:rPr>
        <w:tab/>
        <w:t>+49 203 52 25707</w:t>
      </w:r>
    </w:p>
    <w:p w:rsidR="00564501" w:rsidRPr="00445CB9" w:rsidRDefault="00564501" w:rsidP="00445CB9">
      <w:pPr>
        <w:tabs>
          <w:tab w:val="left" w:pos="708"/>
          <w:tab w:val="left" w:pos="862"/>
        </w:tabs>
        <w:spacing w:line="276" w:lineRule="auto"/>
        <w:ind w:right="-85"/>
        <w:jc w:val="both"/>
        <w:outlineLvl w:val="0"/>
        <w:rPr>
          <w:color w:val="0000FF"/>
          <w:szCs w:val="22"/>
          <w:u w:val="single"/>
          <w:lang w:val="pt-BR"/>
        </w:rPr>
      </w:pPr>
      <w:r w:rsidRPr="00445CB9">
        <w:rPr>
          <w:szCs w:val="22"/>
          <w:lang w:val="pt-BR"/>
        </w:rPr>
        <w:t xml:space="preserve">E-Mail: </w:t>
      </w:r>
      <w:hyperlink r:id="rId7" w:history="1">
        <w:r w:rsidRPr="00445CB9">
          <w:rPr>
            <w:color w:val="0000FF"/>
            <w:szCs w:val="22"/>
            <w:u w:val="single"/>
            <w:lang w:val="pt-BR"/>
          </w:rPr>
          <w:t>erik.walner@thyssenkrupp.com</w:t>
        </w:r>
      </w:hyperlink>
    </w:p>
    <w:p w:rsidR="00440C1B" w:rsidRPr="00445CB9" w:rsidRDefault="00400FDC" w:rsidP="00445CB9">
      <w:pPr>
        <w:tabs>
          <w:tab w:val="left" w:pos="708"/>
          <w:tab w:val="left" w:pos="862"/>
        </w:tabs>
        <w:spacing w:line="276" w:lineRule="auto"/>
        <w:ind w:right="-85"/>
        <w:jc w:val="both"/>
        <w:outlineLvl w:val="0"/>
        <w:rPr>
          <w:szCs w:val="22"/>
          <w:lang w:val="pt-BR"/>
        </w:rPr>
      </w:pPr>
      <w:hyperlink r:id="rId8" w:history="1">
        <w:r w:rsidR="00564501" w:rsidRPr="00445CB9">
          <w:rPr>
            <w:color w:val="0000FF"/>
            <w:szCs w:val="22"/>
            <w:u w:val="single"/>
            <w:lang w:val="pt-BR"/>
          </w:rPr>
          <w:t>www.thyssenkrupp-steel-europe.com</w:t>
        </w:r>
      </w:hyperlink>
    </w:p>
    <w:sectPr w:rsidR="00440C1B" w:rsidRPr="00445CB9" w:rsidSect="008E690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4820" w:right="851" w:bottom="2694" w:left="1366" w:header="714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6F9" w:rsidRDefault="008F46F9">
      <w:r>
        <w:separator/>
      </w:r>
    </w:p>
  </w:endnote>
  <w:endnote w:type="continuationSeparator" w:id="0">
    <w:p w:rsidR="008F46F9" w:rsidRDefault="008F4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Bold">
    <w:panose1 w:val="020B0806040502020204"/>
    <w:charset w:val="00"/>
    <w:family w:val="swiss"/>
    <w:pitch w:val="variable"/>
    <w:sig w:usb0="800000A7" w:usb1="00000040" w:usb2="00000000" w:usb3="00000000" w:csb0="00000093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TKTypeLogo">
    <w:altName w:val="TKTypeMedium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661" w:rsidRPr="008E6909" w:rsidRDefault="00C95661" w:rsidP="008E6909">
    <w:pPr>
      <w:framePr w:w="612" w:h="335" w:wrap="around" w:vAnchor="page" w:hAnchor="page" w:x="1342" w:y="14272" w:anchorLock="1"/>
      <w:shd w:val="solid" w:color="FFFFFF" w:fill="FFFFFF"/>
      <w:spacing w:line="280" w:lineRule="exact"/>
      <w:rPr>
        <w:szCs w:val="22"/>
      </w:rPr>
    </w:pPr>
    <w:r w:rsidRPr="008E6909">
      <w:rPr>
        <w:szCs w:val="22"/>
      </w:rPr>
      <w:fldChar w:fldCharType="begin"/>
    </w:r>
    <w:r w:rsidRPr="008E6909">
      <w:rPr>
        <w:szCs w:val="22"/>
      </w:rPr>
      <w:instrText xml:space="preserve"> IF </w:instrText>
    </w:r>
    <w:r w:rsidRPr="008E6909">
      <w:rPr>
        <w:szCs w:val="22"/>
      </w:rPr>
      <w:fldChar w:fldCharType="begin"/>
    </w:r>
    <w:r w:rsidRPr="008E6909">
      <w:rPr>
        <w:szCs w:val="22"/>
      </w:rPr>
      <w:instrText xml:space="preserve"> NUMPAGES  \* MERGEFORMAT </w:instrText>
    </w:r>
    <w:r w:rsidRPr="008E6909">
      <w:rPr>
        <w:szCs w:val="22"/>
      </w:rPr>
      <w:fldChar w:fldCharType="separate"/>
    </w:r>
    <w:r w:rsidR="00400FDC">
      <w:rPr>
        <w:noProof/>
        <w:szCs w:val="22"/>
      </w:rPr>
      <w:instrText>2</w:instrText>
    </w:r>
    <w:r w:rsidRPr="008E6909">
      <w:rPr>
        <w:szCs w:val="22"/>
      </w:rPr>
      <w:fldChar w:fldCharType="end"/>
    </w:r>
    <w:r w:rsidRPr="008E6909">
      <w:rPr>
        <w:szCs w:val="22"/>
      </w:rPr>
      <w:instrText xml:space="preserve"> &gt;</w:instrText>
    </w:r>
    <w:r w:rsidRPr="008E6909">
      <w:rPr>
        <w:szCs w:val="22"/>
      </w:rPr>
      <w:fldChar w:fldCharType="begin"/>
    </w:r>
    <w:r w:rsidRPr="008E6909">
      <w:rPr>
        <w:szCs w:val="22"/>
      </w:rPr>
      <w:instrText xml:space="preserve"> PAGE </w:instrText>
    </w:r>
    <w:r w:rsidRPr="008E6909">
      <w:rPr>
        <w:szCs w:val="22"/>
      </w:rPr>
      <w:fldChar w:fldCharType="separate"/>
    </w:r>
    <w:r w:rsidR="00400FDC">
      <w:rPr>
        <w:noProof/>
        <w:szCs w:val="22"/>
      </w:rPr>
      <w:instrText>2</w:instrText>
    </w:r>
    <w:r w:rsidRPr="008E6909">
      <w:rPr>
        <w:szCs w:val="22"/>
      </w:rPr>
      <w:fldChar w:fldCharType="end"/>
    </w:r>
    <w:r w:rsidRPr="008E6909">
      <w:rPr>
        <w:szCs w:val="22"/>
      </w:rPr>
      <w:instrText xml:space="preserve"> ".../</w:instrText>
    </w:r>
    <w:r w:rsidRPr="008E6909">
      <w:rPr>
        <w:szCs w:val="22"/>
      </w:rPr>
      <w:fldChar w:fldCharType="begin"/>
    </w:r>
    <w:r w:rsidRPr="008E6909">
      <w:rPr>
        <w:szCs w:val="22"/>
      </w:rPr>
      <w:instrText xml:space="preserve"> =</w:instrText>
    </w:r>
    <w:r w:rsidRPr="008E6909">
      <w:rPr>
        <w:szCs w:val="22"/>
      </w:rPr>
      <w:fldChar w:fldCharType="begin"/>
    </w:r>
    <w:r w:rsidRPr="008E6909">
      <w:rPr>
        <w:szCs w:val="22"/>
      </w:rPr>
      <w:instrText xml:space="preserve"> PAGE  \* MERGEFORMAT </w:instrText>
    </w:r>
    <w:r w:rsidRPr="008E6909">
      <w:rPr>
        <w:szCs w:val="22"/>
      </w:rPr>
      <w:fldChar w:fldCharType="separate"/>
    </w:r>
    <w:r w:rsidR="00564501">
      <w:rPr>
        <w:noProof/>
        <w:szCs w:val="22"/>
      </w:rPr>
      <w:instrText>2</w:instrText>
    </w:r>
    <w:r w:rsidRPr="008E6909">
      <w:rPr>
        <w:szCs w:val="22"/>
      </w:rPr>
      <w:fldChar w:fldCharType="end"/>
    </w:r>
    <w:r w:rsidRPr="008E6909">
      <w:rPr>
        <w:szCs w:val="22"/>
      </w:rPr>
      <w:instrText xml:space="preserve">+1 </w:instrText>
    </w:r>
    <w:r w:rsidRPr="008E6909">
      <w:rPr>
        <w:szCs w:val="22"/>
      </w:rPr>
      <w:fldChar w:fldCharType="separate"/>
    </w:r>
    <w:r w:rsidR="00564501">
      <w:rPr>
        <w:noProof/>
        <w:szCs w:val="22"/>
      </w:rPr>
      <w:instrText>3</w:instrText>
    </w:r>
    <w:r w:rsidRPr="008E6909">
      <w:rPr>
        <w:szCs w:val="22"/>
      </w:rPr>
      <w:fldChar w:fldCharType="end"/>
    </w:r>
    <w:r w:rsidRPr="008E6909">
      <w:rPr>
        <w:szCs w:val="22"/>
      </w:rPr>
      <w:instrText>" " "</w:instrText>
    </w:r>
    <w:r w:rsidRPr="008E6909">
      <w:rPr>
        <w:szCs w:val="22"/>
      </w:rPr>
      <w:fldChar w:fldCharType="separate"/>
    </w:r>
    <w:r w:rsidR="00400FDC" w:rsidRPr="008E6909">
      <w:rPr>
        <w:noProof/>
        <w:szCs w:val="22"/>
      </w:rPr>
      <w:t xml:space="preserve"> </w:t>
    </w:r>
    <w:r w:rsidRPr="008E6909">
      <w:rPr>
        <w:szCs w:val="22"/>
      </w:rPr>
      <w:fldChar w:fldCharType="end"/>
    </w:r>
  </w:p>
  <w:tbl>
    <w:tblPr>
      <w:tblW w:w="0" w:type="auto"/>
      <w:tblInd w:w="-34" w:type="dxa"/>
      <w:tblLook w:val="01E0" w:firstRow="1" w:lastRow="1" w:firstColumn="1" w:lastColumn="1" w:noHBand="0" w:noVBand="0"/>
    </w:tblPr>
    <w:tblGrid>
      <w:gridCol w:w="9863"/>
    </w:tblGrid>
    <w:tr w:rsidR="00E37F75" w:rsidRPr="00AC7DBF" w:rsidTr="00AC7DBF">
      <w:tc>
        <w:tcPr>
          <w:tcW w:w="9863" w:type="dxa"/>
          <w:shd w:val="clear" w:color="auto" w:fill="auto"/>
          <w:vAlign w:val="bottom"/>
        </w:tcPr>
        <w:p w:rsidR="00564501" w:rsidRPr="007C3EDD" w:rsidRDefault="00564501" w:rsidP="00564501">
          <w:pPr>
            <w:pStyle w:val="Fuzeile"/>
            <w:tabs>
              <w:tab w:val="clear" w:pos="4536"/>
              <w:tab w:val="clear" w:pos="9072"/>
              <w:tab w:val="left" w:pos="567"/>
            </w:tabs>
            <w:spacing w:line="200" w:lineRule="exact"/>
            <w:rPr>
              <w:sz w:val="14"/>
              <w:szCs w:val="14"/>
            </w:rPr>
          </w:pPr>
          <w:r w:rsidRPr="006C7B24">
            <w:rPr>
              <w:rFonts w:ascii="TKTypeMedium" w:hAnsi="TKTypeMedium"/>
              <w:b/>
              <w:sz w:val="14"/>
              <w:szCs w:val="14"/>
            </w:rPr>
            <w:t>Adresse:</w:t>
          </w:r>
          <w:r>
            <w:rPr>
              <w:sz w:val="14"/>
              <w:szCs w:val="14"/>
            </w:rPr>
            <w:t xml:space="preserve"> ThyssenKrupp Steel Europe AG, Kommunikation, Kaiser-Wilhelm-Straße 100, 47166 Duisburg</w:t>
          </w:r>
          <w:r w:rsidRPr="007C3EDD">
            <w:rPr>
              <w:sz w:val="14"/>
              <w:szCs w:val="14"/>
            </w:rPr>
            <w:tab/>
          </w:r>
        </w:p>
        <w:p w:rsidR="00564501" w:rsidRPr="007468B4" w:rsidRDefault="00564501" w:rsidP="00564501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sz w:val="14"/>
              <w:szCs w:val="14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Telefon:</w:t>
          </w:r>
          <w:r w:rsidRPr="007468B4">
            <w:rPr>
              <w:sz w:val="14"/>
              <w:szCs w:val="14"/>
            </w:rPr>
            <w:t xml:space="preserve"> +49 203 52-0 (Vermittlung) 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Telefax:</w:t>
          </w:r>
          <w:r w:rsidRPr="007468B4">
            <w:rPr>
              <w:sz w:val="14"/>
              <w:szCs w:val="14"/>
            </w:rPr>
            <w:t xml:space="preserve"> +49 203-52-25102 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Internet:</w:t>
          </w:r>
          <w:r w:rsidRPr="007468B4">
            <w:rPr>
              <w:sz w:val="14"/>
              <w:szCs w:val="14"/>
            </w:rPr>
            <w:t xml:space="preserve"> www.thyssenkrupp-steel-europe.com</w:t>
          </w:r>
        </w:p>
        <w:p w:rsidR="00564501" w:rsidRDefault="00564501" w:rsidP="00564501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Vorstand: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</w:t>
          </w:r>
          <w:r>
            <w:rPr>
              <w:rFonts w:ascii="TKTypeMedium" w:hAnsi="TKTypeMedium"/>
              <w:sz w:val="14"/>
              <w:szCs w:val="14"/>
            </w:rPr>
            <w:t>Andreas J. Goss (Vorsitzender)</w:t>
          </w:r>
          <w:r w:rsidR="006464C8">
            <w:rPr>
              <w:rFonts w:ascii="TKTypeMedium" w:hAnsi="TKTypeMedium"/>
              <w:sz w:val="14"/>
              <w:szCs w:val="14"/>
            </w:rPr>
            <w:t>,</w:t>
          </w:r>
          <w:r w:rsidR="003154DD">
            <w:rPr>
              <w:rFonts w:ascii="TKTypeMedium" w:hAnsi="TKTypeMedium"/>
              <w:sz w:val="14"/>
              <w:szCs w:val="14"/>
            </w:rPr>
            <w:t xml:space="preserve"> Premal A. Desai,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</w:t>
          </w:r>
          <w:r>
            <w:rPr>
              <w:rFonts w:ascii="TKTypeMedium" w:hAnsi="TKTypeMedium"/>
              <w:sz w:val="14"/>
              <w:szCs w:val="14"/>
            </w:rPr>
            <w:t>Dr.-Ing. Herbert Eichelkraut, Dr.-Ing. Heribert R. Fischer, Thomas Schlenz</w:t>
          </w:r>
        </w:p>
        <w:p w:rsidR="00E37F75" w:rsidRPr="00AC7DBF" w:rsidRDefault="00564501" w:rsidP="00564501">
          <w:pPr>
            <w:pStyle w:val="Fuzeile"/>
            <w:spacing w:line="200" w:lineRule="exact"/>
            <w:rPr>
              <w:sz w:val="15"/>
              <w:szCs w:val="15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Sitz der Gesellschaft: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Duisburg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Registergericht: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Duisburg HR B 9326</w:t>
          </w:r>
        </w:p>
      </w:tc>
    </w:tr>
  </w:tbl>
  <w:p w:rsidR="00C95661" w:rsidRPr="00C834B7" w:rsidRDefault="00C95661" w:rsidP="00445B45">
    <w:pPr>
      <w:pStyle w:val="Fuzeile"/>
      <w:spacing w:line="180" w:lineRule="exact"/>
      <w:rPr>
        <w:sz w:val="15"/>
        <w:szCs w:val="1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661" w:rsidRPr="004C4B11" w:rsidRDefault="001679CF" w:rsidP="004C4B11">
    <w:pPr>
      <w:framePr w:w="534" w:h="335" w:wrap="around" w:vAnchor="page" w:hAnchor="page" w:x="1342" w:y="14275" w:anchorLock="1"/>
      <w:shd w:val="solid" w:color="FFFFFF" w:fill="FFFFFF"/>
      <w:spacing w:line="280" w:lineRule="exact"/>
      <w:rPr>
        <w:szCs w:val="22"/>
      </w:rPr>
    </w:pPr>
    <w:r w:rsidRPr="004C4B11">
      <w:rPr>
        <w:szCs w:val="22"/>
      </w:rPr>
      <w:fldChar w:fldCharType="begin"/>
    </w:r>
    <w:r w:rsidRPr="004C4B11">
      <w:rPr>
        <w:szCs w:val="22"/>
      </w:rPr>
      <w:instrText xml:space="preserve"> IF </w:instrText>
    </w:r>
    <w:r w:rsidRPr="004C4B11">
      <w:rPr>
        <w:szCs w:val="22"/>
      </w:rPr>
      <w:fldChar w:fldCharType="begin"/>
    </w:r>
    <w:r w:rsidRPr="004C4B11">
      <w:rPr>
        <w:szCs w:val="22"/>
      </w:rPr>
      <w:instrText xml:space="preserve"> NUMPAGES  \* MERGEFORMAT </w:instrText>
    </w:r>
    <w:r w:rsidRPr="004C4B11">
      <w:rPr>
        <w:szCs w:val="22"/>
      </w:rPr>
      <w:fldChar w:fldCharType="separate"/>
    </w:r>
    <w:r w:rsidR="00400FDC">
      <w:rPr>
        <w:noProof/>
        <w:szCs w:val="22"/>
      </w:rPr>
      <w:instrText>1</w:instrText>
    </w:r>
    <w:r w:rsidRPr="004C4B11">
      <w:rPr>
        <w:szCs w:val="22"/>
      </w:rPr>
      <w:fldChar w:fldCharType="end"/>
    </w:r>
    <w:r w:rsidRPr="004C4B11">
      <w:rPr>
        <w:szCs w:val="22"/>
      </w:rPr>
      <w:instrText xml:space="preserve"> &gt;</w:instrText>
    </w:r>
    <w:r w:rsidRPr="004C4B11">
      <w:rPr>
        <w:szCs w:val="22"/>
      </w:rPr>
      <w:fldChar w:fldCharType="begin"/>
    </w:r>
    <w:r w:rsidRPr="004C4B11">
      <w:rPr>
        <w:szCs w:val="22"/>
      </w:rPr>
      <w:instrText xml:space="preserve"> PAGE </w:instrText>
    </w:r>
    <w:r w:rsidRPr="004C4B11">
      <w:rPr>
        <w:szCs w:val="22"/>
      </w:rPr>
      <w:fldChar w:fldCharType="separate"/>
    </w:r>
    <w:r w:rsidR="00400FDC">
      <w:rPr>
        <w:noProof/>
        <w:szCs w:val="22"/>
      </w:rPr>
      <w:instrText>1</w:instrText>
    </w:r>
    <w:r w:rsidRPr="004C4B11">
      <w:rPr>
        <w:szCs w:val="22"/>
      </w:rPr>
      <w:fldChar w:fldCharType="end"/>
    </w:r>
    <w:r w:rsidRPr="004C4B11">
      <w:rPr>
        <w:szCs w:val="22"/>
      </w:rPr>
      <w:instrText xml:space="preserve"> ".../</w:instrText>
    </w:r>
    <w:r w:rsidRPr="004C4B11">
      <w:rPr>
        <w:szCs w:val="22"/>
      </w:rPr>
      <w:fldChar w:fldCharType="begin"/>
    </w:r>
    <w:r w:rsidRPr="004C4B11">
      <w:rPr>
        <w:szCs w:val="22"/>
      </w:rPr>
      <w:instrText xml:space="preserve"> =</w:instrText>
    </w:r>
    <w:r w:rsidRPr="004C4B11">
      <w:rPr>
        <w:szCs w:val="22"/>
      </w:rPr>
      <w:fldChar w:fldCharType="begin"/>
    </w:r>
    <w:r w:rsidRPr="004C4B11">
      <w:rPr>
        <w:szCs w:val="22"/>
      </w:rPr>
      <w:instrText xml:space="preserve"> PAGE  \* MERGEFORMAT </w:instrText>
    </w:r>
    <w:r w:rsidRPr="004C4B11">
      <w:rPr>
        <w:szCs w:val="22"/>
      </w:rPr>
      <w:fldChar w:fldCharType="separate"/>
    </w:r>
    <w:r w:rsidR="0015222D">
      <w:rPr>
        <w:noProof/>
        <w:szCs w:val="22"/>
      </w:rPr>
      <w:instrText>1</w:instrText>
    </w:r>
    <w:r w:rsidRPr="004C4B11">
      <w:rPr>
        <w:szCs w:val="22"/>
      </w:rPr>
      <w:fldChar w:fldCharType="end"/>
    </w:r>
    <w:r w:rsidRPr="004C4B11">
      <w:rPr>
        <w:szCs w:val="22"/>
      </w:rPr>
      <w:instrText xml:space="preserve">+1 </w:instrText>
    </w:r>
    <w:r w:rsidRPr="004C4B11">
      <w:rPr>
        <w:szCs w:val="22"/>
      </w:rPr>
      <w:fldChar w:fldCharType="separate"/>
    </w:r>
    <w:r w:rsidR="0015222D">
      <w:rPr>
        <w:noProof/>
        <w:szCs w:val="22"/>
      </w:rPr>
      <w:instrText>2</w:instrText>
    </w:r>
    <w:r w:rsidRPr="004C4B11">
      <w:rPr>
        <w:szCs w:val="22"/>
      </w:rPr>
      <w:fldChar w:fldCharType="end"/>
    </w:r>
    <w:r w:rsidRPr="004C4B11">
      <w:rPr>
        <w:szCs w:val="22"/>
      </w:rPr>
      <w:instrText>" " "</w:instrText>
    </w:r>
    <w:r w:rsidRPr="004C4B11">
      <w:rPr>
        <w:szCs w:val="22"/>
      </w:rPr>
      <w:fldChar w:fldCharType="separate"/>
    </w:r>
    <w:r w:rsidR="00400FDC" w:rsidRPr="004C4B11">
      <w:rPr>
        <w:noProof/>
        <w:szCs w:val="22"/>
      </w:rPr>
      <w:t xml:space="preserve"> </w:t>
    </w:r>
    <w:r w:rsidRPr="004C4B11">
      <w:rPr>
        <w:szCs w:val="22"/>
      </w:rPr>
      <w:fldChar w:fldCharType="end"/>
    </w:r>
  </w:p>
  <w:tbl>
    <w:tblPr>
      <w:tblW w:w="98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4A2A8A" w:rsidRPr="007C3EDD">
      <w:tc>
        <w:tcPr>
          <w:tcW w:w="9851" w:type="dxa"/>
          <w:vAlign w:val="bottom"/>
        </w:tcPr>
        <w:p w:rsidR="004601C5" w:rsidRPr="007C3EDD" w:rsidRDefault="004601C5" w:rsidP="004601C5">
          <w:pPr>
            <w:pStyle w:val="Fuzeile"/>
            <w:tabs>
              <w:tab w:val="clear" w:pos="4536"/>
              <w:tab w:val="clear" w:pos="9072"/>
              <w:tab w:val="left" w:pos="567"/>
            </w:tabs>
            <w:spacing w:line="200" w:lineRule="exact"/>
            <w:rPr>
              <w:sz w:val="14"/>
              <w:szCs w:val="14"/>
            </w:rPr>
          </w:pPr>
          <w:r w:rsidRPr="006C7B24">
            <w:rPr>
              <w:rFonts w:ascii="TKTypeMedium" w:hAnsi="TKTypeMedium"/>
              <w:b/>
              <w:sz w:val="14"/>
              <w:szCs w:val="14"/>
            </w:rPr>
            <w:t>Adresse:</w:t>
          </w:r>
          <w:r>
            <w:rPr>
              <w:sz w:val="14"/>
              <w:szCs w:val="14"/>
            </w:rPr>
            <w:t xml:space="preserve"> ThyssenKrupp Steel Europe AG, </w:t>
          </w:r>
          <w:r w:rsidR="003467B0">
            <w:rPr>
              <w:sz w:val="14"/>
              <w:szCs w:val="14"/>
            </w:rPr>
            <w:t>Kommunikation</w:t>
          </w:r>
          <w:r>
            <w:rPr>
              <w:sz w:val="14"/>
              <w:szCs w:val="14"/>
            </w:rPr>
            <w:t>, Kaiser-Wilhelm-Straße 100, 47166 Duisburg</w:t>
          </w:r>
          <w:r w:rsidRPr="007C3EDD">
            <w:rPr>
              <w:sz w:val="14"/>
              <w:szCs w:val="14"/>
            </w:rPr>
            <w:tab/>
          </w:r>
        </w:p>
        <w:p w:rsidR="004601C5" w:rsidRPr="007468B4" w:rsidRDefault="004601C5" w:rsidP="004601C5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sz w:val="14"/>
              <w:szCs w:val="14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Telefon:</w:t>
          </w:r>
          <w:r w:rsidRPr="007468B4">
            <w:rPr>
              <w:sz w:val="14"/>
              <w:szCs w:val="14"/>
            </w:rPr>
            <w:t xml:space="preserve"> +49 203 52-0 (Vermittlung) 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Telefax:</w:t>
          </w:r>
          <w:r w:rsidRPr="007468B4">
            <w:rPr>
              <w:sz w:val="14"/>
              <w:szCs w:val="14"/>
            </w:rPr>
            <w:t xml:space="preserve"> +49 203-52-25102 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Internet:</w:t>
          </w:r>
          <w:r w:rsidRPr="007468B4">
            <w:rPr>
              <w:sz w:val="14"/>
              <w:szCs w:val="14"/>
            </w:rPr>
            <w:t xml:space="preserve"> www.thyssenkrupp-steel-europe.com</w:t>
          </w:r>
        </w:p>
        <w:p w:rsidR="004601C5" w:rsidRDefault="004601C5" w:rsidP="004601C5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Vorstand: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</w:t>
          </w:r>
          <w:r w:rsidR="002063BF">
            <w:rPr>
              <w:rFonts w:ascii="TKTypeMedium" w:hAnsi="TKTypeMedium"/>
              <w:sz w:val="14"/>
              <w:szCs w:val="14"/>
            </w:rPr>
            <w:t>Andreas J. Goss (Vorsitzender</w:t>
          </w:r>
          <w:r>
            <w:rPr>
              <w:rFonts w:ascii="TKTypeMedium" w:hAnsi="TKTypeMedium"/>
              <w:sz w:val="14"/>
              <w:szCs w:val="14"/>
            </w:rPr>
            <w:t>)</w:t>
          </w:r>
          <w:r w:rsidR="00462FDF">
            <w:rPr>
              <w:rFonts w:ascii="TKTypeMedium" w:hAnsi="TKTypeMedium"/>
              <w:sz w:val="14"/>
              <w:szCs w:val="14"/>
            </w:rPr>
            <w:t xml:space="preserve">, </w:t>
          </w:r>
          <w:r w:rsidR="00B14C49" w:rsidRPr="0015222D">
            <w:rPr>
              <w:rFonts w:ascii="TKTypeMedium" w:hAnsi="TKTypeMedium"/>
              <w:sz w:val="14"/>
              <w:szCs w:val="14"/>
            </w:rPr>
            <w:t>Premal A. Desai,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</w:t>
          </w:r>
          <w:r>
            <w:rPr>
              <w:rFonts w:ascii="TKTypeMedium" w:hAnsi="TKTypeMedium"/>
              <w:sz w:val="14"/>
              <w:szCs w:val="14"/>
            </w:rPr>
            <w:t>Dr.-Ing. Herbert Eichelkraut, Dr.-Ing. Heribert R. Fischer, Thomas Schlenz</w:t>
          </w:r>
        </w:p>
        <w:p w:rsidR="004A2A8A" w:rsidRPr="00FA2D29" w:rsidRDefault="004601C5" w:rsidP="004601C5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sz w:val="14"/>
              <w:szCs w:val="14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Sitz der Gesellschaft: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Duisburg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Registergericht: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Duisburg HR B 9326</w:t>
          </w:r>
        </w:p>
      </w:tc>
    </w:tr>
  </w:tbl>
  <w:p w:rsidR="00C95661" w:rsidRPr="009263B3" w:rsidRDefault="00C95661" w:rsidP="007C3EDD">
    <w:pPr>
      <w:pStyle w:val="Fuzeile"/>
      <w:tabs>
        <w:tab w:val="clear" w:pos="4536"/>
        <w:tab w:val="clear" w:pos="9072"/>
        <w:tab w:val="left" w:pos="4082"/>
      </w:tabs>
      <w:spacing w:line="200" w:lineRule="exact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6F9" w:rsidRDefault="008F46F9">
      <w:r>
        <w:separator/>
      </w:r>
    </w:p>
  </w:footnote>
  <w:footnote w:type="continuationSeparator" w:id="0">
    <w:p w:rsidR="008F46F9" w:rsidRDefault="008F46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1912"/>
    </w:tblGrid>
    <w:tr w:rsidR="00F26F31">
      <w:trPr>
        <w:trHeight w:val="141"/>
      </w:trPr>
      <w:tc>
        <w:tcPr>
          <w:tcW w:w="993" w:type="dxa"/>
          <w:tcMar>
            <w:left w:w="0" w:type="dxa"/>
            <w:right w:w="0" w:type="dxa"/>
          </w:tcMar>
          <w:vAlign w:val="bottom"/>
        </w:tcPr>
        <w:p w:rsidR="00F26F31" w:rsidRPr="00D812DD" w:rsidRDefault="00C72AAA" w:rsidP="00F53B6C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 w:rsidRPr="00D812DD">
            <w:rPr>
              <w:rFonts w:ascii="TKTypeMedium" w:hAnsi="TKTypeMedium"/>
              <w:sz w:val="14"/>
              <w:szCs w:val="14"/>
            </w:rPr>
            <w:t>S</w:t>
          </w:r>
          <w:r w:rsidR="00F26F31" w:rsidRPr="00D812DD">
            <w:rPr>
              <w:rFonts w:ascii="TKTypeMedium" w:hAnsi="TKTypeMedium"/>
              <w:sz w:val="14"/>
              <w:szCs w:val="14"/>
            </w:rPr>
            <w:t>eite:</w:t>
          </w:r>
        </w:p>
      </w:tc>
      <w:tc>
        <w:tcPr>
          <w:tcW w:w="1912" w:type="dxa"/>
          <w:tcMar>
            <w:left w:w="0" w:type="dxa"/>
            <w:right w:w="0" w:type="dxa"/>
          </w:tcMar>
          <w:vAlign w:val="bottom"/>
        </w:tcPr>
        <w:p w:rsidR="00F26F31" w:rsidRPr="00D812DD" w:rsidRDefault="00F26F31" w:rsidP="00F53B6C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sz w:val="14"/>
              <w:szCs w:val="14"/>
            </w:rPr>
          </w:pPr>
          <w:r w:rsidRPr="00D812DD">
            <w:rPr>
              <w:sz w:val="14"/>
              <w:szCs w:val="14"/>
            </w:rPr>
            <w:fldChar w:fldCharType="begin"/>
          </w:r>
          <w:r w:rsidRPr="00D812DD">
            <w:rPr>
              <w:sz w:val="14"/>
              <w:szCs w:val="14"/>
            </w:rPr>
            <w:instrText xml:space="preserve"> PAGE </w:instrText>
          </w:r>
          <w:r w:rsidRPr="00D812DD">
            <w:rPr>
              <w:sz w:val="14"/>
              <w:szCs w:val="14"/>
            </w:rPr>
            <w:fldChar w:fldCharType="separate"/>
          </w:r>
          <w:r w:rsidR="00400FDC">
            <w:rPr>
              <w:noProof/>
              <w:sz w:val="14"/>
              <w:szCs w:val="14"/>
            </w:rPr>
            <w:t>2</w:t>
          </w:r>
          <w:r w:rsidRPr="00D812DD">
            <w:rPr>
              <w:sz w:val="14"/>
              <w:szCs w:val="14"/>
            </w:rPr>
            <w:fldChar w:fldCharType="end"/>
          </w:r>
        </w:p>
      </w:tc>
    </w:tr>
    <w:tr w:rsidR="00F26F31">
      <w:trPr>
        <w:trHeight w:val="62"/>
      </w:trPr>
      <w:tc>
        <w:tcPr>
          <w:tcW w:w="993" w:type="dxa"/>
          <w:tcMar>
            <w:left w:w="0" w:type="dxa"/>
            <w:right w:w="0" w:type="dxa"/>
          </w:tcMar>
          <w:vAlign w:val="bottom"/>
        </w:tcPr>
        <w:p w:rsidR="00F26F31" w:rsidRPr="00D812DD" w:rsidRDefault="00F26F31" w:rsidP="00F53B6C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 w:rsidRPr="00D812DD">
            <w:rPr>
              <w:rFonts w:ascii="TKTypeMedium" w:hAnsi="TKTypeMedium"/>
              <w:sz w:val="14"/>
              <w:szCs w:val="14"/>
            </w:rPr>
            <w:t>Datum:</w:t>
          </w:r>
        </w:p>
      </w:tc>
      <w:tc>
        <w:tcPr>
          <w:tcW w:w="1912" w:type="dxa"/>
          <w:tcMar>
            <w:left w:w="0" w:type="dxa"/>
            <w:right w:w="0" w:type="dxa"/>
          </w:tcMar>
          <w:vAlign w:val="bottom"/>
        </w:tcPr>
        <w:p w:rsidR="00F26F31" w:rsidRPr="00265F61" w:rsidRDefault="008E33F9" w:rsidP="00205042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sz w:val="14"/>
              <w:szCs w:val="14"/>
            </w:rPr>
          </w:pPr>
          <w:r>
            <w:rPr>
              <w:sz w:val="14"/>
              <w:szCs w:val="14"/>
            </w:rPr>
            <w:t>2</w:t>
          </w:r>
          <w:r w:rsidR="0015222D">
            <w:rPr>
              <w:sz w:val="14"/>
              <w:szCs w:val="14"/>
            </w:rPr>
            <w:t>4</w:t>
          </w:r>
          <w:r w:rsidR="00564501" w:rsidRPr="00564501">
            <w:rPr>
              <w:sz w:val="14"/>
              <w:szCs w:val="14"/>
            </w:rPr>
            <w:t>.</w:t>
          </w:r>
          <w:r w:rsidR="00BA64D1">
            <w:rPr>
              <w:sz w:val="14"/>
              <w:szCs w:val="14"/>
            </w:rPr>
            <w:t xml:space="preserve"> </w:t>
          </w:r>
          <w:r w:rsidR="00C73B0A">
            <w:rPr>
              <w:sz w:val="14"/>
              <w:szCs w:val="14"/>
            </w:rPr>
            <w:t>Februar</w:t>
          </w:r>
          <w:r w:rsidR="00564501" w:rsidRPr="00564501">
            <w:rPr>
              <w:sz w:val="14"/>
              <w:szCs w:val="14"/>
            </w:rPr>
            <w:t xml:space="preserve"> 201</w:t>
          </w:r>
          <w:r w:rsidR="00BA64D1">
            <w:rPr>
              <w:sz w:val="14"/>
              <w:szCs w:val="14"/>
            </w:rPr>
            <w:t>5</w:t>
          </w:r>
        </w:p>
      </w:tc>
    </w:tr>
  </w:tbl>
  <w:p w:rsidR="00C95661" w:rsidRDefault="00762BE2" w:rsidP="00685B69">
    <w:r>
      <w:rPr>
        <w:noProof/>
      </w:rPr>
      <w:drawing>
        <wp:anchor distT="0" distB="0" distL="114300" distR="114300" simplePos="0" relativeHeight="251658240" behindDoc="0" locked="1" layoutInCell="0" allowOverlap="1" wp14:anchorId="30B0DF60" wp14:editId="0C76359A">
          <wp:simplePos x="0" y="0"/>
          <wp:positionH relativeFrom="page">
            <wp:posOffset>5141595</wp:posOffset>
          </wp:positionH>
          <wp:positionV relativeFrom="page">
            <wp:posOffset>360045</wp:posOffset>
          </wp:positionV>
          <wp:extent cx="1916430" cy="554355"/>
          <wp:effectExtent l="0" t="0" r="7620" b="0"/>
          <wp:wrapNone/>
          <wp:docPr id="37" name="Bild 37" descr="090812_TKLogo3d_4C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090812_TKLogo3d_4C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5661">
      <w:t xml:space="preserve"> </w:t>
    </w:r>
    <w:r w:rsidR="007E3674">
      <w:tab/>
    </w:r>
  </w:p>
  <w:p w:rsidR="00C95661" w:rsidRDefault="00762BE2">
    <w:pPr>
      <w:pStyle w:val="Kopfzeile"/>
      <w:rPr>
        <w:rFonts w:ascii="TKTypeLogo" w:hAnsi="TKTypeLogo"/>
        <w:sz w:val="38"/>
      </w:rPr>
    </w:pPr>
    <w:r>
      <w:rPr>
        <w:rFonts w:ascii="TKTypeLogo" w:hAnsi="TKTypeLogo"/>
        <w:noProof/>
        <w:sz w:val="38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2DF3129D" wp14:editId="611DD751">
              <wp:simplePos x="0" y="0"/>
              <wp:positionH relativeFrom="page">
                <wp:posOffset>867410</wp:posOffset>
              </wp:positionH>
              <wp:positionV relativeFrom="page">
                <wp:posOffset>467995</wp:posOffset>
              </wp:positionV>
              <wp:extent cx="3886200" cy="457200"/>
              <wp:effectExtent l="0" t="0" r="0" b="0"/>
              <wp:wrapNone/>
              <wp:docPr id="4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2A58" w:rsidRDefault="00837B21" w:rsidP="007E2A58">
                          <w:pPr>
                            <w:pStyle w:val="TKFirma"/>
                          </w:pPr>
                          <w:r>
                            <w:t>ThyssenKrupp Steel Europe</w:t>
                          </w:r>
                        </w:p>
                        <w:p w:rsidR="007E2A58" w:rsidRPr="001A2C49" w:rsidRDefault="007E2A58" w:rsidP="007E2A58"/>
                      </w:txbxContent>
                    </wps:txbx>
                    <wps:bodyPr rot="0" vert="horz" wrap="square" lIns="0" tIns="2592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6" type="#_x0000_t202" style="position:absolute;margin-left:68.3pt;margin-top:36.85pt;width:30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" filled="f" stroked="f">
              <v:textbox inset="0,7.2mm,0,0">
                <w:txbxContent>
                  <w:p w:rsidR="007E2A58" w:rsidRDefault="00837B21" w:rsidP="007E2A58">
                    <w:pPr>
                      <w:pStyle w:val="TKFirma"/>
                    </w:pPr>
                    <w:r>
                      <w:t>ThyssenKrupp Steel Europe</w:t>
                    </w:r>
                  </w:p>
                  <w:p w:rsidR="007E2A58" w:rsidRPr="001A2C49" w:rsidRDefault="007E2A58" w:rsidP="007E2A58"/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C95661" w:rsidRDefault="00C95661">
    <w:pPr>
      <w:pStyle w:val="Kopfzeile"/>
      <w:rPr>
        <w:sz w:val="24"/>
      </w:rPr>
    </w:pPr>
  </w:p>
  <w:p w:rsidR="00C95661" w:rsidRDefault="00762BE2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50DA26CD" wp14:editId="5C0F6149">
              <wp:simplePos x="0" y="0"/>
              <wp:positionH relativeFrom="page">
                <wp:posOffset>867410</wp:posOffset>
              </wp:positionH>
              <wp:positionV relativeFrom="page">
                <wp:posOffset>972185</wp:posOffset>
              </wp:positionV>
              <wp:extent cx="6283960" cy="908050"/>
              <wp:effectExtent l="0" t="0" r="0" b="0"/>
              <wp:wrapNone/>
              <wp:docPr id="3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396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9889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6981"/>
                            <w:gridCol w:w="2908"/>
                          </w:tblGrid>
                          <w:tr w:rsidR="00F2083E" w:rsidTr="00AC7DBF">
                            <w:trPr>
                              <w:trHeight w:val="1406"/>
                            </w:trPr>
                            <w:tc>
                              <w:tcPr>
                                <w:tcW w:w="6981" w:type="dxa"/>
                                <w:shd w:val="clear" w:color="auto" w:fill="auto"/>
                                <w:vAlign w:val="bottom"/>
                              </w:tcPr>
                              <w:p w:rsidR="00F2083E" w:rsidRPr="00AC7DBF" w:rsidRDefault="00F2083E" w:rsidP="00AC7DBF">
                                <w:pPr>
                                  <w:shd w:val="solid" w:color="FFFFFF" w:fill="FFFFFF"/>
                                  <w:spacing w:line="160" w:lineRule="exact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908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F2083E" w:rsidRPr="00AC7DBF" w:rsidRDefault="00F2083E" w:rsidP="00BC78BA">
                                <w:pPr>
                                  <w:pStyle w:val="Kopfzeile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</w:p>
                              <w:p w:rsidR="00F2083E" w:rsidRPr="00AC7DBF" w:rsidRDefault="004A2A8A" w:rsidP="00AC7DBF">
                                <w:pPr>
                                  <w:pStyle w:val="Kopfzeile"/>
                                  <w:spacing w:line="240" w:lineRule="exact"/>
                                  <w:rPr>
                                    <w:noProof/>
                                    <w:sz w:val="24"/>
                                    <w:szCs w:val="24"/>
                                    <w:lang w:val="de-AT"/>
                                  </w:rPr>
                                </w:pPr>
                                <w:r w:rsidRPr="00AC7DBF"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  <w:t>Presseinformation</w:t>
                                </w:r>
                              </w:p>
                            </w:tc>
                          </w:tr>
                        </w:tbl>
                        <w:p w:rsidR="00F2083E" w:rsidRPr="008B6652" w:rsidRDefault="00F2083E" w:rsidP="00F2083E">
                          <w:pPr>
                            <w:pStyle w:val="Kopfzeile"/>
                            <w:spacing w:line="200" w:lineRule="exact"/>
                            <w:rPr>
                              <w:noProof/>
                              <w:lang w:val="de-A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7" type="#_x0000_t202" style="position:absolute;margin-left:68.3pt;margin-top:76.55pt;width:494.8pt;height:71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ujfsQIAALEFAAAOAAAAZHJzL2Uyb0RvYy54bWysVNuOmzAQfa/Uf7D8znIJmw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" filled="f" stroked="f" strokeweight=".25pt">
              <v:textbox inset="0,0,0,0">
                <w:txbxContent>
                  <w:tbl>
                    <w:tblPr>
                      <w:tblW w:w="9889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6981"/>
                      <w:gridCol w:w="2908"/>
                    </w:tblGrid>
                    <w:tr w:rsidR="00F2083E" w:rsidTr="00AC7DBF">
                      <w:trPr>
                        <w:trHeight w:val="1406"/>
                      </w:trPr>
                      <w:tc>
                        <w:tcPr>
                          <w:tcW w:w="6981" w:type="dxa"/>
                          <w:shd w:val="clear" w:color="auto" w:fill="auto"/>
                          <w:vAlign w:val="bottom"/>
                        </w:tcPr>
                        <w:p w:rsidR="00F2083E" w:rsidRPr="00AC7DBF" w:rsidRDefault="00F2083E" w:rsidP="00AC7DBF">
                          <w:pPr>
                            <w:shd w:val="solid" w:color="FFFFFF" w:fill="FFFFFF"/>
                            <w:spacing w:line="160" w:lineRule="exact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2908" w:type="dxa"/>
                          <w:shd w:val="clear" w:color="auto" w:fill="auto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F2083E" w:rsidRPr="00AC7DBF" w:rsidRDefault="00F2083E" w:rsidP="00BC78BA">
                          <w:pPr>
                            <w:pStyle w:val="Kopfzeile"/>
                            <w:rPr>
                              <w:noProof/>
                              <w:sz w:val="14"/>
                              <w:szCs w:val="14"/>
                            </w:rPr>
                          </w:pPr>
                        </w:p>
                        <w:p w:rsidR="00F2083E" w:rsidRPr="00AC7DBF" w:rsidRDefault="004A2A8A" w:rsidP="00AC7DBF">
                          <w:pPr>
                            <w:pStyle w:val="Kopfzeile"/>
                            <w:spacing w:line="240" w:lineRule="exact"/>
                            <w:rPr>
                              <w:noProof/>
                              <w:sz w:val="24"/>
                              <w:szCs w:val="24"/>
                              <w:lang w:val="de-AT"/>
                            </w:rPr>
                          </w:pPr>
                          <w:r w:rsidRPr="00AC7DBF"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  <w:t>Presseinformation</w:t>
                          </w:r>
                        </w:p>
                      </w:tc>
                    </w:tr>
                  </w:tbl>
                  <w:p w:rsidR="00F2083E" w:rsidRPr="008B6652" w:rsidRDefault="00F2083E" w:rsidP="00F2083E">
                    <w:pPr>
                      <w:pStyle w:val="Kopfzeile"/>
                      <w:spacing w:line="200" w:lineRule="exact"/>
                      <w:rPr>
                        <w:noProof/>
                        <w:lang w:val="de-AT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661" w:rsidRPr="00851163" w:rsidRDefault="00762BE2" w:rsidP="007E3674">
    <w:pPr>
      <w:pStyle w:val="Kopfzeile"/>
      <w:spacing w:line="280" w:lineRule="exact"/>
      <w:rPr>
        <w:rFonts w:ascii="TKTypeBold" w:hAnsi="TKTypeBold"/>
        <w:sz w:val="24"/>
        <w:szCs w:val="24"/>
      </w:rPr>
    </w:pPr>
    <w:r>
      <w:rPr>
        <w:rFonts w:ascii="TKTypeBold" w:hAnsi="TKTypeBold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posOffset>867410</wp:posOffset>
              </wp:positionH>
              <wp:positionV relativeFrom="page">
                <wp:posOffset>467995</wp:posOffset>
              </wp:positionV>
              <wp:extent cx="3886200" cy="457200"/>
              <wp:effectExtent l="0" t="0" r="0" b="0"/>
              <wp:wrapNone/>
              <wp:docPr id="2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2A58" w:rsidRPr="00E34E7C" w:rsidRDefault="007E2A58" w:rsidP="007E2A58">
                          <w:pPr>
                            <w:pStyle w:val="TKFirma"/>
                            <w:rPr>
                              <w:lang w:val="en-GB"/>
                            </w:rPr>
                          </w:pPr>
                          <w:r w:rsidRPr="00E34E7C">
                            <w:rPr>
                              <w:lang w:val="en-GB"/>
                            </w:rPr>
                            <w:t xml:space="preserve">ThyssenKrupp </w:t>
                          </w:r>
                          <w:r w:rsidR="00C04197" w:rsidRPr="00E34E7C">
                            <w:rPr>
                              <w:lang w:val="en-GB"/>
                            </w:rPr>
                            <w:t>Steel Europe</w:t>
                          </w:r>
                          <w:r w:rsidR="00837B21">
                            <w:rPr>
                              <w:lang w:val="en-GB"/>
                            </w:rPr>
                            <w:t xml:space="preserve"> </w:t>
                          </w:r>
                        </w:p>
                        <w:p w:rsidR="007E2A58" w:rsidRPr="00E34E7C" w:rsidRDefault="007E2A58" w:rsidP="007E2A58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2592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8" type="#_x0000_t202" style="position:absolute;margin-left:68.3pt;margin-top:36.85pt;width:30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" filled="f" stroked="f">
              <v:textbox inset="0,7.2mm,0,0">
                <w:txbxContent>
                  <w:p w:rsidR="007E2A58" w:rsidRPr="00E34E7C" w:rsidRDefault="007E2A58" w:rsidP="007E2A58">
                    <w:pPr>
                      <w:pStyle w:val="TKFirma"/>
                      <w:rPr>
                        <w:lang w:val="en-GB"/>
                      </w:rPr>
                    </w:pPr>
                    <w:r w:rsidRPr="00E34E7C">
                      <w:rPr>
                        <w:lang w:val="en-GB"/>
                      </w:rPr>
                      <w:t xml:space="preserve">ThyssenKrupp </w:t>
                    </w:r>
                    <w:r w:rsidR="00C04197" w:rsidRPr="00E34E7C">
                      <w:rPr>
                        <w:lang w:val="en-GB"/>
                      </w:rPr>
                      <w:t>Steel Europe</w:t>
                    </w:r>
                    <w:r w:rsidR="00837B21">
                      <w:rPr>
                        <w:lang w:val="en-GB"/>
                      </w:rPr>
                      <w:t xml:space="preserve"> </w:t>
                    </w:r>
                  </w:p>
                  <w:p w:rsidR="007E2A58" w:rsidRPr="00E34E7C" w:rsidRDefault="007E2A58" w:rsidP="007E2A58">
                    <w:pPr>
                      <w:rPr>
                        <w:lang w:val="en-GB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ascii="TKTypeBold" w:hAnsi="TKTypeBold"/>
        <w:noProof/>
        <w:sz w:val="24"/>
        <w:szCs w:val="24"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column">
            <wp:posOffset>4273550</wp:posOffset>
          </wp:positionH>
          <wp:positionV relativeFrom="page">
            <wp:posOffset>360045</wp:posOffset>
          </wp:positionV>
          <wp:extent cx="1916430" cy="554355"/>
          <wp:effectExtent l="0" t="0" r="7620" b="0"/>
          <wp:wrapNone/>
          <wp:docPr id="36" name="Bild 36" descr="090812_TKLogo3d_4C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090812_TKLogo3d_4C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KTypeBold" w:hAnsi="TKTypeBold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192" behindDoc="0" locked="1" layoutInCell="1" allowOverlap="1">
              <wp:simplePos x="0" y="0"/>
              <wp:positionH relativeFrom="page">
                <wp:posOffset>867410</wp:posOffset>
              </wp:positionH>
              <wp:positionV relativeFrom="page">
                <wp:posOffset>972185</wp:posOffset>
              </wp:positionV>
              <wp:extent cx="6283960" cy="9080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396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9889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6981"/>
                            <w:gridCol w:w="2908"/>
                          </w:tblGrid>
                          <w:tr w:rsidR="00A806F6" w:rsidTr="00AC7DBF">
                            <w:trPr>
                              <w:trHeight w:val="1406"/>
                            </w:trPr>
                            <w:tc>
                              <w:tcPr>
                                <w:tcW w:w="6981" w:type="dxa"/>
                                <w:shd w:val="clear" w:color="auto" w:fill="auto"/>
                                <w:vAlign w:val="bottom"/>
                              </w:tcPr>
                              <w:p w:rsidR="00262F96" w:rsidRPr="00AC7DBF" w:rsidRDefault="00262F96" w:rsidP="00AC7DBF">
                                <w:pPr>
                                  <w:shd w:val="solid" w:color="FFFFFF" w:fill="FFFFFF"/>
                                  <w:spacing w:line="160" w:lineRule="exact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908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262F96" w:rsidRPr="00AC7DBF" w:rsidRDefault="00262F96" w:rsidP="00BC78BA">
                                <w:pPr>
                                  <w:pStyle w:val="Kopfzeile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</w:p>
                              <w:p w:rsidR="00262F96" w:rsidRPr="00AC7DBF" w:rsidRDefault="004A2A8A" w:rsidP="00AC7DBF">
                                <w:pPr>
                                  <w:pStyle w:val="Kopfzeile"/>
                                  <w:spacing w:line="240" w:lineRule="auto"/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</w:pPr>
                                <w:r w:rsidRPr="00AC7DBF"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  <w:t>Presseinformation</w:t>
                                </w:r>
                              </w:p>
                            </w:tc>
                          </w:tr>
                        </w:tbl>
                        <w:p w:rsidR="00731C50" w:rsidRPr="008B6652" w:rsidRDefault="00731C50" w:rsidP="00262F96">
                          <w:pPr>
                            <w:pStyle w:val="Kopfzeile"/>
                            <w:spacing w:line="200" w:lineRule="exact"/>
                            <w:rPr>
                              <w:noProof/>
                              <w:lang w:val="de-A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68.3pt;margin-top:76.55pt;width:494.8pt;height:71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" filled="f" stroked="f" strokeweight=".25pt">
              <v:textbox inset="0,0,0,0">
                <w:txbxContent>
                  <w:tbl>
                    <w:tblPr>
                      <w:tblW w:w="9889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6981"/>
                      <w:gridCol w:w="2908"/>
                    </w:tblGrid>
                    <w:tr w:rsidR="00A806F6" w:rsidTr="00AC7DBF">
                      <w:trPr>
                        <w:trHeight w:val="1406"/>
                      </w:trPr>
                      <w:tc>
                        <w:tcPr>
                          <w:tcW w:w="6981" w:type="dxa"/>
                          <w:shd w:val="clear" w:color="auto" w:fill="auto"/>
                          <w:vAlign w:val="bottom"/>
                        </w:tcPr>
                        <w:p w:rsidR="00262F96" w:rsidRPr="00AC7DBF" w:rsidRDefault="00262F96" w:rsidP="00AC7DBF">
                          <w:pPr>
                            <w:shd w:val="solid" w:color="FFFFFF" w:fill="FFFFFF"/>
                            <w:spacing w:line="160" w:lineRule="exact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2908" w:type="dxa"/>
                          <w:shd w:val="clear" w:color="auto" w:fill="auto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262F96" w:rsidRPr="00AC7DBF" w:rsidRDefault="00262F96" w:rsidP="00BC78BA">
                          <w:pPr>
                            <w:pStyle w:val="Kopfzeile"/>
                            <w:rPr>
                              <w:noProof/>
                              <w:sz w:val="14"/>
                              <w:szCs w:val="14"/>
                            </w:rPr>
                          </w:pPr>
                        </w:p>
                        <w:p w:rsidR="00262F96" w:rsidRPr="00AC7DBF" w:rsidRDefault="004A2A8A" w:rsidP="00AC7DBF">
                          <w:pPr>
                            <w:pStyle w:val="Kopfzeile"/>
                            <w:spacing w:line="240" w:lineRule="auto"/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</w:pPr>
                          <w:r w:rsidRPr="00AC7DBF"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  <w:t>Presseinformation</w:t>
                          </w:r>
                        </w:p>
                      </w:tc>
                    </w:tr>
                  </w:tbl>
                  <w:p w:rsidR="00731C50" w:rsidRPr="008B6652" w:rsidRDefault="00731C50" w:rsidP="00262F96">
                    <w:pPr>
                      <w:pStyle w:val="Kopfzeile"/>
                      <w:spacing w:line="200" w:lineRule="exact"/>
                      <w:rPr>
                        <w:noProof/>
                        <w:lang w:val="de-AT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E34E7C">
      <w:rPr>
        <w:rFonts w:ascii="TKTypeBold" w:hAnsi="TKTypeBold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9B3"/>
    <w:rsid w:val="00002D1F"/>
    <w:rsid w:val="00003431"/>
    <w:rsid w:val="0001396A"/>
    <w:rsid w:val="00035844"/>
    <w:rsid w:val="00060621"/>
    <w:rsid w:val="000662D4"/>
    <w:rsid w:val="0006700A"/>
    <w:rsid w:val="0007401C"/>
    <w:rsid w:val="000802FF"/>
    <w:rsid w:val="000A18B4"/>
    <w:rsid w:val="000A3FF3"/>
    <w:rsid w:val="000B11A4"/>
    <w:rsid w:val="000B4CB8"/>
    <w:rsid w:val="000C29AE"/>
    <w:rsid w:val="000D4C39"/>
    <w:rsid w:val="000D4F58"/>
    <w:rsid w:val="000D696A"/>
    <w:rsid w:val="000E23AE"/>
    <w:rsid w:val="000E2AF9"/>
    <w:rsid w:val="000F6201"/>
    <w:rsid w:val="001134F9"/>
    <w:rsid w:val="00114BCA"/>
    <w:rsid w:val="00115BEC"/>
    <w:rsid w:val="00125872"/>
    <w:rsid w:val="00133A38"/>
    <w:rsid w:val="001400CE"/>
    <w:rsid w:val="0015222D"/>
    <w:rsid w:val="001532D2"/>
    <w:rsid w:val="00154CEB"/>
    <w:rsid w:val="0016438F"/>
    <w:rsid w:val="001679CF"/>
    <w:rsid w:val="001868EF"/>
    <w:rsid w:val="0019193A"/>
    <w:rsid w:val="001A0B3C"/>
    <w:rsid w:val="001A0D50"/>
    <w:rsid w:val="001A0D92"/>
    <w:rsid w:val="001C1373"/>
    <w:rsid w:val="001C2D56"/>
    <w:rsid w:val="001C2F85"/>
    <w:rsid w:val="001D4B9F"/>
    <w:rsid w:val="001D72F1"/>
    <w:rsid w:val="002019CB"/>
    <w:rsid w:val="00205042"/>
    <w:rsid w:val="002063BF"/>
    <w:rsid w:val="002104B7"/>
    <w:rsid w:val="002109A9"/>
    <w:rsid w:val="00227B7F"/>
    <w:rsid w:val="00235EAE"/>
    <w:rsid w:val="002426B3"/>
    <w:rsid w:val="00247801"/>
    <w:rsid w:val="002515D6"/>
    <w:rsid w:val="00253578"/>
    <w:rsid w:val="00254E43"/>
    <w:rsid w:val="00260C33"/>
    <w:rsid w:val="00262F96"/>
    <w:rsid w:val="00265F61"/>
    <w:rsid w:val="0027042F"/>
    <w:rsid w:val="00273014"/>
    <w:rsid w:val="00281FD2"/>
    <w:rsid w:val="00282629"/>
    <w:rsid w:val="00293213"/>
    <w:rsid w:val="002A07BD"/>
    <w:rsid w:val="002A2F92"/>
    <w:rsid w:val="002A3201"/>
    <w:rsid w:val="002B2872"/>
    <w:rsid w:val="002B3100"/>
    <w:rsid w:val="002B533B"/>
    <w:rsid w:val="002B6593"/>
    <w:rsid w:val="002C14BB"/>
    <w:rsid w:val="002D0F34"/>
    <w:rsid w:val="002D23D4"/>
    <w:rsid w:val="002E4A81"/>
    <w:rsid w:val="002F2CD1"/>
    <w:rsid w:val="002F47B7"/>
    <w:rsid w:val="00302C2D"/>
    <w:rsid w:val="003111B6"/>
    <w:rsid w:val="003154DD"/>
    <w:rsid w:val="003233A7"/>
    <w:rsid w:val="00327CE2"/>
    <w:rsid w:val="00332B51"/>
    <w:rsid w:val="003333A7"/>
    <w:rsid w:val="0033433C"/>
    <w:rsid w:val="003467B0"/>
    <w:rsid w:val="0034764E"/>
    <w:rsid w:val="0035197B"/>
    <w:rsid w:val="00354D7F"/>
    <w:rsid w:val="0037558C"/>
    <w:rsid w:val="00376C21"/>
    <w:rsid w:val="003800DF"/>
    <w:rsid w:val="00397045"/>
    <w:rsid w:val="003A27B5"/>
    <w:rsid w:val="003A2E3A"/>
    <w:rsid w:val="003A432E"/>
    <w:rsid w:val="003A44DA"/>
    <w:rsid w:val="003B1563"/>
    <w:rsid w:val="003C26CD"/>
    <w:rsid w:val="003D1C38"/>
    <w:rsid w:val="003D20DC"/>
    <w:rsid w:val="003D40F3"/>
    <w:rsid w:val="003E0617"/>
    <w:rsid w:val="003F4477"/>
    <w:rsid w:val="00400FDC"/>
    <w:rsid w:val="00410D49"/>
    <w:rsid w:val="004205FC"/>
    <w:rsid w:val="00420F6D"/>
    <w:rsid w:val="00440C1B"/>
    <w:rsid w:val="00445B45"/>
    <w:rsid w:val="00445CB9"/>
    <w:rsid w:val="00450200"/>
    <w:rsid w:val="00456863"/>
    <w:rsid w:val="00457459"/>
    <w:rsid w:val="004601C5"/>
    <w:rsid w:val="00460237"/>
    <w:rsid w:val="004605EE"/>
    <w:rsid w:val="00462B4A"/>
    <w:rsid w:val="00462FDF"/>
    <w:rsid w:val="0048032C"/>
    <w:rsid w:val="00484920"/>
    <w:rsid w:val="00491342"/>
    <w:rsid w:val="004970D5"/>
    <w:rsid w:val="004A2A8A"/>
    <w:rsid w:val="004A531E"/>
    <w:rsid w:val="004B0579"/>
    <w:rsid w:val="004B22DD"/>
    <w:rsid w:val="004B3102"/>
    <w:rsid w:val="004B48E7"/>
    <w:rsid w:val="004C256B"/>
    <w:rsid w:val="004C32E9"/>
    <w:rsid w:val="004C4B11"/>
    <w:rsid w:val="004C576A"/>
    <w:rsid w:val="004C5BF0"/>
    <w:rsid w:val="004D0285"/>
    <w:rsid w:val="004D0FA6"/>
    <w:rsid w:val="004E0C39"/>
    <w:rsid w:val="004E3A4F"/>
    <w:rsid w:val="004E653A"/>
    <w:rsid w:val="004E663D"/>
    <w:rsid w:val="004F47C2"/>
    <w:rsid w:val="00501268"/>
    <w:rsid w:val="00504A56"/>
    <w:rsid w:val="00511810"/>
    <w:rsid w:val="00512CD4"/>
    <w:rsid w:val="00517373"/>
    <w:rsid w:val="00520C42"/>
    <w:rsid w:val="005223C3"/>
    <w:rsid w:val="00544494"/>
    <w:rsid w:val="00545A55"/>
    <w:rsid w:val="0055332F"/>
    <w:rsid w:val="00555A11"/>
    <w:rsid w:val="00560886"/>
    <w:rsid w:val="00563708"/>
    <w:rsid w:val="00564501"/>
    <w:rsid w:val="00564FEE"/>
    <w:rsid w:val="005702BE"/>
    <w:rsid w:val="00571BEB"/>
    <w:rsid w:val="00573D0C"/>
    <w:rsid w:val="00574DC9"/>
    <w:rsid w:val="0057785D"/>
    <w:rsid w:val="00580201"/>
    <w:rsid w:val="00582A29"/>
    <w:rsid w:val="005860E1"/>
    <w:rsid w:val="00592B32"/>
    <w:rsid w:val="0059658F"/>
    <w:rsid w:val="005A0505"/>
    <w:rsid w:val="005A1701"/>
    <w:rsid w:val="005A58A7"/>
    <w:rsid w:val="005C1031"/>
    <w:rsid w:val="005C2F9D"/>
    <w:rsid w:val="005D1852"/>
    <w:rsid w:val="005D2659"/>
    <w:rsid w:val="005D462B"/>
    <w:rsid w:val="005E3E2E"/>
    <w:rsid w:val="005E3F60"/>
    <w:rsid w:val="005F78B3"/>
    <w:rsid w:val="006111E4"/>
    <w:rsid w:val="00624440"/>
    <w:rsid w:val="00626ADC"/>
    <w:rsid w:val="006328AE"/>
    <w:rsid w:val="006464C8"/>
    <w:rsid w:val="006532E1"/>
    <w:rsid w:val="00672EA3"/>
    <w:rsid w:val="0067347B"/>
    <w:rsid w:val="0067783D"/>
    <w:rsid w:val="00681855"/>
    <w:rsid w:val="006837B8"/>
    <w:rsid w:val="0068572E"/>
    <w:rsid w:val="00685B69"/>
    <w:rsid w:val="006A5190"/>
    <w:rsid w:val="006B2ED0"/>
    <w:rsid w:val="006B54F3"/>
    <w:rsid w:val="006C3302"/>
    <w:rsid w:val="006C3E30"/>
    <w:rsid w:val="006C6D13"/>
    <w:rsid w:val="006D4B4C"/>
    <w:rsid w:val="006D7959"/>
    <w:rsid w:val="006E4226"/>
    <w:rsid w:val="006F4B34"/>
    <w:rsid w:val="006F4F7F"/>
    <w:rsid w:val="007054EB"/>
    <w:rsid w:val="00705A68"/>
    <w:rsid w:val="00713288"/>
    <w:rsid w:val="00714DB2"/>
    <w:rsid w:val="00722160"/>
    <w:rsid w:val="00731C50"/>
    <w:rsid w:val="00734AD0"/>
    <w:rsid w:val="00737989"/>
    <w:rsid w:val="00742502"/>
    <w:rsid w:val="00743CA1"/>
    <w:rsid w:val="007468B4"/>
    <w:rsid w:val="0075350B"/>
    <w:rsid w:val="00762BE2"/>
    <w:rsid w:val="00763F0F"/>
    <w:rsid w:val="007648BC"/>
    <w:rsid w:val="007709F1"/>
    <w:rsid w:val="007727FC"/>
    <w:rsid w:val="007764B9"/>
    <w:rsid w:val="00787D06"/>
    <w:rsid w:val="007A009C"/>
    <w:rsid w:val="007A1966"/>
    <w:rsid w:val="007A2087"/>
    <w:rsid w:val="007B1DB0"/>
    <w:rsid w:val="007C3EDD"/>
    <w:rsid w:val="007D0B28"/>
    <w:rsid w:val="007D681F"/>
    <w:rsid w:val="007D74BF"/>
    <w:rsid w:val="007E1B2D"/>
    <w:rsid w:val="007E244A"/>
    <w:rsid w:val="007E2A58"/>
    <w:rsid w:val="007E3674"/>
    <w:rsid w:val="007F351C"/>
    <w:rsid w:val="007F75D6"/>
    <w:rsid w:val="0080543C"/>
    <w:rsid w:val="00810B62"/>
    <w:rsid w:val="00815AB1"/>
    <w:rsid w:val="008312AF"/>
    <w:rsid w:val="00831879"/>
    <w:rsid w:val="0083287F"/>
    <w:rsid w:val="00833546"/>
    <w:rsid w:val="0083503D"/>
    <w:rsid w:val="00837B21"/>
    <w:rsid w:val="008501E6"/>
    <w:rsid w:val="00851163"/>
    <w:rsid w:val="00853EFE"/>
    <w:rsid w:val="00856735"/>
    <w:rsid w:val="00856E29"/>
    <w:rsid w:val="0086089C"/>
    <w:rsid w:val="00891D47"/>
    <w:rsid w:val="00895CEA"/>
    <w:rsid w:val="008A034C"/>
    <w:rsid w:val="008A7B53"/>
    <w:rsid w:val="008B6652"/>
    <w:rsid w:val="008C7B36"/>
    <w:rsid w:val="008D2206"/>
    <w:rsid w:val="008D4A8E"/>
    <w:rsid w:val="008E33F9"/>
    <w:rsid w:val="008E6909"/>
    <w:rsid w:val="008F2880"/>
    <w:rsid w:val="008F31E4"/>
    <w:rsid w:val="008F46F9"/>
    <w:rsid w:val="008F4E7C"/>
    <w:rsid w:val="0090156F"/>
    <w:rsid w:val="00903312"/>
    <w:rsid w:val="009066AA"/>
    <w:rsid w:val="00913395"/>
    <w:rsid w:val="009258E1"/>
    <w:rsid w:val="009263B3"/>
    <w:rsid w:val="009269EE"/>
    <w:rsid w:val="00927A19"/>
    <w:rsid w:val="00933EB7"/>
    <w:rsid w:val="00945732"/>
    <w:rsid w:val="00945D2F"/>
    <w:rsid w:val="00953786"/>
    <w:rsid w:val="009544A2"/>
    <w:rsid w:val="00965C04"/>
    <w:rsid w:val="0097057F"/>
    <w:rsid w:val="00970A43"/>
    <w:rsid w:val="0097200F"/>
    <w:rsid w:val="009778E3"/>
    <w:rsid w:val="009905E7"/>
    <w:rsid w:val="00991651"/>
    <w:rsid w:val="009A0EF8"/>
    <w:rsid w:val="009A37C3"/>
    <w:rsid w:val="009A45D1"/>
    <w:rsid w:val="009A59D5"/>
    <w:rsid w:val="009A7E54"/>
    <w:rsid w:val="009B34FF"/>
    <w:rsid w:val="009C543E"/>
    <w:rsid w:val="009C6434"/>
    <w:rsid w:val="009D216C"/>
    <w:rsid w:val="009D7A54"/>
    <w:rsid w:val="009E7DDE"/>
    <w:rsid w:val="009F04E7"/>
    <w:rsid w:val="009F422B"/>
    <w:rsid w:val="009F5693"/>
    <w:rsid w:val="00A009DE"/>
    <w:rsid w:val="00A00B51"/>
    <w:rsid w:val="00A03682"/>
    <w:rsid w:val="00A100AA"/>
    <w:rsid w:val="00A15515"/>
    <w:rsid w:val="00A16E95"/>
    <w:rsid w:val="00A33068"/>
    <w:rsid w:val="00A43AD1"/>
    <w:rsid w:val="00A452AE"/>
    <w:rsid w:val="00A47938"/>
    <w:rsid w:val="00A51FEC"/>
    <w:rsid w:val="00A5642F"/>
    <w:rsid w:val="00A57372"/>
    <w:rsid w:val="00A575D2"/>
    <w:rsid w:val="00A64A1E"/>
    <w:rsid w:val="00A73E47"/>
    <w:rsid w:val="00A74DD3"/>
    <w:rsid w:val="00A806F6"/>
    <w:rsid w:val="00A81703"/>
    <w:rsid w:val="00A84863"/>
    <w:rsid w:val="00A8577B"/>
    <w:rsid w:val="00A976D1"/>
    <w:rsid w:val="00AA33EA"/>
    <w:rsid w:val="00AA5117"/>
    <w:rsid w:val="00AA6247"/>
    <w:rsid w:val="00AA6E15"/>
    <w:rsid w:val="00AB5FD2"/>
    <w:rsid w:val="00AB6FEF"/>
    <w:rsid w:val="00AC4E45"/>
    <w:rsid w:val="00AC7DBF"/>
    <w:rsid w:val="00AE0C28"/>
    <w:rsid w:val="00AF16BA"/>
    <w:rsid w:val="00B06CF7"/>
    <w:rsid w:val="00B14C49"/>
    <w:rsid w:val="00B17D8B"/>
    <w:rsid w:val="00B20C2A"/>
    <w:rsid w:val="00B3444B"/>
    <w:rsid w:val="00B3519B"/>
    <w:rsid w:val="00B40290"/>
    <w:rsid w:val="00B44DA2"/>
    <w:rsid w:val="00B46907"/>
    <w:rsid w:val="00B46D4D"/>
    <w:rsid w:val="00B50FE4"/>
    <w:rsid w:val="00B53C4E"/>
    <w:rsid w:val="00B54FF7"/>
    <w:rsid w:val="00B575B0"/>
    <w:rsid w:val="00B63534"/>
    <w:rsid w:val="00B64DA8"/>
    <w:rsid w:val="00B82B1B"/>
    <w:rsid w:val="00B84EC6"/>
    <w:rsid w:val="00B851CE"/>
    <w:rsid w:val="00B861A6"/>
    <w:rsid w:val="00BA64D1"/>
    <w:rsid w:val="00BB3044"/>
    <w:rsid w:val="00BB3A3E"/>
    <w:rsid w:val="00BC61B9"/>
    <w:rsid w:val="00BC78BA"/>
    <w:rsid w:val="00BD0036"/>
    <w:rsid w:val="00BE110B"/>
    <w:rsid w:val="00BF2F61"/>
    <w:rsid w:val="00BF4E20"/>
    <w:rsid w:val="00C01E69"/>
    <w:rsid w:val="00C02F20"/>
    <w:rsid w:val="00C04197"/>
    <w:rsid w:val="00C07A31"/>
    <w:rsid w:val="00C274A2"/>
    <w:rsid w:val="00C342F9"/>
    <w:rsid w:val="00C35B81"/>
    <w:rsid w:val="00C42E28"/>
    <w:rsid w:val="00C43DB3"/>
    <w:rsid w:val="00C457BF"/>
    <w:rsid w:val="00C50BD7"/>
    <w:rsid w:val="00C54EF9"/>
    <w:rsid w:val="00C63EEB"/>
    <w:rsid w:val="00C64712"/>
    <w:rsid w:val="00C72AAA"/>
    <w:rsid w:val="00C72EE8"/>
    <w:rsid w:val="00C732FB"/>
    <w:rsid w:val="00C734FA"/>
    <w:rsid w:val="00C73B0A"/>
    <w:rsid w:val="00C7542A"/>
    <w:rsid w:val="00C808CB"/>
    <w:rsid w:val="00C834B7"/>
    <w:rsid w:val="00C9081B"/>
    <w:rsid w:val="00C95661"/>
    <w:rsid w:val="00CA0E89"/>
    <w:rsid w:val="00CA26B4"/>
    <w:rsid w:val="00CA599F"/>
    <w:rsid w:val="00CB5BAA"/>
    <w:rsid w:val="00CC22E5"/>
    <w:rsid w:val="00CC2596"/>
    <w:rsid w:val="00CC38F5"/>
    <w:rsid w:val="00CC6546"/>
    <w:rsid w:val="00CD0028"/>
    <w:rsid w:val="00CD0332"/>
    <w:rsid w:val="00CD2C32"/>
    <w:rsid w:val="00CD3D16"/>
    <w:rsid w:val="00CD6A3C"/>
    <w:rsid w:val="00CE3ACA"/>
    <w:rsid w:val="00CE7CDD"/>
    <w:rsid w:val="00D00509"/>
    <w:rsid w:val="00D00831"/>
    <w:rsid w:val="00D105DC"/>
    <w:rsid w:val="00D175BE"/>
    <w:rsid w:val="00D21AD2"/>
    <w:rsid w:val="00D2290A"/>
    <w:rsid w:val="00D240D9"/>
    <w:rsid w:val="00D44605"/>
    <w:rsid w:val="00D44E94"/>
    <w:rsid w:val="00D60C9A"/>
    <w:rsid w:val="00D60D29"/>
    <w:rsid w:val="00D77934"/>
    <w:rsid w:val="00D812DD"/>
    <w:rsid w:val="00D8336E"/>
    <w:rsid w:val="00D85A52"/>
    <w:rsid w:val="00D9052B"/>
    <w:rsid w:val="00D9083E"/>
    <w:rsid w:val="00D9455E"/>
    <w:rsid w:val="00DD267E"/>
    <w:rsid w:val="00DD4424"/>
    <w:rsid w:val="00DE3843"/>
    <w:rsid w:val="00E04608"/>
    <w:rsid w:val="00E107D1"/>
    <w:rsid w:val="00E236CD"/>
    <w:rsid w:val="00E32AE8"/>
    <w:rsid w:val="00E34E7C"/>
    <w:rsid w:val="00E35C73"/>
    <w:rsid w:val="00E37F75"/>
    <w:rsid w:val="00E41BDA"/>
    <w:rsid w:val="00E46EB8"/>
    <w:rsid w:val="00E52B70"/>
    <w:rsid w:val="00E60746"/>
    <w:rsid w:val="00E77E14"/>
    <w:rsid w:val="00E813A1"/>
    <w:rsid w:val="00E85C31"/>
    <w:rsid w:val="00E866A8"/>
    <w:rsid w:val="00E9786D"/>
    <w:rsid w:val="00EA1964"/>
    <w:rsid w:val="00EA2447"/>
    <w:rsid w:val="00EA33C9"/>
    <w:rsid w:val="00EA6200"/>
    <w:rsid w:val="00EB7001"/>
    <w:rsid w:val="00EC558B"/>
    <w:rsid w:val="00EE0AE4"/>
    <w:rsid w:val="00EF16AE"/>
    <w:rsid w:val="00F023AF"/>
    <w:rsid w:val="00F056FB"/>
    <w:rsid w:val="00F0662D"/>
    <w:rsid w:val="00F167B0"/>
    <w:rsid w:val="00F17CC7"/>
    <w:rsid w:val="00F2083E"/>
    <w:rsid w:val="00F26F31"/>
    <w:rsid w:val="00F305F0"/>
    <w:rsid w:val="00F334DC"/>
    <w:rsid w:val="00F33947"/>
    <w:rsid w:val="00F403B7"/>
    <w:rsid w:val="00F41611"/>
    <w:rsid w:val="00F436AE"/>
    <w:rsid w:val="00F53B6C"/>
    <w:rsid w:val="00F615E9"/>
    <w:rsid w:val="00F61BE9"/>
    <w:rsid w:val="00F654A5"/>
    <w:rsid w:val="00F65650"/>
    <w:rsid w:val="00F77959"/>
    <w:rsid w:val="00F84D7A"/>
    <w:rsid w:val="00F9057F"/>
    <w:rsid w:val="00FA2D29"/>
    <w:rsid w:val="00FA3F2F"/>
    <w:rsid w:val="00FA4972"/>
    <w:rsid w:val="00FA5316"/>
    <w:rsid w:val="00FB2682"/>
    <w:rsid w:val="00FB59B3"/>
    <w:rsid w:val="00FC39B4"/>
    <w:rsid w:val="00FC4F42"/>
    <w:rsid w:val="00FD1CFA"/>
    <w:rsid w:val="00FD3CC5"/>
    <w:rsid w:val="00FD6F7A"/>
    <w:rsid w:val="00FF6471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8336E"/>
    <w:pPr>
      <w:spacing w:line="300" w:lineRule="exact"/>
    </w:pPr>
    <w:rPr>
      <w:rFonts w:ascii="TKTypeRegular" w:hAnsi="TKTypeRegular"/>
      <w:sz w:val="22"/>
    </w:rPr>
  </w:style>
  <w:style w:type="paragraph" w:styleId="berschrift1">
    <w:name w:val="heading 1"/>
    <w:basedOn w:val="Standard"/>
    <w:link w:val="berschrift1Zchn"/>
    <w:qFormat/>
    <w:rsid w:val="00CD2C32"/>
    <w:pPr>
      <w:spacing w:after="150" w:line="360" w:lineRule="atLeast"/>
      <w:ind w:right="150"/>
      <w:outlineLvl w:val="0"/>
    </w:pPr>
    <w:rPr>
      <w:rFonts w:ascii="Times New Roman" w:hAnsi="Times New Roman"/>
      <w:color w:val="333333"/>
      <w:kern w:val="36"/>
      <w:sz w:val="29"/>
      <w:szCs w:val="2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1A0B3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62F96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KFirma">
    <w:name w:val="TK Firma"/>
    <w:basedOn w:val="Standard"/>
    <w:rsid w:val="00512CD4"/>
    <w:pPr>
      <w:spacing w:line="280" w:lineRule="exact"/>
    </w:pPr>
    <w:rPr>
      <w:rFonts w:ascii="TKTypeBold" w:hAnsi="TKTypeBold"/>
      <w:sz w:val="24"/>
      <w:szCs w:val="24"/>
    </w:rPr>
  </w:style>
  <w:style w:type="paragraph" w:customStyle="1" w:styleId="Fliesstext">
    <w:name w:val="Fliesstext"/>
    <w:basedOn w:val="Standard"/>
    <w:link w:val="FliesstextZchn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character" w:customStyle="1" w:styleId="FliesstextZchn">
    <w:name w:val="Fliesstext Zchn"/>
    <w:link w:val="Fliesstext"/>
    <w:rsid w:val="004A2A8A"/>
    <w:rPr>
      <w:rFonts w:ascii="TKTypeRegular" w:hAnsi="TKTypeRegular"/>
      <w:sz w:val="22"/>
      <w:lang w:val="de-DE" w:eastAsia="de-DE" w:bidi="ar-SA"/>
    </w:rPr>
  </w:style>
  <w:style w:type="paragraph" w:customStyle="1" w:styleId="Betreff">
    <w:name w:val="Betreff"/>
    <w:basedOn w:val="Standard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paragraph" w:customStyle="1" w:styleId="Blocksatz">
    <w:name w:val="Blocksatz"/>
    <w:rsid w:val="004A2A8A"/>
    <w:pPr>
      <w:tabs>
        <w:tab w:val="left" w:pos="862"/>
      </w:tabs>
      <w:spacing w:line="360" w:lineRule="exact"/>
      <w:jc w:val="both"/>
    </w:pPr>
    <w:rPr>
      <w:rFonts w:ascii="Times" w:hAnsi="Times"/>
      <w:sz w:val="24"/>
    </w:rPr>
  </w:style>
  <w:style w:type="paragraph" w:styleId="StandardWeb">
    <w:name w:val="Normal (Web)"/>
    <w:basedOn w:val="Standard"/>
    <w:rsid w:val="004B48E7"/>
    <w:pPr>
      <w:spacing w:before="100" w:beforeAutospacing="1" w:after="100" w:afterAutospacing="1" w:line="240" w:lineRule="auto"/>
    </w:pPr>
    <w:rPr>
      <w:rFonts w:ascii="Arial" w:hAnsi="Arial" w:cs="Arial"/>
      <w:sz w:val="20"/>
    </w:rPr>
  </w:style>
  <w:style w:type="character" w:customStyle="1" w:styleId="KopfzeileZchn">
    <w:name w:val="Kopfzeile Zchn"/>
    <w:link w:val="Kopf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FuzeileZchn">
    <w:name w:val="Fußzeile Zchn"/>
    <w:link w:val="Fu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berschrift1Zchn">
    <w:name w:val="Überschrift 1 Zchn"/>
    <w:link w:val="berschrift1"/>
    <w:locked/>
    <w:rsid w:val="00CD2C32"/>
    <w:rPr>
      <w:color w:val="333333"/>
      <w:kern w:val="36"/>
      <w:sz w:val="29"/>
      <w:szCs w:val="29"/>
      <w:lang w:val="de-DE" w:eastAsia="de-DE" w:bidi="ar-SA"/>
    </w:rPr>
  </w:style>
  <w:style w:type="paragraph" w:customStyle="1" w:styleId="Blocktext1">
    <w:name w:val="Blocktext1"/>
    <w:basedOn w:val="Standard"/>
    <w:rsid w:val="00BA64D1"/>
    <w:pPr>
      <w:tabs>
        <w:tab w:val="left" w:pos="2552"/>
        <w:tab w:val="left" w:pos="3119"/>
      </w:tabs>
      <w:spacing w:line="360" w:lineRule="auto"/>
      <w:ind w:left="1985" w:right="-1"/>
    </w:pPr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8336E"/>
    <w:pPr>
      <w:spacing w:line="300" w:lineRule="exact"/>
    </w:pPr>
    <w:rPr>
      <w:rFonts w:ascii="TKTypeRegular" w:hAnsi="TKTypeRegular"/>
      <w:sz w:val="22"/>
    </w:rPr>
  </w:style>
  <w:style w:type="paragraph" w:styleId="berschrift1">
    <w:name w:val="heading 1"/>
    <w:basedOn w:val="Standard"/>
    <w:link w:val="berschrift1Zchn"/>
    <w:qFormat/>
    <w:rsid w:val="00CD2C32"/>
    <w:pPr>
      <w:spacing w:after="150" w:line="360" w:lineRule="atLeast"/>
      <w:ind w:right="150"/>
      <w:outlineLvl w:val="0"/>
    </w:pPr>
    <w:rPr>
      <w:rFonts w:ascii="Times New Roman" w:hAnsi="Times New Roman"/>
      <w:color w:val="333333"/>
      <w:kern w:val="36"/>
      <w:sz w:val="29"/>
      <w:szCs w:val="2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1A0B3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62F96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KFirma">
    <w:name w:val="TK Firma"/>
    <w:basedOn w:val="Standard"/>
    <w:rsid w:val="00512CD4"/>
    <w:pPr>
      <w:spacing w:line="280" w:lineRule="exact"/>
    </w:pPr>
    <w:rPr>
      <w:rFonts w:ascii="TKTypeBold" w:hAnsi="TKTypeBold"/>
      <w:sz w:val="24"/>
      <w:szCs w:val="24"/>
    </w:rPr>
  </w:style>
  <w:style w:type="paragraph" w:customStyle="1" w:styleId="Fliesstext">
    <w:name w:val="Fliesstext"/>
    <w:basedOn w:val="Standard"/>
    <w:link w:val="FliesstextZchn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character" w:customStyle="1" w:styleId="FliesstextZchn">
    <w:name w:val="Fliesstext Zchn"/>
    <w:link w:val="Fliesstext"/>
    <w:rsid w:val="004A2A8A"/>
    <w:rPr>
      <w:rFonts w:ascii="TKTypeRegular" w:hAnsi="TKTypeRegular"/>
      <w:sz w:val="22"/>
      <w:lang w:val="de-DE" w:eastAsia="de-DE" w:bidi="ar-SA"/>
    </w:rPr>
  </w:style>
  <w:style w:type="paragraph" w:customStyle="1" w:styleId="Betreff">
    <w:name w:val="Betreff"/>
    <w:basedOn w:val="Standard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paragraph" w:customStyle="1" w:styleId="Blocksatz">
    <w:name w:val="Blocksatz"/>
    <w:rsid w:val="004A2A8A"/>
    <w:pPr>
      <w:tabs>
        <w:tab w:val="left" w:pos="862"/>
      </w:tabs>
      <w:spacing w:line="360" w:lineRule="exact"/>
      <w:jc w:val="both"/>
    </w:pPr>
    <w:rPr>
      <w:rFonts w:ascii="Times" w:hAnsi="Times"/>
      <w:sz w:val="24"/>
    </w:rPr>
  </w:style>
  <w:style w:type="paragraph" w:styleId="StandardWeb">
    <w:name w:val="Normal (Web)"/>
    <w:basedOn w:val="Standard"/>
    <w:rsid w:val="004B48E7"/>
    <w:pPr>
      <w:spacing w:before="100" w:beforeAutospacing="1" w:after="100" w:afterAutospacing="1" w:line="240" w:lineRule="auto"/>
    </w:pPr>
    <w:rPr>
      <w:rFonts w:ascii="Arial" w:hAnsi="Arial" w:cs="Arial"/>
      <w:sz w:val="20"/>
    </w:rPr>
  </w:style>
  <w:style w:type="character" w:customStyle="1" w:styleId="KopfzeileZchn">
    <w:name w:val="Kopfzeile Zchn"/>
    <w:link w:val="Kopf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FuzeileZchn">
    <w:name w:val="Fußzeile Zchn"/>
    <w:link w:val="Fu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berschrift1Zchn">
    <w:name w:val="Überschrift 1 Zchn"/>
    <w:link w:val="berschrift1"/>
    <w:locked/>
    <w:rsid w:val="00CD2C32"/>
    <w:rPr>
      <w:color w:val="333333"/>
      <w:kern w:val="36"/>
      <w:sz w:val="29"/>
      <w:szCs w:val="29"/>
      <w:lang w:val="de-DE" w:eastAsia="de-DE" w:bidi="ar-SA"/>
    </w:rPr>
  </w:style>
  <w:style w:type="paragraph" w:customStyle="1" w:styleId="Blocktext1">
    <w:name w:val="Blocktext1"/>
    <w:basedOn w:val="Standard"/>
    <w:rsid w:val="00BA64D1"/>
    <w:pPr>
      <w:tabs>
        <w:tab w:val="left" w:pos="2552"/>
        <w:tab w:val="left" w:pos="3119"/>
      </w:tabs>
      <w:spacing w:line="360" w:lineRule="auto"/>
      <w:ind w:left="1985" w:right="-1"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yssenkrupp-steel-europe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rik.walner@thyssenkrupp.com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IE\Temporary%20Internet%20Files\OLK4F\TK_GC_Presseinformation_E_Mail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TK_GC_Presseinformation_E_Mail.dot</Template>
  <TotalTime>0</TotalTime>
  <Pages>2</Pages>
  <Words>374</Words>
  <Characters>2532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KRUPP</Company>
  <LinksUpToDate>false</LinksUpToDate>
  <CharactersWithSpaces>2901</CharactersWithSpaces>
  <SharedDoc>false</SharedDoc>
  <HLinks>
    <vt:vector size="12" baseType="variant">
      <vt:variant>
        <vt:i4>5832732</vt:i4>
      </vt:variant>
      <vt:variant>
        <vt:i4>3</vt:i4>
      </vt:variant>
      <vt:variant>
        <vt:i4>0</vt:i4>
      </vt:variant>
      <vt:variant>
        <vt:i4>5</vt:i4>
      </vt:variant>
      <vt:variant>
        <vt:lpwstr>http://www.thyssenkrupp-steel-europe.com/</vt:lpwstr>
      </vt:variant>
      <vt:variant>
        <vt:lpwstr/>
      </vt:variant>
      <vt:variant>
        <vt:i4>7208990</vt:i4>
      </vt:variant>
      <vt:variant>
        <vt:i4>0</vt:i4>
      </vt:variant>
      <vt:variant>
        <vt:i4>0</vt:i4>
      </vt:variant>
      <vt:variant>
        <vt:i4>5</vt:i4>
      </vt:variant>
      <vt:variant>
        <vt:lpwstr>mailto:erik.walner@thyssenkrupp.com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Arbeitsplatzsystem</dc:creator>
  <cp:lastModifiedBy>DRUEPPEL-FINK,CLAUDIA</cp:lastModifiedBy>
  <cp:revision>2</cp:revision>
  <cp:lastPrinted>2015-02-10T12:11:00Z</cp:lastPrinted>
  <dcterms:created xsi:type="dcterms:W3CDTF">2015-02-23T13:39:00Z</dcterms:created>
  <dcterms:modified xsi:type="dcterms:W3CDTF">2015-02-23T13:39:00Z</dcterms:modified>
</cp:coreProperties>
</file>