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8D3DFA" w:rsidP="001E7E0A">
            <w:pPr>
              <w:pStyle w:val="BusinessArea"/>
            </w:pPr>
          </w:p>
        </w:tc>
      </w:tr>
      <w:tr w:rsidR="001E7E0A" w:rsidTr="001E7E0A">
        <w:trPr>
          <w:trHeight w:val="408"/>
        </w:trPr>
        <w:tc>
          <w:tcPr>
            <w:tcW w:w="7655" w:type="dxa"/>
          </w:tcPr>
          <w:p w:rsidR="001E7E0A" w:rsidRDefault="001E7E0A" w:rsidP="001E7E0A"/>
        </w:tc>
        <w:tc>
          <w:tcPr>
            <w:tcW w:w="1724" w:type="dxa"/>
          </w:tcPr>
          <w:p w:rsidR="00DC0760" w:rsidRDefault="00DC0760" w:rsidP="00DC0760">
            <w:pPr>
              <w:pStyle w:val="Zusatzinformationen"/>
            </w:pPr>
            <w:r>
              <w:t>Steel</w:t>
            </w:r>
          </w:p>
          <w:p w:rsidR="00DC0760" w:rsidRDefault="00DC0760" w:rsidP="00DC0760">
            <w:pPr>
              <w:pStyle w:val="Zusatzinformationen"/>
            </w:pPr>
            <w:proofErr w:type="spellStart"/>
            <w:r>
              <w:t>Packaging</w:t>
            </w:r>
            <w:proofErr w:type="spellEnd"/>
            <w:r>
              <w:t xml:space="preserve"> Steel</w:t>
            </w:r>
          </w:p>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FA3075" w:rsidP="001E7E0A">
            <w:pPr>
              <w:pStyle w:val="Datumsangabe"/>
            </w:pPr>
            <w:r>
              <w:t>17</w:t>
            </w:r>
            <w:bookmarkStart w:id="0" w:name="_GoBack"/>
            <w:bookmarkEnd w:id="0"/>
            <w:r w:rsidR="001E7E0A">
              <w:t>.</w:t>
            </w:r>
            <w:r w:rsidR="0026546E">
              <w:t>06</w:t>
            </w:r>
            <w:r w:rsidR="001E7E0A">
              <w:t>.</w:t>
            </w:r>
            <w:r w:rsidR="0026546E">
              <w:t>2016</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1A4A70">
              <w:rPr>
                <w:noProof/>
              </w:rPr>
              <w:t>1</w:t>
            </w:r>
            <w:r w:rsidRPr="0087668E">
              <w:fldChar w:fldCharType="end"/>
            </w:r>
            <w:r w:rsidRPr="0087668E">
              <w:t>/</w:t>
            </w:r>
            <w:fldSimple w:instr=" NUMPAGES   \* MERGEFORMAT ">
              <w:r w:rsidR="001A4A70">
                <w:rPr>
                  <w:noProof/>
                </w:rPr>
                <w:t>2</w:t>
              </w:r>
            </w:fldSimple>
          </w:p>
        </w:tc>
      </w:tr>
    </w:tbl>
    <w:p w:rsidR="00F4093A" w:rsidRDefault="00F4093A" w:rsidP="00F4093A"/>
    <w:p w:rsidR="00F4093A" w:rsidRDefault="00A43FDF" w:rsidP="00F4093A">
      <w:pPr>
        <w:pStyle w:val="Betreffzeile"/>
      </w:pPr>
      <w:r>
        <w:t>Weißblechherstellung live erlebt am „Tag der Verpackung“</w:t>
      </w:r>
    </w:p>
    <w:p w:rsidR="00F4093A" w:rsidRDefault="00F4093A" w:rsidP="00F4093A"/>
    <w:p w:rsidR="004065EF" w:rsidRDefault="00793866" w:rsidP="00C6373A">
      <w:r>
        <w:t>Auch am zweiten bundesweiten „Tag der Verpackung“ konnten rund 30 Schüler aus der Region spannende Einblicke in die Herstellung von Verpackungsstahl gewinnen.</w:t>
      </w:r>
      <w:r w:rsidR="005C26D1">
        <w:t xml:space="preserve"> </w:t>
      </w:r>
      <w:proofErr w:type="spellStart"/>
      <w:r w:rsidR="00E23E8E">
        <w:t>thyssenkrupp</w:t>
      </w:r>
      <w:proofErr w:type="spellEnd"/>
      <w:r w:rsidR="00E23E8E">
        <w:t xml:space="preserve"> </w:t>
      </w:r>
      <w:r w:rsidR="00FC1661">
        <w:t xml:space="preserve">in Andernach hatte </w:t>
      </w:r>
      <w:r w:rsidR="008C6966">
        <w:t xml:space="preserve">Neuntklässler und Berufsschüler </w:t>
      </w:r>
      <w:r w:rsidR="00076060">
        <w:t xml:space="preserve">zu einer Besichtigung </w:t>
      </w:r>
      <w:r w:rsidR="00FC1661">
        <w:t>in sein Werk eingeladen.</w:t>
      </w:r>
      <w:r w:rsidR="002A4D95">
        <w:t xml:space="preserve"> G</w:t>
      </w:r>
      <w:r w:rsidR="008C6966">
        <w:t xml:space="preserve">roßes Staunen machte sich </w:t>
      </w:r>
      <w:r w:rsidR="002A4D95">
        <w:t xml:space="preserve">bei den Schülern breit, als sie an der </w:t>
      </w:r>
      <w:r w:rsidR="00C259F9">
        <w:t>„</w:t>
      </w:r>
      <w:r w:rsidR="002A4D95">
        <w:t>Durchlaufglüh</w:t>
      </w:r>
      <w:r w:rsidR="00A43FDF">
        <w:t>anlag</w:t>
      </w:r>
      <w:r w:rsidR="002A4D95">
        <w:t>e 5</w:t>
      </w:r>
      <w:r w:rsidR="00C259F9">
        <w:t>“</w:t>
      </w:r>
      <w:r w:rsidR="002A4D95">
        <w:t xml:space="preserve"> standen, die </w:t>
      </w:r>
      <w:r w:rsidR="00A43FDF">
        <w:t xml:space="preserve">mit 25 Metern </w:t>
      </w:r>
      <w:r w:rsidR="002A4D95">
        <w:t>s</w:t>
      </w:r>
      <w:r w:rsidR="00C6373A">
        <w:t xml:space="preserve">o hoch wie ein </w:t>
      </w:r>
      <w:r w:rsidR="00F8370B">
        <w:t>kleines Hochhaus</w:t>
      </w:r>
      <w:r w:rsidR="00C6373A">
        <w:t xml:space="preserve"> </w:t>
      </w:r>
      <w:r w:rsidR="00321F98">
        <w:t>ist</w:t>
      </w:r>
      <w:r w:rsidR="00257F22">
        <w:t xml:space="preserve">. Um </w:t>
      </w:r>
      <w:r w:rsidR="007647C1">
        <w:t xml:space="preserve">allein </w:t>
      </w:r>
      <w:r w:rsidR="00257F22">
        <w:t>die</w:t>
      </w:r>
      <w:r w:rsidR="007647C1">
        <w:t>se</w:t>
      </w:r>
      <w:r w:rsidR="00257F22">
        <w:t xml:space="preserve"> Anlage abzulaufen, benötigten die Schüler mehr als 4 Minuten!</w:t>
      </w:r>
      <w:r w:rsidR="000A3F36">
        <w:t xml:space="preserve"> Wer hätte </w:t>
      </w:r>
      <w:r w:rsidR="008E4A4F">
        <w:t xml:space="preserve">schon </w:t>
      </w:r>
      <w:r w:rsidR="000A3F36">
        <w:t xml:space="preserve">gedacht, wieviel Ingenieurskunst und Innovation in </w:t>
      </w:r>
      <w:r w:rsidR="009B21F6">
        <w:t xml:space="preserve">dem Ausgangsmaterial </w:t>
      </w:r>
      <w:r w:rsidR="000A3F36">
        <w:t>einer Lebensmitteldose steckt</w:t>
      </w:r>
      <w:r w:rsidR="004065EF">
        <w:t>!</w:t>
      </w:r>
    </w:p>
    <w:p w:rsidR="004065EF" w:rsidRDefault="004065EF" w:rsidP="00C6373A"/>
    <w:p w:rsidR="006A281A" w:rsidRDefault="004065EF" w:rsidP="00C6373A">
      <w:r>
        <w:t xml:space="preserve">Das Deutsche Verpackungsinstitut </w:t>
      </w:r>
      <w:r w:rsidR="00A43FDF">
        <w:t xml:space="preserve">e.V. </w:t>
      </w:r>
      <w:r>
        <w:t xml:space="preserve">(dvi) hat in diesem Jahr nun schon zum zweiten Mal den „Tag der Verpackung“ </w:t>
      </w:r>
      <w:r w:rsidR="00BC01BD">
        <w:t>ausgerufen</w:t>
      </w:r>
      <w:r>
        <w:t>. Verschiedenste Verpackungshersteller aus der gesamten Wertschöpfungskette</w:t>
      </w:r>
      <w:r w:rsidR="006A281A">
        <w:t xml:space="preserve"> ermöglichen vor allem dem Nachwuchs </w:t>
      </w:r>
      <w:r w:rsidR="00FA76F5">
        <w:t>an diesem Tag</w:t>
      </w:r>
      <w:r w:rsidR="006A281A">
        <w:t xml:space="preserve">, ihre Unternehmen zu besuchen. </w:t>
      </w:r>
    </w:p>
    <w:p w:rsidR="00886681" w:rsidRDefault="00886681" w:rsidP="00886681">
      <w:pPr>
        <w:pStyle w:val="Zwischenberschrift"/>
      </w:pPr>
    </w:p>
    <w:p w:rsidR="00886681" w:rsidRDefault="00A43FDF" w:rsidP="00886681">
      <w:pPr>
        <w:pStyle w:val="Zwischenberschrift"/>
      </w:pPr>
      <w:r>
        <w:t xml:space="preserve">Schüler zu Gast bei </w:t>
      </w:r>
      <w:proofErr w:type="spellStart"/>
      <w:r>
        <w:t>thyssenkrupp</w:t>
      </w:r>
      <w:proofErr w:type="spellEnd"/>
      <w:r>
        <w:t xml:space="preserve"> in Andernach</w:t>
      </w:r>
    </w:p>
    <w:p w:rsidR="006A281A" w:rsidRDefault="006A281A" w:rsidP="00C6373A"/>
    <w:p w:rsidR="003611AF" w:rsidRDefault="006A281A" w:rsidP="00C6373A">
      <w:r>
        <w:t xml:space="preserve">„Auch </w:t>
      </w:r>
      <w:r w:rsidR="00B423BD">
        <w:t xml:space="preserve">wir von </w:t>
      </w:r>
      <w:proofErr w:type="spellStart"/>
      <w:r>
        <w:t>thyssenkrupp</w:t>
      </w:r>
      <w:proofErr w:type="spellEnd"/>
      <w:r>
        <w:t xml:space="preserve"> in Andernach beteilig</w:t>
      </w:r>
      <w:r w:rsidR="00B423BD">
        <w:t>en uns</w:t>
      </w:r>
      <w:r>
        <w:t xml:space="preserve"> in diesem Jahr wieder gerne </w:t>
      </w:r>
      <w:r w:rsidR="003A5B4C">
        <w:t>am ‚</w:t>
      </w:r>
      <w:r w:rsidR="00A34C67">
        <w:t>T</w:t>
      </w:r>
      <w:r w:rsidR="003A5B4C">
        <w:t>ag der Verpackung</w:t>
      </w:r>
      <w:r w:rsidR="00BC01BD">
        <w:t>‘</w:t>
      </w:r>
      <w:r w:rsidR="003A5B4C">
        <w:t xml:space="preserve">. </w:t>
      </w:r>
      <w:r w:rsidR="003611AF">
        <w:t>Es ist wichtig, bei</w:t>
      </w:r>
      <w:r w:rsidR="002A11FE">
        <w:t>m Nachwuch</w:t>
      </w:r>
      <w:r w:rsidR="00FA76F5">
        <w:t>s</w:t>
      </w:r>
      <w:r w:rsidR="003611AF">
        <w:t xml:space="preserve"> Bewusstsein zu schaffen, dass Verpackungen eine große Rolle dabei spielen, die Qualität eines Produkts zu schützen“, so Christian </w:t>
      </w:r>
      <w:proofErr w:type="spellStart"/>
      <w:r w:rsidR="003611AF">
        <w:t>Pürschel</w:t>
      </w:r>
      <w:proofErr w:type="spellEnd"/>
      <w:r w:rsidR="003611AF">
        <w:t>, Head of Communications + Market Development bei Deutschlands einzigem Weißblechhersteller. „</w:t>
      </w:r>
      <w:r w:rsidR="00BC01BD">
        <w:t xml:space="preserve">Dosen aus Verpackungsstahl sind </w:t>
      </w:r>
      <w:r w:rsidR="003611AF">
        <w:t>stabil und bewährt. Sie sind licht- und luftundurchlässig, problemlos stapelbar und nachhaltig. Wenn sie das Ende ihrer Lebensdauer erreicht haben, kann der Stahl, aus dem sie hergestellt wurden, recycelt und für die Herstellung neuer Produkte verwendet werden. Der Materialkreislauf ist geschlossen.“</w:t>
      </w:r>
    </w:p>
    <w:p w:rsidR="003611AF" w:rsidRDefault="003611AF" w:rsidP="00C6373A"/>
    <w:p w:rsidR="00957075" w:rsidRPr="0067646F" w:rsidRDefault="0066597A" w:rsidP="00957075">
      <w:r>
        <w:t xml:space="preserve">Nach der Besichtigung der Produktion hatten die Schüler auch die Gelegenheit, in der Anwendungstechnik eine Spardose aus Verpackungsstahl </w:t>
      </w:r>
      <w:r w:rsidR="0013479A">
        <w:t xml:space="preserve">selbst </w:t>
      </w:r>
      <w:r>
        <w:t xml:space="preserve">herzustellen und als Erinnerung mit nach Hause zu nehmen. </w:t>
      </w:r>
    </w:p>
    <w:p w:rsidR="00957075" w:rsidRDefault="00957075" w:rsidP="00957075"/>
    <w:p w:rsidR="00957075" w:rsidRDefault="00957075" w:rsidP="00957075"/>
    <w:p w:rsidR="00CE7AA6" w:rsidRDefault="00CE7AA6" w:rsidP="00957075"/>
    <w:p w:rsidR="00A43FDF" w:rsidRDefault="00A43FDF" w:rsidP="00957075"/>
    <w:p w:rsidR="00A43FDF" w:rsidRDefault="00A43FDF" w:rsidP="00957075"/>
    <w:p w:rsidR="00957075" w:rsidRDefault="00957075" w:rsidP="00957075">
      <w:pPr>
        <w:pStyle w:val="beruns"/>
      </w:pPr>
      <w:r>
        <w:lastRenderedPageBreak/>
        <w:t>Über uns:</w:t>
      </w:r>
    </w:p>
    <w:p w:rsidR="008D38B2" w:rsidRPr="008D38B2" w:rsidRDefault="008D38B2" w:rsidP="008D38B2">
      <w:pPr>
        <w:rPr>
          <w:sz w:val="18"/>
          <w:szCs w:val="18"/>
        </w:rPr>
      </w:pPr>
      <w:r w:rsidRPr="008D38B2">
        <w:rPr>
          <w:sz w:val="18"/>
          <w:szCs w:val="18"/>
        </w:rPr>
        <w:t xml:space="preserve">Als Anbieter von Premium-Verpackungsstahl beliefert </w:t>
      </w:r>
      <w:proofErr w:type="spellStart"/>
      <w:r w:rsidRPr="008D38B2">
        <w:rPr>
          <w:sz w:val="18"/>
          <w:szCs w:val="18"/>
        </w:rPr>
        <w:t>thyssenkrupp</w:t>
      </w:r>
      <w:proofErr w:type="spellEnd"/>
      <w:r w:rsidRPr="008D38B2">
        <w:rPr>
          <w:sz w:val="18"/>
          <w:szCs w:val="18"/>
        </w:rPr>
        <w:t xml:space="preserve"> </w:t>
      </w:r>
      <w:r w:rsidR="003B0512">
        <w:rPr>
          <w:sz w:val="18"/>
          <w:szCs w:val="18"/>
        </w:rPr>
        <w:t>in</w:t>
      </w:r>
      <w:r w:rsidR="00475AB0">
        <w:rPr>
          <w:sz w:val="18"/>
          <w:szCs w:val="18"/>
        </w:rPr>
        <w:t xml:space="preserve"> Andernach </w:t>
      </w:r>
      <w:r w:rsidRPr="008D38B2">
        <w:rPr>
          <w:sz w:val="18"/>
          <w:szCs w:val="18"/>
        </w:rPr>
        <w:t xml:space="preserve">etwa 400 Kunden in 80 Ländern </w:t>
      </w:r>
      <w:r w:rsidR="00770E17">
        <w:rPr>
          <w:sz w:val="18"/>
          <w:szCs w:val="18"/>
        </w:rPr>
        <w:t>–</w:t>
      </w:r>
      <w:r w:rsidRPr="008D38B2">
        <w:rPr>
          <w:sz w:val="18"/>
          <w:szCs w:val="18"/>
        </w:rPr>
        <w:t xml:space="preserve">  insbesondere mit verzinntem oder spezialverchromtem </w:t>
      </w:r>
      <w:proofErr w:type="spellStart"/>
      <w:r w:rsidRPr="008D38B2">
        <w:rPr>
          <w:sz w:val="18"/>
          <w:szCs w:val="18"/>
        </w:rPr>
        <w:t>Feinstblech</w:t>
      </w:r>
      <w:proofErr w:type="spellEnd"/>
      <w:r w:rsidRPr="008D38B2">
        <w:rPr>
          <w:sz w:val="18"/>
          <w:szCs w:val="18"/>
        </w:rPr>
        <w:t xml:space="preserve"> in Dicken von 0,100 bis 0,499 mm. Mit und ohne organische Beschichtung (wie Lack oder Kunststofffolie) eignet sich das Material für unterschiedlichste Verpackungslösungen. Mehr als 90 Prozent des von </w:t>
      </w:r>
      <w:proofErr w:type="spellStart"/>
      <w:r w:rsidRPr="008D38B2">
        <w:rPr>
          <w:sz w:val="18"/>
          <w:szCs w:val="18"/>
        </w:rPr>
        <w:t>thyssenkrupp</w:t>
      </w:r>
      <w:proofErr w:type="spellEnd"/>
      <w:r w:rsidRPr="008D38B2">
        <w:rPr>
          <w:sz w:val="18"/>
          <w:szCs w:val="18"/>
        </w:rPr>
        <w:t xml:space="preserve"> produzierten Weißblechs findet seine Anwendung im Verpackungsbereich, z.B. zur Verpackung von Nahrungsmitteln, Getränken oder chemisch-technischen Erzeugnissen (Aerosole, Farben, Lacke). Aber auch im Non-</w:t>
      </w:r>
      <w:proofErr w:type="spellStart"/>
      <w:r w:rsidRPr="008D38B2">
        <w:rPr>
          <w:sz w:val="18"/>
          <w:szCs w:val="18"/>
        </w:rPr>
        <w:t>Packaging</w:t>
      </w:r>
      <w:proofErr w:type="spellEnd"/>
      <w:r w:rsidRPr="008D38B2">
        <w:rPr>
          <w:sz w:val="18"/>
          <w:szCs w:val="18"/>
        </w:rPr>
        <w:t xml:space="preserve">-Bereich wird das vielseitige Material z.B. im Bau-, Automobil- oder Elektronikbereich eingesetzt. </w:t>
      </w:r>
    </w:p>
    <w:p w:rsidR="00FA214C" w:rsidRDefault="00FA214C">
      <w:pPr>
        <w:spacing w:after="160" w:line="259" w:lineRule="auto"/>
      </w:pPr>
    </w:p>
    <w:p w:rsidR="00957075" w:rsidRDefault="00052ED9" w:rsidP="00957075">
      <w:r>
        <w:t>A</w:t>
      </w:r>
      <w:r w:rsidR="00957075">
        <w:t>nsprechpartner:</w:t>
      </w:r>
    </w:p>
    <w:p w:rsidR="00957075" w:rsidRDefault="00957075" w:rsidP="00957075">
      <w:proofErr w:type="spellStart"/>
      <w:r>
        <w:t>thyssenkrupp</w:t>
      </w:r>
      <w:proofErr w:type="spellEnd"/>
      <w:r>
        <w:t xml:space="preserve"> </w:t>
      </w:r>
      <w:r w:rsidR="00052ED9">
        <w:t>Rasselstein GmbH</w:t>
      </w:r>
    </w:p>
    <w:p w:rsidR="00957075" w:rsidRDefault="00052ED9" w:rsidP="00957075">
      <w:r>
        <w:t xml:space="preserve">Volker Lauterjung </w:t>
      </w:r>
    </w:p>
    <w:p w:rsidR="00957075" w:rsidRPr="002032C4" w:rsidRDefault="00957075" w:rsidP="00957075">
      <w:r>
        <w:t xml:space="preserve">T: +49 </w:t>
      </w:r>
      <w:r w:rsidR="00052ED9">
        <w:t>2632 3097</w:t>
      </w:r>
      <w:r w:rsidRPr="002032C4">
        <w:rPr>
          <w:rFonts w:ascii="Arial" w:hAnsi="Arial" w:cs="Arial"/>
        </w:rPr>
        <w:t> </w:t>
      </w:r>
      <w:r w:rsidRPr="002032C4">
        <w:t>-</w:t>
      </w:r>
      <w:r w:rsidRPr="002032C4">
        <w:rPr>
          <w:rFonts w:ascii="Arial" w:hAnsi="Arial" w:cs="Arial"/>
        </w:rPr>
        <w:t> </w:t>
      </w:r>
      <w:r w:rsidR="002032C4" w:rsidRPr="002032C4">
        <w:rPr>
          <w:rFonts w:cs="Arial"/>
        </w:rPr>
        <w:t>2875</w:t>
      </w:r>
    </w:p>
    <w:p w:rsidR="00957075" w:rsidRDefault="00052ED9" w:rsidP="00957075">
      <w:r>
        <w:t>Volker.lauterjung</w:t>
      </w:r>
      <w:r w:rsidR="00957075">
        <w:t>@thyssenkrupp.com</w:t>
      </w:r>
    </w:p>
    <w:p w:rsidR="00957075" w:rsidRPr="002032C4" w:rsidRDefault="00957075" w:rsidP="00957075">
      <w:r w:rsidRPr="002032C4">
        <w:t>www.thyssenkrupp</w:t>
      </w:r>
      <w:r w:rsidR="00052ED9" w:rsidRPr="002032C4">
        <w:t>-rasselstein</w:t>
      </w:r>
      <w:r w:rsidRPr="002032C4">
        <w:t xml:space="preserve">.com </w:t>
      </w:r>
    </w:p>
    <w:p w:rsidR="00957075" w:rsidRPr="002032C4" w:rsidRDefault="00957075" w:rsidP="00957075"/>
    <w:p w:rsidR="00957075" w:rsidRPr="00B87D83" w:rsidRDefault="00957075" w:rsidP="00957075">
      <w:pPr>
        <w:rPr>
          <w:lang w:val="en-US"/>
        </w:rPr>
      </w:pPr>
      <w:r w:rsidRPr="00B87D83">
        <w:rPr>
          <w:lang w:val="en-US"/>
        </w:rPr>
        <w:t>Company blog:</w:t>
      </w:r>
    </w:p>
    <w:p w:rsidR="00957075" w:rsidRPr="00957075" w:rsidRDefault="00957075" w:rsidP="00957075">
      <w:pPr>
        <w:rPr>
          <w:lang w:val="en-US"/>
        </w:rPr>
      </w:pPr>
      <w:r w:rsidRPr="00957075">
        <w:rPr>
          <w:lang w:val="en-US"/>
        </w:rPr>
        <w:t>www.engineerd-thyssenkrupp.com</w:t>
      </w:r>
    </w:p>
    <w:p w:rsidR="00841D01" w:rsidRPr="00957075" w:rsidRDefault="00841D01" w:rsidP="00841D01">
      <w:pPr>
        <w:rPr>
          <w:lang w:val="en-US"/>
        </w:rPr>
      </w:pPr>
    </w:p>
    <w:p w:rsidR="003611C0" w:rsidRPr="00957075" w:rsidRDefault="003611C0" w:rsidP="00841D01">
      <w:pPr>
        <w:rPr>
          <w:lang w:val="en-US"/>
        </w:rPr>
      </w:pPr>
    </w:p>
    <w:sectPr w:rsidR="003611C0" w:rsidRPr="00957075" w:rsidSect="006308A1">
      <w:headerReference w:type="default" r:id="rId9"/>
      <w:footerReference w:type="default" r:id="rId10"/>
      <w:headerReference w:type="first" r:id="rId11"/>
      <w:footerReference w:type="first" r:id="rId12"/>
      <w:footnotePr>
        <w:pos w:val="beneathText"/>
      </w:footnotePr>
      <w:pgSz w:w="11906" w:h="16838" w:code="9"/>
      <w:pgMar w:top="2778" w:right="3136" w:bottom="1701" w:left="140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AD" w:rsidRDefault="009E33AD" w:rsidP="005B5ABA">
      <w:pPr>
        <w:spacing w:line="240" w:lineRule="auto"/>
      </w:pPr>
      <w:r>
        <w:separator/>
      </w:r>
    </w:p>
  </w:endnote>
  <w:endnote w:type="continuationSeparator" w:id="0">
    <w:p w:rsidR="009E33AD" w:rsidRDefault="009E33A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0" w:rsidRDefault="00DF6BE0" w:rsidP="00DF6BE0">
    <w:pPr>
      <w:pStyle w:val="Fuzeile"/>
    </w:pPr>
    <w:proofErr w:type="spellStart"/>
    <w:r w:rsidRPr="008A74EF">
      <w:t>thyssenkrupp</w:t>
    </w:r>
    <w:proofErr w:type="spellEnd"/>
    <w:r w:rsidRPr="008A74EF">
      <w:t xml:space="preserve"> </w:t>
    </w:r>
    <w:r>
      <w:t>Rasselstein</w:t>
    </w:r>
    <w:r w:rsidRPr="008A74EF">
      <w:t xml:space="preserve"> GmbH, </w:t>
    </w:r>
    <w:r>
      <w:t>Koblenzer Straße 141</w:t>
    </w:r>
    <w:r w:rsidRPr="008A74EF">
      <w:t xml:space="preserve">, </w:t>
    </w:r>
    <w:r>
      <w:t>56626 Andernach, Deutschland</w:t>
    </w:r>
  </w:p>
  <w:p w:rsidR="00DF6BE0" w:rsidRPr="008A74EF" w:rsidRDefault="00DF6BE0" w:rsidP="00DF6BE0">
    <w:pPr>
      <w:pStyle w:val="Fuzeile"/>
    </w:pPr>
    <w:r w:rsidRPr="008A74EF">
      <w:t>T: +</w:t>
    </w:r>
    <w:r>
      <w:t>49</w:t>
    </w:r>
    <w:r w:rsidRPr="008A74EF">
      <w:t xml:space="preserve"> </w:t>
    </w:r>
    <w:r>
      <w:t>2632</w:t>
    </w:r>
    <w:r w:rsidRPr="008A74EF">
      <w:t xml:space="preserve"> </w:t>
    </w:r>
    <w:r>
      <w:t xml:space="preserve">3097 </w:t>
    </w:r>
    <w:r w:rsidRPr="008A74EF">
      <w:t>- 0, F: +</w:t>
    </w:r>
    <w:r>
      <w:t>49</w:t>
    </w:r>
    <w:r w:rsidRPr="008A74EF">
      <w:t xml:space="preserve"> </w:t>
    </w:r>
    <w:r>
      <w:t>2632</w:t>
    </w:r>
    <w:r w:rsidRPr="008A74EF">
      <w:t xml:space="preserve"> </w:t>
    </w:r>
    <w:r>
      <w:t>3097</w:t>
    </w:r>
    <w:r w:rsidRPr="00E75CF8">
      <w:rPr>
        <w:color w:val="auto"/>
      </w:rPr>
      <w:t xml:space="preserve"> - 2903, </w:t>
    </w:r>
    <w:hyperlink r:id="rId1" w:history="1">
      <w:r w:rsidRPr="00DF6BE0">
        <w:rPr>
          <w:rStyle w:val="Hyperlink"/>
          <w:color w:val="auto"/>
          <w:u w:val="none"/>
        </w:rPr>
        <w:t>info.rasselstein@thyssenkrupp.com</w:t>
      </w:r>
    </w:hyperlink>
    <w:r w:rsidRPr="00E75CF8">
      <w:rPr>
        <w:color w:val="auto"/>
      </w:rPr>
      <w:t xml:space="preserve">, </w:t>
    </w:r>
    <w:r w:rsidRPr="008A74EF">
      <w:t>www.thyssenkrupp</w:t>
    </w:r>
    <w:r>
      <w:t>-rasselstein</w:t>
    </w:r>
    <w:r w:rsidRPr="008A74EF">
      <w:t>.com</w:t>
    </w:r>
  </w:p>
  <w:p w:rsidR="00DF6BE0" w:rsidRPr="008A74EF" w:rsidRDefault="00DF6BE0" w:rsidP="00DF6BE0">
    <w:pPr>
      <w:pStyle w:val="Fuzeile"/>
    </w:pPr>
    <w:r>
      <w:t>Vorsitzender des Aufsichtsrates: Dr. Heribert R. Fischer, Vorstand: Dr. Ulrich Roeske (Vorsitzender), Oliver Hoffmann, Carsten Laakmann, Dr. Michael Pullen</w:t>
    </w:r>
  </w:p>
  <w:p w:rsidR="00DF6BE0" w:rsidRDefault="00DF6BE0" w:rsidP="00DF6BE0">
    <w:pPr>
      <w:pStyle w:val="Fuzeile"/>
    </w:pPr>
    <w:r w:rsidRPr="008A74EF">
      <w:t xml:space="preserve">Sitz der Gesellschaft: </w:t>
    </w:r>
    <w:r>
      <w:t>Andernach</w:t>
    </w:r>
    <w:r w:rsidRPr="008A74EF">
      <w:t xml:space="preserve">, Registergericht: </w:t>
    </w:r>
    <w:r>
      <w:t>Amtsgericht Koblenz, HRB 13990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0" w:rsidRDefault="00DF6BE0" w:rsidP="00DF6BE0">
    <w:pPr>
      <w:pStyle w:val="Fuzeile"/>
    </w:pPr>
    <w:proofErr w:type="spellStart"/>
    <w:r w:rsidRPr="008A74EF">
      <w:t>thyssenkrupp</w:t>
    </w:r>
    <w:proofErr w:type="spellEnd"/>
    <w:r w:rsidRPr="008A74EF">
      <w:t xml:space="preserve"> </w:t>
    </w:r>
    <w:r>
      <w:t>Rasselstein</w:t>
    </w:r>
    <w:r w:rsidRPr="008A74EF">
      <w:t xml:space="preserve"> GmbH, </w:t>
    </w:r>
    <w:r>
      <w:t>Koblenzer Straße 141</w:t>
    </w:r>
    <w:r w:rsidRPr="008A74EF">
      <w:t xml:space="preserve">, </w:t>
    </w:r>
    <w:r>
      <w:t>56626 Andernach, Deutschland</w:t>
    </w:r>
  </w:p>
  <w:p w:rsidR="00DF6BE0" w:rsidRPr="008A74EF" w:rsidRDefault="00DF6BE0" w:rsidP="00DF6BE0">
    <w:pPr>
      <w:pStyle w:val="Fuzeile"/>
    </w:pPr>
    <w:r w:rsidRPr="008A74EF">
      <w:t>T: +</w:t>
    </w:r>
    <w:r>
      <w:t>49</w:t>
    </w:r>
    <w:r w:rsidRPr="008A74EF">
      <w:t xml:space="preserve"> </w:t>
    </w:r>
    <w:r>
      <w:t>2632</w:t>
    </w:r>
    <w:r w:rsidRPr="008A74EF">
      <w:t xml:space="preserve"> </w:t>
    </w:r>
    <w:r>
      <w:t xml:space="preserve">3097 </w:t>
    </w:r>
    <w:r w:rsidRPr="008A74EF">
      <w:t>- 0, F: +</w:t>
    </w:r>
    <w:r>
      <w:t>49</w:t>
    </w:r>
    <w:r w:rsidRPr="008A74EF">
      <w:t xml:space="preserve"> </w:t>
    </w:r>
    <w:r>
      <w:t>2632</w:t>
    </w:r>
    <w:r w:rsidRPr="008A74EF">
      <w:t xml:space="preserve"> </w:t>
    </w:r>
    <w:r>
      <w:t>3097</w:t>
    </w:r>
    <w:r w:rsidRPr="00E75CF8">
      <w:rPr>
        <w:color w:val="auto"/>
      </w:rPr>
      <w:t xml:space="preserve"> - 2903, </w:t>
    </w:r>
    <w:hyperlink r:id="rId1" w:history="1">
      <w:r w:rsidRPr="00DF6BE0">
        <w:rPr>
          <w:rStyle w:val="Hyperlink"/>
          <w:color w:val="auto"/>
          <w:u w:val="none"/>
        </w:rPr>
        <w:t>info.rasselstein@thyssenkrupp.com</w:t>
      </w:r>
    </w:hyperlink>
    <w:r w:rsidRPr="00E75CF8">
      <w:rPr>
        <w:color w:val="auto"/>
      </w:rPr>
      <w:t xml:space="preserve">, </w:t>
    </w:r>
    <w:r w:rsidRPr="008A74EF">
      <w:t>www.thyssenkrupp</w:t>
    </w:r>
    <w:r>
      <w:t>-rasselstein</w:t>
    </w:r>
    <w:r w:rsidRPr="008A74EF">
      <w:t>.com</w:t>
    </w:r>
  </w:p>
  <w:p w:rsidR="00DF6BE0" w:rsidRPr="008A74EF" w:rsidRDefault="00DF6BE0" w:rsidP="00DF6BE0">
    <w:pPr>
      <w:pStyle w:val="Fuzeile"/>
    </w:pPr>
    <w:r>
      <w:t>Vorsitzender des Aufsichtsrates: Dr. Heribert R. Fischer, Vorstand: Dr. Ulrich Roeske (Vorsitzender), Oliver Hoffmann, Carsten Laakmann, Dr. Michael Pullen</w:t>
    </w:r>
  </w:p>
  <w:p w:rsidR="00DF6BE0" w:rsidRDefault="00DF6BE0" w:rsidP="00DF6BE0">
    <w:pPr>
      <w:pStyle w:val="Fuzeile"/>
    </w:pPr>
    <w:r w:rsidRPr="008A74EF">
      <w:t xml:space="preserve">Sitz der Gesellschaft: </w:t>
    </w:r>
    <w:r>
      <w:t>Andernach</w:t>
    </w:r>
    <w:r w:rsidRPr="008A74EF">
      <w:t xml:space="preserve">, Registergericht: </w:t>
    </w:r>
    <w:r>
      <w:t>Amtsgericht Koblenz, HRB 13990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AD" w:rsidRDefault="009E33AD" w:rsidP="005B5ABA">
      <w:pPr>
        <w:spacing w:line="240" w:lineRule="auto"/>
      </w:pPr>
      <w:r>
        <w:separator/>
      </w:r>
    </w:p>
  </w:footnote>
  <w:footnote w:type="continuationSeparator" w:id="0">
    <w:p w:rsidR="009E33AD" w:rsidRDefault="009E33A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32F7802" wp14:editId="0F1BBA39">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5C3D9D9" wp14:editId="35893C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9E33AD" w:rsidP="001E7E0A">
                          <w:pPr>
                            <w:pStyle w:val="Datumsangabe"/>
                          </w:pPr>
                          <w:fldSimple w:instr=" STYLEREF  Datumsangabe  \* MERGEFORMAT ">
                            <w:r w:rsidR="001A4A70">
                              <w:rPr>
                                <w:noProof/>
                              </w:rPr>
                              <w:t>17.06.2016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1A4A70">
                            <w:rPr>
                              <w:noProof/>
                            </w:rPr>
                            <w:t>2</w:t>
                          </w:r>
                          <w:r>
                            <w:fldChar w:fldCharType="end"/>
                          </w:r>
                          <w:r>
                            <w:t>/</w:t>
                          </w:r>
                          <w:fldSimple w:instr=" NUMPAGES   \* MERGEFORMAT ">
                            <w:r w:rsidR="001A4A7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9E33AD" w:rsidP="001E7E0A">
                    <w:pPr>
                      <w:pStyle w:val="Datumsangabe"/>
                    </w:pPr>
                    <w:fldSimple w:instr=" STYLEREF  Datumsangabe  \* MERGEFORMAT ">
                      <w:r w:rsidR="001A4A70">
                        <w:rPr>
                          <w:noProof/>
                        </w:rPr>
                        <w:t>17.06.2016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1A4A70">
                      <w:rPr>
                        <w:noProof/>
                      </w:rPr>
                      <w:t>2</w:t>
                    </w:r>
                    <w:r>
                      <w:fldChar w:fldCharType="end"/>
                    </w:r>
                    <w:r>
                      <w:t>/</w:t>
                    </w:r>
                    <w:fldSimple w:instr=" NUMPAGES   \* MERGEFORMAT ">
                      <w:r w:rsidR="001A4A70">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2A60B4BF" wp14:editId="5B02CB5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pt;height:3.5pt" o:bullet="t">
        <v:imagedata r:id="rId1" o:title="Bullet_blau_RGB_klein"/>
      </v:shape>
    </w:pict>
  </w:numPicBullet>
  <w:numPicBullet w:numPicBulletId="1">
    <w:pict>
      <v:shape id="_x0000_i1027" type="#_x0000_t75" style="width:3.5pt;height:3.5pt" o:bullet="t">
        <v:imagedata r:id="rId2" o:title="Bullet_blau_RGB_mittelklein_02"/>
      </v:shape>
    </w:pict>
  </w:numPicBullet>
  <w:abstractNum w:abstractNumId="0">
    <w:nsid w:val="FFFFFF80"/>
    <w:multiLevelType w:val="singleLevel"/>
    <w:tmpl w:val="D5E8E66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D50409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D9C8BD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2D8433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93E3186"/>
    <w:lvl w:ilvl="0">
      <w:start w:val="1"/>
      <w:numFmt w:val="bullet"/>
      <w:lvlText w:val=""/>
      <w:lvlJc w:val="left"/>
      <w:pPr>
        <w:tabs>
          <w:tab w:val="num" w:pos="360"/>
        </w:tabs>
        <w:ind w:left="360" w:hanging="360"/>
      </w:pPr>
      <w:rPr>
        <w:rFonts w:ascii="Symbol" w:hAnsi="Symbol" w:hint="default"/>
      </w:rPr>
    </w:lvl>
  </w:abstractNum>
  <w:abstractNum w:abstractNumId="5">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7">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8">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9">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10"/>
  </w:num>
  <w:num w:numId="5">
    <w:abstractNumId w:val="13"/>
  </w:num>
  <w:num w:numId="6">
    <w:abstractNumId w:val="10"/>
  </w:num>
  <w:num w:numId="7">
    <w:abstractNumId w:val="13"/>
  </w:num>
  <w:num w:numId="8">
    <w:abstractNumId w:val="14"/>
  </w:num>
  <w:num w:numId="9">
    <w:abstractNumId w:val="13"/>
  </w:num>
  <w:num w:numId="10">
    <w:abstractNumId w:val="13"/>
  </w:num>
  <w:num w:numId="11">
    <w:abstractNumId w:val="18"/>
  </w:num>
  <w:num w:numId="12">
    <w:abstractNumId w:val="18"/>
  </w:num>
  <w:num w:numId="13">
    <w:abstractNumId w:val="18"/>
  </w:num>
  <w:num w:numId="14">
    <w:abstractNumId w:val="6"/>
  </w:num>
  <w:num w:numId="15">
    <w:abstractNumId w:val="7"/>
  </w:num>
  <w:num w:numId="16">
    <w:abstractNumId w:val="8"/>
  </w:num>
  <w:num w:numId="17">
    <w:abstractNumId w:val="11"/>
  </w:num>
  <w:num w:numId="18">
    <w:abstractNumId w:val="16"/>
  </w:num>
  <w:num w:numId="19">
    <w:abstractNumId w:val="15"/>
  </w:num>
  <w:num w:numId="20">
    <w:abstractNumId w:val="12"/>
  </w:num>
  <w:num w:numId="21">
    <w:abstractNumId w:val="9"/>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60"/>
    <w:rsid w:val="00000224"/>
    <w:rsid w:val="00013973"/>
    <w:rsid w:val="00021A3E"/>
    <w:rsid w:val="00022818"/>
    <w:rsid w:val="000340BD"/>
    <w:rsid w:val="00040FF0"/>
    <w:rsid w:val="000416B2"/>
    <w:rsid w:val="00041D56"/>
    <w:rsid w:val="00047BF9"/>
    <w:rsid w:val="00052ED9"/>
    <w:rsid w:val="00056719"/>
    <w:rsid w:val="00056B18"/>
    <w:rsid w:val="0006281E"/>
    <w:rsid w:val="00065D3B"/>
    <w:rsid w:val="000677D4"/>
    <w:rsid w:val="00067B08"/>
    <w:rsid w:val="00076060"/>
    <w:rsid w:val="00081F96"/>
    <w:rsid w:val="00085CC6"/>
    <w:rsid w:val="00090A32"/>
    <w:rsid w:val="000A3F36"/>
    <w:rsid w:val="000A40CF"/>
    <w:rsid w:val="000D4D6C"/>
    <w:rsid w:val="000E478B"/>
    <w:rsid w:val="000F62A0"/>
    <w:rsid w:val="00102C50"/>
    <w:rsid w:val="001306E1"/>
    <w:rsid w:val="0013479A"/>
    <w:rsid w:val="001364F9"/>
    <w:rsid w:val="001451D3"/>
    <w:rsid w:val="001861FA"/>
    <w:rsid w:val="001A259A"/>
    <w:rsid w:val="001A4A70"/>
    <w:rsid w:val="001A6CD7"/>
    <w:rsid w:val="001B118B"/>
    <w:rsid w:val="001B5D61"/>
    <w:rsid w:val="001C001F"/>
    <w:rsid w:val="001C031C"/>
    <w:rsid w:val="001E7E0A"/>
    <w:rsid w:val="002032C4"/>
    <w:rsid w:val="0022554F"/>
    <w:rsid w:val="00243C72"/>
    <w:rsid w:val="0024653B"/>
    <w:rsid w:val="00257F22"/>
    <w:rsid w:val="0026546E"/>
    <w:rsid w:val="00265BD0"/>
    <w:rsid w:val="002A11FE"/>
    <w:rsid w:val="002A4D95"/>
    <w:rsid w:val="002C36D7"/>
    <w:rsid w:val="002C62A1"/>
    <w:rsid w:val="002D1B27"/>
    <w:rsid w:val="002E2CC9"/>
    <w:rsid w:val="00304A38"/>
    <w:rsid w:val="00311793"/>
    <w:rsid w:val="00321F98"/>
    <w:rsid w:val="00323E6F"/>
    <w:rsid w:val="003312D4"/>
    <w:rsid w:val="003412BB"/>
    <w:rsid w:val="003440A4"/>
    <w:rsid w:val="00347759"/>
    <w:rsid w:val="003611AF"/>
    <w:rsid w:val="003611C0"/>
    <w:rsid w:val="0037164D"/>
    <w:rsid w:val="00372E6F"/>
    <w:rsid w:val="00374CE1"/>
    <w:rsid w:val="003857D6"/>
    <w:rsid w:val="00386EDA"/>
    <w:rsid w:val="00394191"/>
    <w:rsid w:val="003A2163"/>
    <w:rsid w:val="003A5B4C"/>
    <w:rsid w:val="003B0512"/>
    <w:rsid w:val="003B1E7E"/>
    <w:rsid w:val="003C3F58"/>
    <w:rsid w:val="00402E5D"/>
    <w:rsid w:val="004065EF"/>
    <w:rsid w:val="00424DC1"/>
    <w:rsid w:val="004454A2"/>
    <w:rsid w:val="00457F9F"/>
    <w:rsid w:val="00466E32"/>
    <w:rsid w:val="00467F61"/>
    <w:rsid w:val="00475AB0"/>
    <w:rsid w:val="00477103"/>
    <w:rsid w:val="00485FCD"/>
    <w:rsid w:val="00490007"/>
    <w:rsid w:val="004A11D1"/>
    <w:rsid w:val="004C1133"/>
    <w:rsid w:val="004C43B9"/>
    <w:rsid w:val="004D1918"/>
    <w:rsid w:val="004D4520"/>
    <w:rsid w:val="004E1549"/>
    <w:rsid w:val="004F3F4D"/>
    <w:rsid w:val="004F603C"/>
    <w:rsid w:val="005017C2"/>
    <w:rsid w:val="005028EC"/>
    <w:rsid w:val="00502CE9"/>
    <w:rsid w:val="0050798B"/>
    <w:rsid w:val="00515661"/>
    <w:rsid w:val="005159E6"/>
    <w:rsid w:val="0052707C"/>
    <w:rsid w:val="005356B9"/>
    <w:rsid w:val="00544BC4"/>
    <w:rsid w:val="00547F9C"/>
    <w:rsid w:val="00553780"/>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C26D1"/>
    <w:rsid w:val="005E7FCB"/>
    <w:rsid w:val="005F7605"/>
    <w:rsid w:val="00606EE4"/>
    <w:rsid w:val="00614B87"/>
    <w:rsid w:val="00627657"/>
    <w:rsid w:val="006308A1"/>
    <w:rsid w:val="006366E0"/>
    <w:rsid w:val="0066597A"/>
    <w:rsid w:val="0067646F"/>
    <w:rsid w:val="006870AC"/>
    <w:rsid w:val="00690122"/>
    <w:rsid w:val="006977CF"/>
    <w:rsid w:val="006A281A"/>
    <w:rsid w:val="006C4DE2"/>
    <w:rsid w:val="006D2BC1"/>
    <w:rsid w:val="006E5B34"/>
    <w:rsid w:val="007065C5"/>
    <w:rsid w:val="007226A9"/>
    <w:rsid w:val="00741356"/>
    <w:rsid w:val="00743CA5"/>
    <w:rsid w:val="00755DC2"/>
    <w:rsid w:val="007647C1"/>
    <w:rsid w:val="00770E17"/>
    <w:rsid w:val="00777040"/>
    <w:rsid w:val="00785030"/>
    <w:rsid w:val="00793866"/>
    <w:rsid w:val="0079695F"/>
    <w:rsid w:val="007B21C7"/>
    <w:rsid w:val="007B7169"/>
    <w:rsid w:val="007C2073"/>
    <w:rsid w:val="007C45CE"/>
    <w:rsid w:val="007C6F64"/>
    <w:rsid w:val="007D2DC3"/>
    <w:rsid w:val="007D3550"/>
    <w:rsid w:val="007D4D3A"/>
    <w:rsid w:val="007F40A3"/>
    <w:rsid w:val="0083279D"/>
    <w:rsid w:val="00841D01"/>
    <w:rsid w:val="00855504"/>
    <w:rsid w:val="0085632E"/>
    <w:rsid w:val="00874877"/>
    <w:rsid w:val="0087668E"/>
    <w:rsid w:val="00886681"/>
    <w:rsid w:val="008A2762"/>
    <w:rsid w:val="008A7BF0"/>
    <w:rsid w:val="008B3481"/>
    <w:rsid w:val="008B6309"/>
    <w:rsid w:val="008C4331"/>
    <w:rsid w:val="008C4F18"/>
    <w:rsid w:val="008C6966"/>
    <w:rsid w:val="008D1C62"/>
    <w:rsid w:val="008D38B2"/>
    <w:rsid w:val="008D3DFA"/>
    <w:rsid w:val="008E4A4F"/>
    <w:rsid w:val="008E53AF"/>
    <w:rsid w:val="008E54E6"/>
    <w:rsid w:val="008F1C7C"/>
    <w:rsid w:val="008F2FF4"/>
    <w:rsid w:val="009110E9"/>
    <w:rsid w:val="00922375"/>
    <w:rsid w:val="0092247E"/>
    <w:rsid w:val="00957075"/>
    <w:rsid w:val="009B21F6"/>
    <w:rsid w:val="009B57CB"/>
    <w:rsid w:val="009B6480"/>
    <w:rsid w:val="009B72A2"/>
    <w:rsid w:val="009B7FC0"/>
    <w:rsid w:val="009C0EFE"/>
    <w:rsid w:val="009D2BE0"/>
    <w:rsid w:val="009E33AD"/>
    <w:rsid w:val="009F576B"/>
    <w:rsid w:val="00A16F76"/>
    <w:rsid w:val="00A31AE4"/>
    <w:rsid w:val="00A34C67"/>
    <w:rsid w:val="00A429FE"/>
    <w:rsid w:val="00A43FDF"/>
    <w:rsid w:val="00A51FAE"/>
    <w:rsid w:val="00A54FA1"/>
    <w:rsid w:val="00A67B90"/>
    <w:rsid w:val="00A70C82"/>
    <w:rsid w:val="00A70ED2"/>
    <w:rsid w:val="00AC49B6"/>
    <w:rsid w:val="00AD1CF1"/>
    <w:rsid w:val="00AD28B9"/>
    <w:rsid w:val="00AE0DFC"/>
    <w:rsid w:val="00AF4318"/>
    <w:rsid w:val="00AF75F1"/>
    <w:rsid w:val="00B147E8"/>
    <w:rsid w:val="00B423BD"/>
    <w:rsid w:val="00B56DC4"/>
    <w:rsid w:val="00B579A7"/>
    <w:rsid w:val="00B61DEE"/>
    <w:rsid w:val="00B77C8B"/>
    <w:rsid w:val="00B846E0"/>
    <w:rsid w:val="00B87D83"/>
    <w:rsid w:val="00B9508B"/>
    <w:rsid w:val="00B97794"/>
    <w:rsid w:val="00BC01BD"/>
    <w:rsid w:val="00BC231C"/>
    <w:rsid w:val="00BC56FC"/>
    <w:rsid w:val="00BD3EE5"/>
    <w:rsid w:val="00BD5051"/>
    <w:rsid w:val="00BD553C"/>
    <w:rsid w:val="00C1169A"/>
    <w:rsid w:val="00C14323"/>
    <w:rsid w:val="00C259F9"/>
    <w:rsid w:val="00C3733B"/>
    <w:rsid w:val="00C61CF1"/>
    <w:rsid w:val="00C62F60"/>
    <w:rsid w:val="00C6373A"/>
    <w:rsid w:val="00C73BC2"/>
    <w:rsid w:val="00C73D52"/>
    <w:rsid w:val="00CA344E"/>
    <w:rsid w:val="00CA4CEB"/>
    <w:rsid w:val="00CA5E30"/>
    <w:rsid w:val="00CC7769"/>
    <w:rsid w:val="00CD4852"/>
    <w:rsid w:val="00CE0E65"/>
    <w:rsid w:val="00CE1ACD"/>
    <w:rsid w:val="00CE7AA6"/>
    <w:rsid w:val="00D003F8"/>
    <w:rsid w:val="00D32738"/>
    <w:rsid w:val="00D335B3"/>
    <w:rsid w:val="00D42B7D"/>
    <w:rsid w:val="00D503B9"/>
    <w:rsid w:val="00D50499"/>
    <w:rsid w:val="00D54BE8"/>
    <w:rsid w:val="00D55104"/>
    <w:rsid w:val="00D615EC"/>
    <w:rsid w:val="00D66EA9"/>
    <w:rsid w:val="00D8016B"/>
    <w:rsid w:val="00D90483"/>
    <w:rsid w:val="00D92877"/>
    <w:rsid w:val="00D9726C"/>
    <w:rsid w:val="00DA5A54"/>
    <w:rsid w:val="00DC0760"/>
    <w:rsid w:val="00DF6BE0"/>
    <w:rsid w:val="00E23E8E"/>
    <w:rsid w:val="00E27D5E"/>
    <w:rsid w:val="00E3039A"/>
    <w:rsid w:val="00E3407B"/>
    <w:rsid w:val="00E377A0"/>
    <w:rsid w:val="00E504B2"/>
    <w:rsid w:val="00E67FF9"/>
    <w:rsid w:val="00E72E7F"/>
    <w:rsid w:val="00E756E7"/>
    <w:rsid w:val="00E77D96"/>
    <w:rsid w:val="00E97A69"/>
    <w:rsid w:val="00ED4EEF"/>
    <w:rsid w:val="00EE05F3"/>
    <w:rsid w:val="00F020CA"/>
    <w:rsid w:val="00F1188E"/>
    <w:rsid w:val="00F11918"/>
    <w:rsid w:val="00F11E19"/>
    <w:rsid w:val="00F13F4B"/>
    <w:rsid w:val="00F20EBD"/>
    <w:rsid w:val="00F22FC8"/>
    <w:rsid w:val="00F246D2"/>
    <w:rsid w:val="00F257A0"/>
    <w:rsid w:val="00F31AA9"/>
    <w:rsid w:val="00F4093A"/>
    <w:rsid w:val="00F51811"/>
    <w:rsid w:val="00F5603C"/>
    <w:rsid w:val="00F67BFF"/>
    <w:rsid w:val="00F8370B"/>
    <w:rsid w:val="00F934AC"/>
    <w:rsid w:val="00FA214C"/>
    <w:rsid w:val="00FA3075"/>
    <w:rsid w:val="00FA719A"/>
    <w:rsid w:val="00FA76F5"/>
    <w:rsid w:val="00FA79C7"/>
    <w:rsid w:val="00FB20DF"/>
    <w:rsid w:val="00FC1661"/>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asselstein@thyssenkrup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asselstein@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4315\AppData\Local\Temp\Temp1_tk_Pressemitteilung_Standart_Primary_Logo_DE_DIN_A4.zip\tk_Pressemitteilung_Standart_Primary_Logo_DE_DIN_A4\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E79C-6356-4E9D-AFF1-0A653951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2</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Woelbert, Sabine</dc:creator>
  <cp:lastModifiedBy>DRUEPPEL-FINK,CLAUDIA</cp:lastModifiedBy>
  <cp:revision>2</cp:revision>
  <cp:lastPrinted>2016-06-17T09:58:00Z</cp:lastPrinted>
  <dcterms:created xsi:type="dcterms:W3CDTF">2016-06-17T10:01:00Z</dcterms:created>
  <dcterms:modified xsi:type="dcterms:W3CDTF">2016-06-17T10:01:00Z</dcterms:modified>
</cp:coreProperties>
</file>