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79" w:type="dxa"/>
        <w:tblLayout w:type="fixed"/>
        <w:tblCellMar>
          <w:left w:w="0" w:type="dxa"/>
          <w:right w:w="0" w:type="dxa"/>
        </w:tblCellMar>
        <w:tblLook w:val="04A0" w:firstRow="1" w:lastRow="0" w:firstColumn="1" w:lastColumn="0" w:noHBand="0" w:noVBand="1"/>
      </w:tblPr>
      <w:tblGrid>
        <w:gridCol w:w="7655"/>
        <w:gridCol w:w="1724"/>
      </w:tblGrid>
      <w:tr w:rsidR="008D3DFA" w:rsidRPr="002731E0" w:rsidTr="002731E0">
        <w:trPr>
          <w:trHeight w:val="45"/>
        </w:trPr>
        <w:tc>
          <w:tcPr>
            <w:tcW w:w="7655" w:type="dxa"/>
            <w:shd w:val="clear" w:color="auto" w:fill="auto"/>
          </w:tcPr>
          <w:p w:rsidR="008D3DFA" w:rsidRPr="002731E0" w:rsidRDefault="008D3DFA" w:rsidP="001E7E0A">
            <w:pPr>
              <w:rPr>
                <w:noProof/>
                <w:lang w:eastAsia="de-DE"/>
              </w:rPr>
            </w:pPr>
          </w:p>
        </w:tc>
        <w:tc>
          <w:tcPr>
            <w:tcW w:w="1724" w:type="dxa"/>
            <w:shd w:val="clear" w:color="auto" w:fill="auto"/>
          </w:tcPr>
          <w:p w:rsidR="008D3DFA" w:rsidRPr="002731E0" w:rsidRDefault="00EB4732" w:rsidP="001E7E0A">
            <w:pPr>
              <w:pStyle w:val="BusinessArea"/>
            </w:pPr>
            <w:r w:rsidRPr="002731E0">
              <w:t>Steel</w:t>
            </w:r>
            <w:r w:rsidR="00E42231" w:rsidRPr="002731E0">
              <w:t xml:space="preserve"> Europe</w:t>
            </w:r>
          </w:p>
        </w:tc>
      </w:tr>
      <w:tr w:rsidR="001E7E0A" w:rsidRPr="002731E0" w:rsidTr="002731E0">
        <w:trPr>
          <w:trHeight w:val="408"/>
        </w:trPr>
        <w:tc>
          <w:tcPr>
            <w:tcW w:w="7655" w:type="dxa"/>
            <w:shd w:val="clear" w:color="auto" w:fill="auto"/>
          </w:tcPr>
          <w:p w:rsidR="001E7E0A" w:rsidRPr="002731E0" w:rsidRDefault="001E7E0A" w:rsidP="001E7E0A"/>
        </w:tc>
        <w:tc>
          <w:tcPr>
            <w:tcW w:w="1724" w:type="dxa"/>
            <w:shd w:val="clear" w:color="auto" w:fill="auto"/>
          </w:tcPr>
          <w:p w:rsidR="001E7E0A" w:rsidRPr="002731E0" w:rsidRDefault="001E7E0A" w:rsidP="001E7E0A">
            <w:pPr>
              <w:pStyle w:val="BusinessArea"/>
            </w:pPr>
          </w:p>
        </w:tc>
      </w:tr>
      <w:tr w:rsidR="001E7E0A" w:rsidRPr="002731E0" w:rsidTr="002731E0">
        <w:trPr>
          <w:trHeight w:val="992"/>
        </w:trPr>
        <w:tc>
          <w:tcPr>
            <w:tcW w:w="7655" w:type="dxa"/>
            <w:shd w:val="clear" w:color="auto" w:fill="auto"/>
          </w:tcPr>
          <w:p w:rsidR="001E7E0A" w:rsidRPr="002731E0" w:rsidRDefault="001E7E0A" w:rsidP="00F4093A">
            <w:pPr>
              <w:pStyle w:val="Absenderadresse"/>
            </w:pPr>
          </w:p>
        </w:tc>
        <w:tc>
          <w:tcPr>
            <w:tcW w:w="1724" w:type="dxa"/>
            <w:shd w:val="clear" w:color="auto" w:fill="auto"/>
          </w:tcPr>
          <w:p w:rsidR="001E7E0A" w:rsidRPr="002731E0" w:rsidRDefault="003F216F" w:rsidP="001E7E0A">
            <w:pPr>
              <w:pStyle w:val="Datumsangabe"/>
            </w:pPr>
            <w:r>
              <w:t>30</w:t>
            </w:r>
            <w:r w:rsidR="00737386">
              <w:t>.03.2017</w:t>
            </w:r>
          </w:p>
          <w:p w:rsidR="001E7E0A" w:rsidRPr="002731E0" w:rsidRDefault="001E7E0A" w:rsidP="002017F7">
            <w:pPr>
              <w:pStyle w:val="Seitenzahlangabe"/>
            </w:pPr>
            <w:r w:rsidRPr="002731E0">
              <w:t xml:space="preserve">Seite </w:t>
            </w:r>
            <w:r w:rsidRPr="002731E0">
              <w:fldChar w:fldCharType="begin"/>
            </w:r>
            <w:r w:rsidRPr="002731E0">
              <w:instrText xml:space="preserve"> PAGE   \* MERGEFORMAT </w:instrText>
            </w:r>
            <w:r w:rsidRPr="002731E0">
              <w:fldChar w:fldCharType="separate"/>
            </w:r>
            <w:r w:rsidR="005500C3" w:rsidRPr="002731E0">
              <w:rPr>
                <w:noProof/>
              </w:rPr>
              <w:t>1</w:t>
            </w:r>
            <w:r w:rsidRPr="002731E0">
              <w:fldChar w:fldCharType="end"/>
            </w:r>
            <w:r w:rsidRPr="002731E0">
              <w:t>/</w:t>
            </w:r>
            <w:r w:rsidR="00737386">
              <w:t>2</w:t>
            </w:r>
          </w:p>
        </w:tc>
      </w:tr>
    </w:tbl>
    <w:p w:rsidR="006C0DB9" w:rsidRPr="0042782F" w:rsidRDefault="00652D77" w:rsidP="006C0DB9">
      <w:pPr>
        <w:spacing w:after="200" w:line="276" w:lineRule="auto"/>
        <w:jc w:val="both"/>
        <w:rPr>
          <w:rFonts w:ascii="TKTypeMedium" w:hAnsi="TKTypeMedium"/>
          <w:szCs w:val="20"/>
        </w:rPr>
      </w:pPr>
      <w:r w:rsidRPr="0042782F">
        <w:rPr>
          <w:rFonts w:ascii="TKTypeMedium" w:eastAsia="Calibri" w:hAnsi="TKTypeMedium"/>
          <w:b/>
          <w:color w:val="auto"/>
          <w:szCs w:val="20"/>
        </w:rPr>
        <w:t xml:space="preserve">Neuer </w:t>
      </w:r>
      <w:r w:rsidR="00737386" w:rsidRPr="0042782F">
        <w:rPr>
          <w:rFonts w:ascii="TKTypeMedium" w:eastAsia="Calibri" w:hAnsi="TKTypeMedium"/>
          <w:b/>
          <w:color w:val="auto"/>
          <w:szCs w:val="20"/>
        </w:rPr>
        <w:t>Service für Verpackungsstahl-Kunden: „</w:t>
      </w:r>
      <w:proofErr w:type="spellStart"/>
      <w:r w:rsidR="00737386" w:rsidRPr="0042782F">
        <w:rPr>
          <w:rFonts w:ascii="TKTypeMedium" w:eastAsia="Calibri" w:hAnsi="TKTypeMedium"/>
          <w:b/>
          <w:color w:val="auto"/>
          <w:szCs w:val="20"/>
        </w:rPr>
        <w:t>Packaging</w:t>
      </w:r>
      <w:proofErr w:type="spellEnd"/>
      <w:r w:rsidR="00737386" w:rsidRPr="0042782F">
        <w:rPr>
          <w:rFonts w:ascii="TKTypeMedium" w:eastAsia="Calibri" w:hAnsi="TKTypeMedium"/>
          <w:b/>
          <w:color w:val="auto"/>
          <w:szCs w:val="20"/>
        </w:rPr>
        <w:t xml:space="preserve"> Steel“-App von </w:t>
      </w:r>
      <w:proofErr w:type="spellStart"/>
      <w:r w:rsidR="00737386" w:rsidRPr="0042782F">
        <w:rPr>
          <w:rFonts w:ascii="TKTypeMedium" w:eastAsia="Calibri" w:hAnsi="TKTypeMedium"/>
          <w:b/>
          <w:color w:val="auto"/>
          <w:szCs w:val="20"/>
        </w:rPr>
        <w:t>thyssenkrupp</w:t>
      </w:r>
      <w:proofErr w:type="spellEnd"/>
      <w:r w:rsidR="00737386" w:rsidRPr="0042782F">
        <w:rPr>
          <w:rFonts w:ascii="TKTypeMedium" w:eastAsia="Calibri" w:hAnsi="TKTypeMedium"/>
          <w:b/>
          <w:color w:val="auto"/>
          <w:szCs w:val="20"/>
        </w:rPr>
        <w:t xml:space="preserve"> nun erhältlich</w:t>
      </w:r>
    </w:p>
    <w:p w:rsidR="006C0DB9" w:rsidRPr="006C0DB9" w:rsidRDefault="006C0DB9" w:rsidP="006C0DB9">
      <w:pPr>
        <w:spacing w:after="200" w:line="276" w:lineRule="auto"/>
        <w:jc w:val="both"/>
        <w:rPr>
          <w:szCs w:val="20"/>
        </w:rPr>
      </w:pPr>
    </w:p>
    <w:p w:rsidR="00737386" w:rsidRPr="00805315" w:rsidRDefault="00737386" w:rsidP="006C0DB9">
      <w:pPr>
        <w:spacing w:line="360" w:lineRule="auto"/>
        <w:jc w:val="both"/>
        <w:rPr>
          <w:color w:val="FF0000"/>
        </w:rPr>
      </w:pPr>
      <w:r>
        <w:t>Einen schnellen und bequemen Zugriff auf Informationen rund um rasselstein</w:t>
      </w:r>
      <w:r w:rsidR="005C3532" w:rsidRPr="005C3532">
        <w:rPr>
          <w:vertAlign w:val="superscript"/>
        </w:rPr>
        <w:t>®</w:t>
      </w:r>
      <w:r>
        <w:t>, de</w:t>
      </w:r>
      <w:r w:rsidR="005C3532">
        <w:t>n</w:t>
      </w:r>
      <w:r>
        <w:t xml:space="preserve"> Premium-Verpackungsstahl von </w:t>
      </w:r>
      <w:proofErr w:type="spellStart"/>
      <w:r>
        <w:t>thyssenkrupp</w:t>
      </w:r>
      <w:proofErr w:type="spellEnd"/>
      <w:r>
        <w:t>, ermöglicht ab sofort die kostenfreie App „</w:t>
      </w:r>
      <w:proofErr w:type="spellStart"/>
      <w:r>
        <w:t>Packaging</w:t>
      </w:r>
      <w:proofErr w:type="spellEnd"/>
      <w:r>
        <w:t xml:space="preserve"> Steel“. Deutschlands einziger Hersteller von Verpackungsstahl hat in seiner neuen App alle relevanten Inhalte rund um sein Produkt zusammengestellt. So haben die </w:t>
      </w:r>
      <w:r w:rsidRPr="00737386">
        <w:t xml:space="preserve">Nutzer zentrale Informationen </w:t>
      </w:r>
      <w:r w:rsidR="006C0DB9">
        <w:t>zu rasselstein</w:t>
      </w:r>
      <w:r w:rsidR="005C3532" w:rsidRPr="005C3532">
        <w:rPr>
          <w:vertAlign w:val="superscript"/>
        </w:rPr>
        <w:t>®</w:t>
      </w:r>
      <w:r w:rsidR="006C0DB9">
        <w:t>-V</w:t>
      </w:r>
      <w:r w:rsidRPr="00737386">
        <w:t>erpackungsstahl auf ihrem Smartphone, um schnell und unkompliziert nach den Daten zu suchen, die sie benötigen.</w:t>
      </w:r>
    </w:p>
    <w:p w:rsidR="00737386" w:rsidRDefault="00737386" w:rsidP="006C0DB9">
      <w:pPr>
        <w:spacing w:line="360" w:lineRule="auto"/>
        <w:jc w:val="both"/>
      </w:pPr>
    </w:p>
    <w:p w:rsidR="00737386" w:rsidRDefault="00737386" w:rsidP="006C0DB9">
      <w:pPr>
        <w:spacing w:line="360" w:lineRule="auto"/>
        <w:jc w:val="both"/>
      </w:pPr>
      <w:r>
        <w:t>Die „</w:t>
      </w:r>
      <w:proofErr w:type="spellStart"/>
      <w:r>
        <w:t>Packaging</w:t>
      </w:r>
      <w:proofErr w:type="spellEnd"/>
      <w:r>
        <w:t xml:space="preserve"> Steel“-App gibt den Anwendern einen Überblick über alle lieferbaren Verpackungsstahlsorten von </w:t>
      </w:r>
      <w:proofErr w:type="spellStart"/>
      <w:r>
        <w:t>thyssenkrupp</w:t>
      </w:r>
      <w:proofErr w:type="spellEnd"/>
      <w:r>
        <w:t xml:space="preserve"> und deren jeweilige Spezifikationen. Im Fokus der App stehen aber auch aktuelle Innovationen vom weltweit größten Produktionsstandort für Verpackungsstahl – zum Beispiel „</w:t>
      </w:r>
      <w:r w:rsidR="005C3532">
        <w:t>rasselstein</w:t>
      </w:r>
      <w:r w:rsidR="005C3532" w:rsidRPr="005C3532">
        <w:rPr>
          <w:vertAlign w:val="superscript"/>
        </w:rPr>
        <w:t>®</w:t>
      </w:r>
      <w:r w:rsidR="005C3532">
        <w:rPr>
          <w:vertAlign w:val="superscript"/>
        </w:rPr>
        <w:t xml:space="preserve"> </w:t>
      </w:r>
      <w:proofErr w:type="spellStart"/>
      <w:r>
        <w:t>Solidflex</w:t>
      </w:r>
      <w:proofErr w:type="spellEnd"/>
      <w:r>
        <w:t>“</w:t>
      </w:r>
      <w:r w:rsidR="005C3532">
        <w:t>.</w:t>
      </w:r>
      <w:r>
        <w:t xml:space="preserve"> Der Nutzer kann sich über Potenziale für alle Anwendungszwecke des stabilen Materials informieren und sich einen Überblick über die verfügbaren Beschichtungsmöglichkeiten verschaffen. Push </w:t>
      </w:r>
      <w:proofErr w:type="spellStart"/>
      <w:r>
        <w:t>Notfications</w:t>
      </w:r>
      <w:proofErr w:type="spellEnd"/>
      <w:r>
        <w:t xml:space="preserve"> halten die Anwender immer über Neuigkeiten rund um rasselstein</w:t>
      </w:r>
      <w:r w:rsidR="003217EE" w:rsidRPr="005C3532">
        <w:rPr>
          <w:vertAlign w:val="superscript"/>
        </w:rPr>
        <w:t>®</w:t>
      </w:r>
      <w:r>
        <w:t xml:space="preserve">-Verpackungsstahl auf dem Laufenden.   </w:t>
      </w:r>
    </w:p>
    <w:p w:rsidR="00737386" w:rsidRDefault="00737386" w:rsidP="006C0DB9">
      <w:pPr>
        <w:spacing w:line="360" w:lineRule="auto"/>
        <w:jc w:val="both"/>
      </w:pPr>
    </w:p>
    <w:p w:rsidR="00737386" w:rsidRDefault="00737386" w:rsidP="006C0DB9">
      <w:pPr>
        <w:spacing w:line="360" w:lineRule="auto"/>
        <w:jc w:val="both"/>
      </w:pPr>
      <w:r>
        <w:t>Die App kann mit und ohne Registrierung genutzt werden. Die Registrierung ermöglicht  den Nutzern die Individualisierung der App nach ihren jeweiligen Bedürfnissen. So können das Dashboard personalisiert und Seiten unter den Favoriten gespeichert werden. Hierdurch können die Inhalte, die für den Nutzer relevant sind, innerhalb der App individuell platziert und bei jedem Aufrufen der App schneller gefunden werden.</w:t>
      </w:r>
    </w:p>
    <w:p w:rsidR="00737386" w:rsidRDefault="00737386" w:rsidP="006C0DB9">
      <w:pPr>
        <w:spacing w:line="360" w:lineRule="auto"/>
        <w:jc w:val="both"/>
      </w:pPr>
    </w:p>
    <w:p w:rsidR="006C0DB9" w:rsidRDefault="00737386" w:rsidP="006C0DB9">
      <w:pPr>
        <w:spacing w:line="360" w:lineRule="auto"/>
        <w:jc w:val="both"/>
      </w:pPr>
      <w:r>
        <w:t>Eine Filterung des Lieferprogramms nach den Kriterien, die der Nutzer auswählt, ermöglicht das schnelle und unkomplizierte Finden relevanter Informationen zu den lieferbaren rasselstein</w:t>
      </w:r>
      <w:r w:rsidR="003D01DE" w:rsidRPr="005C3532">
        <w:rPr>
          <w:vertAlign w:val="superscript"/>
        </w:rPr>
        <w:t>®</w:t>
      </w:r>
      <w:r>
        <w:t>-Verpackungsstahlsorten. Eine besonders praktische Funktion ist die direkte Kontaktmöglichkeit per Anruf oder E-Mail zum persönlichen Ansprechpartner aus Vertrieb oder Technischer Kundenberatung von jeder Stelle der App.</w:t>
      </w:r>
    </w:p>
    <w:p w:rsidR="00E23BED" w:rsidRDefault="00737386" w:rsidP="00E23BED">
      <w:pPr>
        <w:rPr>
          <w:rStyle w:val="Hyperlink"/>
        </w:rPr>
      </w:pPr>
      <w:r>
        <w:lastRenderedPageBreak/>
        <w:t xml:space="preserve">Die kostenfreie App steht auf iOS und Android zur Verfügung. Sie kann in Englisch und </w:t>
      </w:r>
      <w:r w:rsidR="006C0DB9">
        <w:t>auf</w:t>
      </w:r>
      <w:r>
        <w:t xml:space="preserve"> Deutsch über </w:t>
      </w:r>
      <w:hyperlink r:id="rId9" w:history="1">
        <w:r w:rsidR="003A7CF0" w:rsidRPr="009B1D94">
          <w:rPr>
            <w:rStyle w:val="Hyperlink"/>
          </w:rPr>
          <w:t>https://www.thyssenkrupp-steel.com/de/publikationen/apps/apps.html</w:t>
        </w:r>
      </w:hyperlink>
    </w:p>
    <w:p w:rsidR="00737386" w:rsidRDefault="003A7CF0" w:rsidP="00E23BED">
      <w:bookmarkStart w:id="0" w:name="_GoBack"/>
      <w:bookmarkEnd w:id="0"/>
      <w:r>
        <w:t>he</w:t>
      </w:r>
      <w:r w:rsidR="00737386">
        <w:t>runtergeladen werden.</w:t>
      </w:r>
    </w:p>
    <w:p w:rsidR="00737386" w:rsidRDefault="00737386" w:rsidP="006C0DB9">
      <w:pPr>
        <w:spacing w:line="360" w:lineRule="auto"/>
      </w:pPr>
    </w:p>
    <w:p w:rsidR="006C0DB9" w:rsidRPr="006C0DB9" w:rsidRDefault="006C0DB9" w:rsidP="006C0DB9">
      <w:pPr>
        <w:spacing w:line="360" w:lineRule="auto"/>
        <w:ind w:firstLine="708"/>
        <w:rPr>
          <w:sz w:val="18"/>
          <w:szCs w:val="18"/>
        </w:rPr>
      </w:pPr>
    </w:p>
    <w:p w:rsidR="00592025" w:rsidRPr="001252BF" w:rsidRDefault="00F4323F" w:rsidP="00592025">
      <w:pPr>
        <w:pStyle w:val="StandardWeb1"/>
        <w:spacing w:after="0" w:line="360" w:lineRule="auto"/>
        <w:jc w:val="both"/>
        <w:rPr>
          <w:rFonts w:ascii="TKTypeRegular" w:hAnsi="TKTypeRegular"/>
          <w:sz w:val="20"/>
          <w:szCs w:val="20"/>
          <w:u w:val="single"/>
        </w:rPr>
      </w:pPr>
      <w:r w:rsidRPr="001252BF">
        <w:rPr>
          <w:rFonts w:ascii="TKTypeRegular" w:hAnsi="TKTypeRegular"/>
          <w:sz w:val="20"/>
          <w:szCs w:val="20"/>
          <w:u w:val="single"/>
        </w:rPr>
        <w:t>Ansprechpartner:</w:t>
      </w:r>
    </w:p>
    <w:p w:rsidR="00592025" w:rsidRDefault="00592025" w:rsidP="00592025">
      <w:proofErr w:type="spellStart"/>
      <w:r>
        <w:t>thyssenkrupp</w:t>
      </w:r>
      <w:proofErr w:type="spellEnd"/>
      <w:r>
        <w:t xml:space="preserve"> Rasselstein GmbH</w:t>
      </w:r>
    </w:p>
    <w:p w:rsidR="00592025" w:rsidRDefault="00592025" w:rsidP="00592025">
      <w:r>
        <w:t xml:space="preserve">Volker Lauterjung </w:t>
      </w:r>
    </w:p>
    <w:p w:rsidR="00592025" w:rsidRDefault="00592025" w:rsidP="00592025">
      <w:r>
        <w:t>Leiter Kommunikation</w:t>
      </w:r>
    </w:p>
    <w:p w:rsidR="00592025" w:rsidRPr="002032C4" w:rsidRDefault="00592025" w:rsidP="00592025">
      <w:r>
        <w:t>T: +49 2632 3097</w:t>
      </w:r>
      <w:r w:rsidRPr="002032C4">
        <w:t>-</w:t>
      </w:r>
      <w:r w:rsidRPr="002032C4">
        <w:rPr>
          <w:rFonts w:cs="Arial"/>
        </w:rPr>
        <w:t>2875</w:t>
      </w:r>
    </w:p>
    <w:p w:rsidR="00592025" w:rsidRDefault="00592025" w:rsidP="00592025">
      <w:r>
        <w:t>Volker.lauterjung@thyssenkrupp.com</w:t>
      </w:r>
    </w:p>
    <w:p w:rsidR="00592025" w:rsidRPr="002032C4" w:rsidRDefault="00592025" w:rsidP="00592025">
      <w:r w:rsidRPr="002032C4">
        <w:t xml:space="preserve">www.thyssenkrupp-rasselstein.com </w:t>
      </w:r>
    </w:p>
    <w:p w:rsidR="00592025" w:rsidRPr="00104B20" w:rsidRDefault="00592025" w:rsidP="00505D05">
      <w:pPr>
        <w:pStyle w:val="StandardWeb1"/>
        <w:spacing w:after="0" w:line="360" w:lineRule="auto"/>
        <w:jc w:val="both"/>
        <w:rPr>
          <w:rFonts w:ascii="TKTypeRegular" w:hAnsi="TKTypeRegular"/>
          <w:sz w:val="20"/>
          <w:szCs w:val="20"/>
        </w:rPr>
      </w:pPr>
    </w:p>
    <w:p w:rsidR="00F4323F" w:rsidRPr="00104B20" w:rsidRDefault="00F4323F" w:rsidP="00F4323F">
      <w:pPr>
        <w:rPr>
          <w:szCs w:val="20"/>
        </w:rPr>
      </w:pPr>
      <w:proofErr w:type="spellStart"/>
      <w:r w:rsidRPr="00104B20">
        <w:rPr>
          <w:szCs w:val="20"/>
        </w:rPr>
        <w:t>thyssenkrupp</w:t>
      </w:r>
      <w:proofErr w:type="spellEnd"/>
      <w:r w:rsidRPr="00104B20">
        <w:rPr>
          <w:szCs w:val="20"/>
        </w:rPr>
        <w:t xml:space="preserve"> Steel Europe AG</w:t>
      </w:r>
    </w:p>
    <w:p w:rsidR="00FC1BED" w:rsidRDefault="00F4323F" w:rsidP="00F4323F">
      <w:pPr>
        <w:rPr>
          <w:szCs w:val="20"/>
        </w:rPr>
      </w:pPr>
      <w:r w:rsidRPr="00104B20">
        <w:rPr>
          <w:szCs w:val="20"/>
        </w:rPr>
        <w:t>Erik Walner</w:t>
      </w:r>
    </w:p>
    <w:p w:rsidR="00F4323F" w:rsidRPr="00104B20" w:rsidRDefault="00F4323F" w:rsidP="00F4323F">
      <w:pPr>
        <w:rPr>
          <w:szCs w:val="20"/>
        </w:rPr>
      </w:pPr>
      <w:r w:rsidRPr="00104B20">
        <w:rPr>
          <w:szCs w:val="20"/>
        </w:rPr>
        <w:t>Leiter Media Relations</w:t>
      </w:r>
    </w:p>
    <w:p w:rsidR="00F4323F" w:rsidRPr="00104B20" w:rsidRDefault="00F4323F" w:rsidP="00F4323F">
      <w:pPr>
        <w:rPr>
          <w:szCs w:val="20"/>
        </w:rPr>
      </w:pPr>
      <w:r w:rsidRPr="00104B20">
        <w:rPr>
          <w:szCs w:val="20"/>
        </w:rPr>
        <w:t>T: +49 203 52</w:t>
      </w:r>
      <w:r w:rsidRPr="00104B20">
        <w:rPr>
          <w:rFonts w:ascii="Arial" w:hAnsi="Arial" w:cs="Arial"/>
          <w:szCs w:val="20"/>
        </w:rPr>
        <w:t> </w:t>
      </w:r>
      <w:r w:rsidRPr="00104B20">
        <w:rPr>
          <w:szCs w:val="20"/>
        </w:rPr>
        <w:t>-</w:t>
      </w:r>
      <w:r w:rsidRPr="00104B20">
        <w:rPr>
          <w:rFonts w:ascii="Arial" w:hAnsi="Arial" w:cs="Arial"/>
          <w:szCs w:val="20"/>
        </w:rPr>
        <w:t> </w:t>
      </w:r>
      <w:r w:rsidRPr="00104B20">
        <w:rPr>
          <w:szCs w:val="20"/>
        </w:rPr>
        <w:t>45130</w:t>
      </w:r>
    </w:p>
    <w:p w:rsidR="00F4323F" w:rsidRPr="00104B20" w:rsidRDefault="00F4323F" w:rsidP="00F4323F">
      <w:pPr>
        <w:rPr>
          <w:szCs w:val="20"/>
        </w:rPr>
      </w:pPr>
      <w:r w:rsidRPr="00104B20">
        <w:rPr>
          <w:szCs w:val="20"/>
        </w:rPr>
        <w:t>erik.walner@thyssenkrupp.com</w:t>
      </w:r>
    </w:p>
    <w:p w:rsidR="00F4323F" w:rsidRDefault="00E23BED" w:rsidP="00F4323F">
      <w:pPr>
        <w:tabs>
          <w:tab w:val="left" w:pos="3207"/>
        </w:tabs>
      </w:pPr>
      <w:hyperlink r:id="rId10" w:history="1">
        <w:r w:rsidR="00D57E74" w:rsidRPr="00CE255A">
          <w:rPr>
            <w:rStyle w:val="Hyperlink"/>
          </w:rPr>
          <w:t>www.thyssenkrupp-steel.com</w:t>
        </w:r>
      </w:hyperlink>
    </w:p>
    <w:p w:rsidR="00D57E74" w:rsidRDefault="00D57E74" w:rsidP="00F4323F">
      <w:pPr>
        <w:tabs>
          <w:tab w:val="left" w:pos="3207"/>
        </w:tabs>
      </w:pPr>
    </w:p>
    <w:p w:rsidR="00D57E74" w:rsidRDefault="00D57E74" w:rsidP="003E6EDE">
      <w:pPr>
        <w:jc w:val="both"/>
        <w:rPr>
          <w:lang w:val="en-US"/>
        </w:rPr>
      </w:pPr>
      <w:r>
        <w:rPr>
          <w:lang w:val="en-US"/>
        </w:rPr>
        <w:t xml:space="preserve">Company blog: </w:t>
      </w:r>
      <w:hyperlink r:id="rId11" w:history="1">
        <w:r w:rsidR="001252BF" w:rsidRPr="00093BE2">
          <w:rPr>
            <w:rStyle w:val="Hyperlink"/>
            <w:lang w:val="en-US"/>
          </w:rPr>
          <w:t>https://engineered.thyssenkrupp.com</w:t>
        </w:r>
      </w:hyperlink>
    </w:p>
    <w:p w:rsidR="001252BF" w:rsidRPr="00D57E74" w:rsidRDefault="001252BF" w:rsidP="003E6EDE">
      <w:pPr>
        <w:jc w:val="both"/>
        <w:rPr>
          <w:rStyle w:val="Hyperlink"/>
          <w:color w:val="000000"/>
          <w:u w:val="none"/>
          <w:lang w:val="en-GB"/>
        </w:rPr>
      </w:pPr>
    </w:p>
    <w:sectPr w:rsidR="001252BF" w:rsidRPr="00D57E74" w:rsidSect="008D3DFA">
      <w:headerReference w:type="even" r:id="rId12"/>
      <w:headerReference w:type="default" r:id="rId13"/>
      <w:footerReference w:type="even" r:id="rId14"/>
      <w:footerReference w:type="default" r:id="rId15"/>
      <w:headerReference w:type="first" r:id="rId16"/>
      <w:footerReference w:type="first" r:id="rId17"/>
      <w:pgSz w:w="11906" w:h="16838" w:code="9"/>
      <w:pgMar w:top="2778" w:right="3136" w:bottom="851" w:left="140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1A85" w:rsidRDefault="00C71A85" w:rsidP="005B5ABA">
      <w:pPr>
        <w:spacing w:line="240" w:lineRule="auto"/>
      </w:pPr>
      <w:r>
        <w:separator/>
      </w:r>
    </w:p>
  </w:endnote>
  <w:endnote w:type="continuationSeparator" w:id="0">
    <w:p w:rsidR="00C71A85" w:rsidRDefault="00C71A85" w:rsidP="005B5AB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KTypeRegular">
    <w:panose1 w:val="020B0306040502020204"/>
    <w:charset w:val="00"/>
    <w:family w:val="swiss"/>
    <w:pitch w:val="variable"/>
    <w:sig w:usb0="800000A7" w:usb1="00000040" w:usb2="00000000" w:usb3="00000000" w:csb0="00000093" w:csb1="00000000"/>
  </w:font>
  <w:font w:name="Arial Black">
    <w:panose1 w:val="020B0A04020102020204"/>
    <w:charset w:val="00"/>
    <w:family w:val="swiss"/>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Frutiger 45 Light">
    <w:charset w:val="00"/>
    <w:family w:val="auto"/>
    <w:pitch w:val="variable"/>
    <w:sig w:usb0="80000027"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Typiqal Mono Medium">
    <w:panose1 w:val="00000000000000000000"/>
    <w:charset w:val="00"/>
    <w:family w:val="modern"/>
    <w:notTrueType/>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TKTypeMedium">
    <w:panose1 w:val="020B0606040502020204"/>
    <w:charset w:val="00"/>
    <w:family w:val="swiss"/>
    <w:pitch w:val="variable"/>
    <w:sig w:usb0="800000A7" w:usb1="00000040" w:usb2="00000000" w:usb3="00000000" w:csb0="00000093" w:csb1="00000000"/>
  </w:font>
  <w:font w:name="Frutiger LT 55 Roman">
    <w:altName w:val="Courier New"/>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20B5" w:rsidRDefault="00E320B5">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0FF0" w:rsidRDefault="00E836A3">
    <w:pPr>
      <w:pStyle w:val="Fuzeile"/>
    </w:pPr>
    <w:r>
      <w:rPr>
        <w:noProof/>
        <w:lang w:eastAsia="de-DE"/>
      </w:rPr>
      <mc:AlternateContent>
        <mc:Choice Requires="wps">
          <w:drawing>
            <wp:anchor distT="180340" distB="0" distL="114300" distR="114300" simplePos="0" relativeHeight="251659776" behindDoc="0" locked="0" layoutInCell="1" allowOverlap="1">
              <wp:simplePos x="0" y="0"/>
              <wp:positionH relativeFrom="page">
                <wp:posOffset>886460</wp:posOffset>
              </wp:positionH>
              <wp:positionV relativeFrom="page">
                <wp:posOffset>9525635</wp:posOffset>
              </wp:positionV>
              <wp:extent cx="6496050" cy="745490"/>
              <wp:effectExtent l="0" t="0" r="0" b="0"/>
              <wp:wrapTopAndBottom/>
              <wp:docPr id="6" name="Rechteck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96050" cy="745490"/>
                      </a:xfrm>
                      <a:prstGeom prst="rect">
                        <a:avLst/>
                      </a:prstGeom>
                      <a:noFill/>
                      <a:ln w="12700" cap="flat" cmpd="sng" algn="ctr">
                        <a:noFill/>
                        <a:prstDash val="solid"/>
                        <a:miter lim="800000"/>
                      </a:ln>
                      <a:effectLst/>
                    </wps:spPr>
                    <wps:txbx>
                      <w:txbxContent>
                        <w:p w:rsidR="00E320B5" w:rsidRPr="0042782F" w:rsidRDefault="00E320B5" w:rsidP="00E320B5">
                          <w:pPr>
                            <w:pStyle w:val="Fuzeile"/>
                            <w:tabs>
                              <w:tab w:val="clear" w:pos="4536"/>
                              <w:tab w:val="clear" w:pos="9072"/>
                              <w:tab w:val="left" w:pos="567"/>
                            </w:tabs>
                            <w:spacing w:line="200" w:lineRule="exact"/>
                            <w:rPr>
                              <w:szCs w:val="14"/>
                            </w:rPr>
                          </w:pPr>
                          <w:proofErr w:type="spellStart"/>
                          <w:r w:rsidRPr="0042782F">
                            <w:rPr>
                              <w:szCs w:val="14"/>
                            </w:rPr>
                            <w:t>thyssenkrupp</w:t>
                          </w:r>
                          <w:proofErr w:type="spellEnd"/>
                          <w:r w:rsidRPr="0042782F">
                            <w:rPr>
                              <w:szCs w:val="14"/>
                            </w:rPr>
                            <w:t xml:space="preserve"> Steel Europe AG, Kaiser-Wilhelm-Straße 100, 47166 Duisburg, Deutschland, T: +49 203 52 -25168, press@thyssenkrupp.com, www.thyssenkrupp-steel.com</w:t>
                          </w:r>
                        </w:p>
                        <w:p w:rsidR="00E320B5" w:rsidRPr="0042782F" w:rsidRDefault="00E320B5" w:rsidP="00E320B5">
                          <w:pPr>
                            <w:pStyle w:val="Fuzeile"/>
                            <w:tabs>
                              <w:tab w:val="clear" w:pos="4536"/>
                              <w:tab w:val="clear" w:pos="9072"/>
                              <w:tab w:val="left" w:pos="4082"/>
                            </w:tabs>
                            <w:spacing w:line="200" w:lineRule="exact"/>
                            <w:ind w:left="0"/>
                            <w:rPr>
                              <w:szCs w:val="14"/>
                            </w:rPr>
                          </w:pPr>
                          <w:r w:rsidRPr="0042782F">
                            <w:rPr>
                              <w:szCs w:val="14"/>
                            </w:rPr>
                            <w:t>Vorsitzender des Aufsichtsrats: Dr. Heinrich Hiesinger</w:t>
                          </w:r>
                        </w:p>
                        <w:p w:rsidR="00E320B5" w:rsidRPr="0042782F" w:rsidRDefault="00E320B5" w:rsidP="00E320B5">
                          <w:pPr>
                            <w:pStyle w:val="Fuzeile"/>
                            <w:tabs>
                              <w:tab w:val="clear" w:pos="4536"/>
                              <w:tab w:val="clear" w:pos="9072"/>
                              <w:tab w:val="left" w:pos="4082"/>
                            </w:tabs>
                            <w:spacing w:line="200" w:lineRule="exact"/>
                            <w:rPr>
                              <w:szCs w:val="14"/>
                            </w:rPr>
                          </w:pPr>
                          <w:r w:rsidRPr="0042782F">
                            <w:rPr>
                              <w:szCs w:val="14"/>
                            </w:rPr>
                            <w:t>Vorstand:</w:t>
                          </w:r>
                          <w:r w:rsidRPr="0042782F">
                            <w:rPr>
                              <w:b/>
                              <w:szCs w:val="14"/>
                            </w:rPr>
                            <w:t xml:space="preserve"> </w:t>
                          </w:r>
                          <w:r w:rsidRPr="0042782F">
                            <w:rPr>
                              <w:szCs w:val="14"/>
                            </w:rPr>
                            <w:t xml:space="preserve">Andreas J. Goss, Vorsitzender, Premal A. Desai, Dr.-Ing. Heribert R. Fischer, Dr.-Ing. Arnd </w:t>
                          </w:r>
                          <w:proofErr w:type="spellStart"/>
                          <w:r w:rsidRPr="0042782F">
                            <w:rPr>
                              <w:szCs w:val="14"/>
                            </w:rPr>
                            <w:t>Köfler</w:t>
                          </w:r>
                          <w:proofErr w:type="spellEnd"/>
                          <w:r w:rsidRPr="0042782F">
                            <w:rPr>
                              <w:szCs w:val="14"/>
                            </w:rPr>
                            <w:t>, Thomas Schlenz</w:t>
                          </w:r>
                        </w:p>
                        <w:p w:rsidR="00E320B5" w:rsidRPr="0042782F" w:rsidRDefault="00E320B5" w:rsidP="00E320B5">
                          <w:pPr>
                            <w:pStyle w:val="Fuzeile"/>
                            <w:ind w:left="0"/>
                          </w:pPr>
                          <w:r w:rsidRPr="0042782F">
                            <w:rPr>
                              <w:szCs w:val="14"/>
                            </w:rPr>
                            <w:t>Sitz der Gesellschaft: Duisburg, Registergericht: Duisburg HR B 9326</w:t>
                          </w:r>
                        </w:p>
                        <w:p w:rsidR="005A1A95" w:rsidRPr="00AF75F1" w:rsidRDefault="005A1A95" w:rsidP="005A1A95">
                          <w:pPr>
                            <w:pStyle w:val="Fuzeile"/>
                          </w:pP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hteck 6" o:spid="_x0000_s1027" style="position:absolute;left:0;text-align:left;margin-left:69.8pt;margin-top:750.05pt;width:511.5pt;height:58.7pt;z-index:251659776;visibility:visible;mso-wrap-style:square;mso-width-percent:0;mso-height-percent:0;mso-wrap-distance-left:9pt;mso-wrap-distance-top:14.2pt;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" filled="f" stroked="f" strokeweight="1pt">
              <v:path arrowok="t"/>
              <v:textbox inset="0,0,0,0">
                <w:txbxContent>
                  <w:p w:rsidR="00E320B5" w:rsidRPr="0042782F" w:rsidRDefault="00E320B5" w:rsidP="00E320B5">
                    <w:pPr>
                      <w:pStyle w:val="Fuzeile"/>
                      <w:tabs>
                        <w:tab w:val="clear" w:pos="4536"/>
                        <w:tab w:val="clear" w:pos="9072"/>
                        <w:tab w:val="left" w:pos="567"/>
                      </w:tabs>
                      <w:spacing w:line="200" w:lineRule="exact"/>
                      <w:rPr>
                        <w:szCs w:val="14"/>
                      </w:rPr>
                    </w:pPr>
                    <w:proofErr w:type="spellStart"/>
                    <w:r w:rsidRPr="0042782F">
                      <w:rPr>
                        <w:szCs w:val="14"/>
                      </w:rPr>
                      <w:t>thyssenkrupp</w:t>
                    </w:r>
                    <w:proofErr w:type="spellEnd"/>
                    <w:r w:rsidRPr="0042782F">
                      <w:rPr>
                        <w:szCs w:val="14"/>
                      </w:rPr>
                      <w:t xml:space="preserve"> Steel Europe AG, Kaiser-Wilhelm-Straße 100, 47166 Duisburg, Deutschland, T: +49 203 52 -25168, press@thyssenkrupp.com, www.thyssenkrupp-steel.com</w:t>
                    </w:r>
                  </w:p>
                  <w:p w:rsidR="00E320B5" w:rsidRPr="0042782F" w:rsidRDefault="00E320B5" w:rsidP="00E320B5">
                    <w:pPr>
                      <w:pStyle w:val="Fuzeile"/>
                      <w:tabs>
                        <w:tab w:val="clear" w:pos="4536"/>
                        <w:tab w:val="clear" w:pos="9072"/>
                        <w:tab w:val="left" w:pos="4082"/>
                      </w:tabs>
                      <w:spacing w:line="200" w:lineRule="exact"/>
                      <w:ind w:left="0"/>
                      <w:rPr>
                        <w:szCs w:val="14"/>
                      </w:rPr>
                    </w:pPr>
                    <w:r w:rsidRPr="0042782F">
                      <w:rPr>
                        <w:szCs w:val="14"/>
                      </w:rPr>
                      <w:t>Vorsitzender des Aufsichtsrats: Dr. Heinrich Hiesinger</w:t>
                    </w:r>
                  </w:p>
                  <w:p w:rsidR="00E320B5" w:rsidRPr="0042782F" w:rsidRDefault="00E320B5" w:rsidP="00E320B5">
                    <w:pPr>
                      <w:pStyle w:val="Fuzeile"/>
                      <w:tabs>
                        <w:tab w:val="clear" w:pos="4536"/>
                        <w:tab w:val="clear" w:pos="9072"/>
                        <w:tab w:val="left" w:pos="4082"/>
                      </w:tabs>
                      <w:spacing w:line="200" w:lineRule="exact"/>
                      <w:rPr>
                        <w:szCs w:val="14"/>
                      </w:rPr>
                    </w:pPr>
                    <w:r w:rsidRPr="0042782F">
                      <w:rPr>
                        <w:szCs w:val="14"/>
                      </w:rPr>
                      <w:t>Vorstand:</w:t>
                    </w:r>
                    <w:r w:rsidRPr="0042782F">
                      <w:rPr>
                        <w:b/>
                        <w:szCs w:val="14"/>
                      </w:rPr>
                      <w:t xml:space="preserve"> </w:t>
                    </w:r>
                    <w:r w:rsidRPr="0042782F">
                      <w:rPr>
                        <w:szCs w:val="14"/>
                      </w:rPr>
                      <w:t xml:space="preserve">Andreas J. Goss, Vorsitzender, Premal A. Desai, Dr.-Ing. Heribert R. Fischer, Dr.-Ing. Arnd </w:t>
                    </w:r>
                    <w:proofErr w:type="spellStart"/>
                    <w:r w:rsidRPr="0042782F">
                      <w:rPr>
                        <w:szCs w:val="14"/>
                      </w:rPr>
                      <w:t>Köfler</w:t>
                    </w:r>
                    <w:proofErr w:type="spellEnd"/>
                    <w:r w:rsidRPr="0042782F">
                      <w:rPr>
                        <w:szCs w:val="14"/>
                      </w:rPr>
                      <w:t>, Thomas Schlenz</w:t>
                    </w:r>
                  </w:p>
                  <w:p w:rsidR="00E320B5" w:rsidRPr="0042782F" w:rsidRDefault="00E320B5" w:rsidP="00E320B5">
                    <w:pPr>
                      <w:pStyle w:val="Fuzeile"/>
                      <w:ind w:left="0"/>
                    </w:pPr>
                    <w:r w:rsidRPr="0042782F">
                      <w:rPr>
                        <w:szCs w:val="14"/>
                      </w:rPr>
                      <w:t>Sitz der Gesellschaft: Duisburg, Registergericht: Duisburg HR B 9326</w:t>
                    </w:r>
                  </w:p>
                  <w:p w:rsidR="005A1A95" w:rsidRPr="00AF75F1" w:rsidRDefault="005A1A95" w:rsidP="005A1A95">
                    <w:pPr>
                      <w:pStyle w:val="Fuzeile"/>
                    </w:pPr>
                  </w:p>
                </w:txbxContent>
              </v:textbox>
              <w10:wrap type="topAndBottom" anchorx="page" anchory="page"/>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75F1" w:rsidRPr="00D14345" w:rsidRDefault="00E836A3" w:rsidP="00017C1F">
    <w:pPr>
      <w:pStyle w:val="Fuzeile"/>
      <w:ind w:left="0"/>
      <w:rPr>
        <w:b/>
      </w:rPr>
    </w:pPr>
    <w:r>
      <w:rPr>
        <w:noProof/>
        <w:lang w:eastAsia="de-DE"/>
      </w:rPr>
      <mc:AlternateContent>
        <mc:Choice Requires="wps">
          <w:drawing>
            <wp:anchor distT="180340" distB="0" distL="114300" distR="114300" simplePos="0" relativeHeight="251658752" behindDoc="0" locked="0" layoutInCell="1" allowOverlap="1">
              <wp:simplePos x="0" y="0"/>
              <wp:positionH relativeFrom="page">
                <wp:posOffset>886460</wp:posOffset>
              </wp:positionH>
              <wp:positionV relativeFrom="page">
                <wp:posOffset>9525635</wp:posOffset>
              </wp:positionV>
              <wp:extent cx="6479540" cy="745490"/>
              <wp:effectExtent l="0" t="0" r="0" b="0"/>
              <wp:wrapTopAndBottom/>
              <wp:docPr id="5" name="Rechteck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79540" cy="745490"/>
                      </a:xfrm>
                      <a:prstGeom prst="rect">
                        <a:avLst/>
                      </a:prstGeom>
                      <a:noFill/>
                      <a:ln w="12700" cap="flat" cmpd="sng" algn="ctr">
                        <a:noFill/>
                        <a:prstDash val="solid"/>
                        <a:miter lim="800000"/>
                      </a:ln>
                      <a:effectLst/>
                    </wps:spPr>
                    <wps:txbx>
                      <w:txbxContent>
                        <w:p w:rsidR="00E320B5" w:rsidRPr="0042782F" w:rsidRDefault="00E320B5" w:rsidP="00E320B5">
                          <w:pPr>
                            <w:pStyle w:val="Fuzeile"/>
                            <w:tabs>
                              <w:tab w:val="clear" w:pos="4536"/>
                              <w:tab w:val="clear" w:pos="9072"/>
                              <w:tab w:val="left" w:pos="567"/>
                            </w:tabs>
                            <w:spacing w:line="200" w:lineRule="exact"/>
                            <w:rPr>
                              <w:szCs w:val="14"/>
                            </w:rPr>
                          </w:pPr>
                          <w:proofErr w:type="spellStart"/>
                          <w:r w:rsidRPr="0042782F">
                            <w:rPr>
                              <w:szCs w:val="14"/>
                            </w:rPr>
                            <w:t>thyssenkrupp</w:t>
                          </w:r>
                          <w:proofErr w:type="spellEnd"/>
                          <w:r w:rsidRPr="0042782F">
                            <w:rPr>
                              <w:szCs w:val="14"/>
                            </w:rPr>
                            <w:t xml:space="preserve"> Steel Europe AG, Kaiser-Wilhelm-Straße 100, 47166 Duisburg, Deutschland, T: +49 203 52 -25168, press@thyssenkrupp.com, www.thyssenkrupp-steel.com</w:t>
                          </w:r>
                        </w:p>
                        <w:p w:rsidR="00E320B5" w:rsidRPr="0042782F" w:rsidRDefault="00E320B5" w:rsidP="00E320B5">
                          <w:pPr>
                            <w:pStyle w:val="Fuzeile"/>
                            <w:tabs>
                              <w:tab w:val="clear" w:pos="4536"/>
                              <w:tab w:val="clear" w:pos="9072"/>
                              <w:tab w:val="left" w:pos="4082"/>
                            </w:tabs>
                            <w:spacing w:line="200" w:lineRule="exact"/>
                            <w:ind w:left="0"/>
                            <w:rPr>
                              <w:szCs w:val="14"/>
                            </w:rPr>
                          </w:pPr>
                          <w:r w:rsidRPr="0042782F">
                            <w:rPr>
                              <w:szCs w:val="14"/>
                            </w:rPr>
                            <w:t>Vorsitzender des Aufsichtsrats: Dr. Heinrich Hiesinger</w:t>
                          </w:r>
                        </w:p>
                        <w:p w:rsidR="00E320B5" w:rsidRPr="0042782F" w:rsidRDefault="00E320B5" w:rsidP="00E320B5">
                          <w:pPr>
                            <w:pStyle w:val="Fuzeile"/>
                            <w:tabs>
                              <w:tab w:val="clear" w:pos="4536"/>
                              <w:tab w:val="clear" w:pos="9072"/>
                              <w:tab w:val="left" w:pos="4082"/>
                            </w:tabs>
                            <w:spacing w:line="200" w:lineRule="exact"/>
                            <w:rPr>
                              <w:szCs w:val="14"/>
                            </w:rPr>
                          </w:pPr>
                          <w:r w:rsidRPr="0042782F">
                            <w:rPr>
                              <w:szCs w:val="14"/>
                            </w:rPr>
                            <w:t>Vorstand:</w:t>
                          </w:r>
                          <w:r w:rsidRPr="0042782F">
                            <w:rPr>
                              <w:b/>
                              <w:szCs w:val="14"/>
                            </w:rPr>
                            <w:t xml:space="preserve"> </w:t>
                          </w:r>
                          <w:r w:rsidRPr="0042782F">
                            <w:rPr>
                              <w:szCs w:val="14"/>
                            </w:rPr>
                            <w:t xml:space="preserve">Andreas J. Goss, Vorsitzender, Premal A. Desai, Dr.-Ing. Heribert R. Fischer, Dr.-Ing. Arnd </w:t>
                          </w:r>
                          <w:proofErr w:type="spellStart"/>
                          <w:r w:rsidRPr="0042782F">
                            <w:rPr>
                              <w:szCs w:val="14"/>
                            </w:rPr>
                            <w:t>Köfler</w:t>
                          </w:r>
                          <w:proofErr w:type="spellEnd"/>
                          <w:r w:rsidRPr="0042782F">
                            <w:rPr>
                              <w:szCs w:val="14"/>
                            </w:rPr>
                            <w:t>, Thomas Schlenz</w:t>
                          </w:r>
                        </w:p>
                        <w:p w:rsidR="00E320B5" w:rsidRPr="0042782F" w:rsidRDefault="00E320B5" w:rsidP="00E320B5">
                          <w:pPr>
                            <w:pStyle w:val="Fuzeile"/>
                            <w:ind w:left="0"/>
                          </w:pPr>
                          <w:r w:rsidRPr="0042782F">
                            <w:rPr>
                              <w:szCs w:val="14"/>
                            </w:rPr>
                            <w:t>Sitz der Gesellschaft: Duisburg, Registergericht: Duisburg HR B 9326</w:t>
                          </w:r>
                        </w:p>
                        <w:p w:rsidR="007D3550" w:rsidRPr="002731E0" w:rsidRDefault="007D3550" w:rsidP="00EB4732">
                          <w:pPr>
                            <w:pStyle w:val="Fuzeile"/>
                          </w:pP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hteck 5" o:spid="_x0000_s1028" style="position:absolute;margin-left:69.8pt;margin-top:750.05pt;width:510.2pt;height:58.7pt;z-index:251658752;visibility:visible;mso-wrap-style:square;mso-width-percent:0;mso-height-percent:0;mso-wrap-distance-left:9pt;mso-wrap-distance-top:14.2pt;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" filled="f" stroked="f" strokeweight="1pt">
              <v:path arrowok="t"/>
              <v:textbox inset="0,0,0,0">
                <w:txbxContent>
                  <w:p w:rsidR="00E320B5" w:rsidRPr="0042782F" w:rsidRDefault="00E320B5" w:rsidP="00E320B5">
                    <w:pPr>
                      <w:pStyle w:val="Fuzeile"/>
                      <w:tabs>
                        <w:tab w:val="clear" w:pos="4536"/>
                        <w:tab w:val="clear" w:pos="9072"/>
                        <w:tab w:val="left" w:pos="567"/>
                      </w:tabs>
                      <w:spacing w:line="200" w:lineRule="exact"/>
                      <w:rPr>
                        <w:szCs w:val="14"/>
                      </w:rPr>
                    </w:pPr>
                    <w:proofErr w:type="spellStart"/>
                    <w:r w:rsidRPr="0042782F">
                      <w:rPr>
                        <w:szCs w:val="14"/>
                      </w:rPr>
                      <w:t>thyssenkrupp</w:t>
                    </w:r>
                    <w:proofErr w:type="spellEnd"/>
                    <w:r w:rsidRPr="0042782F">
                      <w:rPr>
                        <w:szCs w:val="14"/>
                      </w:rPr>
                      <w:t xml:space="preserve"> Steel Europe AG, Kaiser-Wilhelm-Straße 100, 47166 Duisburg, Deutschland, T: +49 203 52 -25168, press@thyssenkrupp.com, www.thyssenkrupp-steel.com</w:t>
                    </w:r>
                  </w:p>
                  <w:p w:rsidR="00E320B5" w:rsidRPr="0042782F" w:rsidRDefault="00E320B5" w:rsidP="00E320B5">
                    <w:pPr>
                      <w:pStyle w:val="Fuzeile"/>
                      <w:tabs>
                        <w:tab w:val="clear" w:pos="4536"/>
                        <w:tab w:val="clear" w:pos="9072"/>
                        <w:tab w:val="left" w:pos="4082"/>
                      </w:tabs>
                      <w:spacing w:line="200" w:lineRule="exact"/>
                      <w:ind w:left="0"/>
                      <w:rPr>
                        <w:szCs w:val="14"/>
                      </w:rPr>
                    </w:pPr>
                    <w:r w:rsidRPr="0042782F">
                      <w:rPr>
                        <w:szCs w:val="14"/>
                      </w:rPr>
                      <w:t>Vorsitzender des Aufsichtsrats: Dr. Heinrich Hiesinger</w:t>
                    </w:r>
                  </w:p>
                  <w:p w:rsidR="00E320B5" w:rsidRPr="0042782F" w:rsidRDefault="00E320B5" w:rsidP="00E320B5">
                    <w:pPr>
                      <w:pStyle w:val="Fuzeile"/>
                      <w:tabs>
                        <w:tab w:val="clear" w:pos="4536"/>
                        <w:tab w:val="clear" w:pos="9072"/>
                        <w:tab w:val="left" w:pos="4082"/>
                      </w:tabs>
                      <w:spacing w:line="200" w:lineRule="exact"/>
                      <w:rPr>
                        <w:szCs w:val="14"/>
                      </w:rPr>
                    </w:pPr>
                    <w:r w:rsidRPr="0042782F">
                      <w:rPr>
                        <w:szCs w:val="14"/>
                      </w:rPr>
                      <w:t>Vorstand:</w:t>
                    </w:r>
                    <w:r w:rsidRPr="0042782F">
                      <w:rPr>
                        <w:b/>
                        <w:szCs w:val="14"/>
                      </w:rPr>
                      <w:t xml:space="preserve"> </w:t>
                    </w:r>
                    <w:r w:rsidRPr="0042782F">
                      <w:rPr>
                        <w:szCs w:val="14"/>
                      </w:rPr>
                      <w:t>Andreas J. Go</w:t>
                    </w:r>
                    <w:bookmarkStart w:id="1" w:name="_GoBack"/>
                    <w:bookmarkEnd w:id="1"/>
                    <w:r w:rsidRPr="0042782F">
                      <w:rPr>
                        <w:szCs w:val="14"/>
                      </w:rPr>
                      <w:t xml:space="preserve">ss, Vorsitzender, Premal A. Desai, Dr.-Ing. Heribert R. Fischer, Dr.-Ing. Arnd </w:t>
                    </w:r>
                    <w:proofErr w:type="spellStart"/>
                    <w:r w:rsidRPr="0042782F">
                      <w:rPr>
                        <w:szCs w:val="14"/>
                      </w:rPr>
                      <w:t>Köfler</w:t>
                    </w:r>
                    <w:proofErr w:type="spellEnd"/>
                    <w:r w:rsidRPr="0042782F">
                      <w:rPr>
                        <w:szCs w:val="14"/>
                      </w:rPr>
                      <w:t>, Thomas Schlenz</w:t>
                    </w:r>
                  </w:p>
                  <w:p w:rsidR="00E320B5" w:rsidRPr="0042782F" w:rsidRDefault="00E320B5" w:rsidP="00E320B5">
                    <w:pPr>
                      <w:pStyle w:val="Fuzeile"/>
                      <w:ind w:left="0"/>
                    </w:pPr>
                    <w:r w:rsidRPr="0042782F">
                      <w:rPr>
                        <w:szCs w:val="14"/>
                      </w:rPr>
                      <w:t>Sitz der Gesellschaft: Duisburg, Registergericht: Duisburg HR B 9326</w:t>
                    </w:r>
                  </w:p>
                  <w:p w:rsidR="007D3550" w:rsidRPr="002731E0" w:rsidRDefault="007D3550" w:rsidP="00EB4732">
                    <w:pPr>
                      <w:pStyle w:val="Fuzeile"/>
                    </w:pPr>
                  </w:p>
                </w:txbxContent>
              </v:textbox>
              <w10:wrap type="topAndBottom" anchorx="page" anchory="page"/>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1A85" w:rsidRDefault="00C71A85" w:rsidP="005B5ABA">
      <w:pPr>
        <w:spacing w:line="240" w:lineRule="auto"/>
      </w:pPr>
      <w:r>
        <w:separator/>
      </w:r>
    </w:p>
  </w:footnote>
  <w:footnote w:type="continuationSeparator" w:id="0">
    <w:p w:rsidR="00C71A85" w:rsidRDefault="00C71A85" w:rsidP="005B5ABA">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20B5" w:rsidRDefault="00E320B5">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5ABA" w:rsidRDefault="00E836A3" w:rsidP="008D3DFA">
    <w:pPr>
      <w:pStyle w:val="Kopfzeile"/>
      <w:spacing w:after="870" w:line="280" w:lineRule="atLeast"/>
    </w:pPr>
    <w:r>
      <w:rPr>
        <w:noProof/>
        <w:lang w:eastAsia="de-DE"/>
      </w:rPr>
      <w:drawing>
        <wp:anchor distT="0" distB="0" distL="114300" distR="114300" simplePos="0" relativeHeight="251657728" behindDoc="1" locked="0" layoutInCell="1" allowOverlap="1">
          <wp:simplePos x="0" y="0"/>
          <wp:positionH relativeFrom="page">
            <wp:posOffset>5767705</wp:posOffset>
          </wp:positionH>
          <wp:positionV relativeFrom="page">
            <wp:posOffset>547370</wp:posOffset>
          </wp:positionV>
          <wp:extent cx="1083310" cy="828040"/>
          <wp:effectExtent l="0" t="0" r="2540" b="0"/>
          <wp:wrapNone/>
          <wp:docPr id="3"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3310" cy="82804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de-DE"/>
      </w:rPr>
      <mc:AlternateContent>
        <mc:Choice Requires="wps">
          <w:drawing>
            <wp:anchor distT="0" distB="0" distL="114300" distR="114300" simplePos="0" relativeHeight="251655680" behindDoc="0" locked="0" layoutInCell="1" allowOverlap="1">
              <wp:simplePos x="0" y="0"/>
              <wp:positionH relativeFrom="page">
                <wp:posOffset>5742940</wp:posOffset>
              </wp:positionH>
              <wp:positionV relativeFrom="page">
                <wp:posOffset>1924685</wp:posOffset>
              </wp:positionV>
              <wp:extent cx="1252220" cy="770255"/>
              <wp:effectExtent l="0" t="0" r="5080" b="10795"/>
              <wp:wrapNone/>
              <wp:docPr id="1" name="Rechteck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52220" cy="770255"/>
                      </a:xfrm>
                      <a:prstGeom prst="rect">
                        <a:avLst/>
                      </a:prstGeom>
                      <a:noFill/>
                      <a:ln w="12700" cap="flat" cmpd="sng" algn="ctr">
                        <a:noFill/>
                        <a:prstDash val="solid"/>
                        <a:miter lim="800000"/>
                      </a:ln>
                      <a:effectLst/>
                    </wps:spPr>
                    <wps:txbx>
                      <w:txbxContent>
                        <w:p w:rsidR="00E67FF9" w:rsidRPr="001E7E0A" w:rsidRDefault="0042782F" w:rsidP="001E7E0A">
                          <w:pPr>
                            <w:pStyle w:val="Datumsangabe"/>
                          </w:pPr>
                          <w:r>
                            <w:fldChar w:fldCharType="begin"/>
                          </w:r>
                          <w:r>
                            <w:instrText xml:space="preserve"> STYLEREF  Datumsangabe  \* MERGEFORMAT </w:instrText>
                          </w:r>
                          <w:r>
                            <w:fldChar w:fldCharType="separate"/>
                          </w:r>
                          <w:r w:rsidR="00E23BED">
                            <w:rPr>
                              <w:noProof/>
                            </w:rPr>
                            <w:t>30.03.2017</w:t>
                          </w:r>
                          <w:r>
                            <w:rPr>
                              <w:noProof/>
                            </w:rPr>
                            <w:fldChar w:fldCharType="end"/>
                          </w:r>
                        </w:p>
                        <w:p w:rsidR="00E67FF9" w:rsidRDefault="00490007" w:rsidP="00A70ED2">
                          <w:pPr>
                            <w:pStyle w:val="Seitenzahlangabe"/>
                          </w:pPr>
                          <w:r>
                            <w:t xml:space="preserve">Seite </w:t>
                          </w:r>
                          <w:r>
                            <w:fldChar w:fldCharType="begin"/>
                          </w:r>
                          <w:r>
                            <w:instrText xml:space="preserve"> PAGE   \* MERGEFORMAT </w:instrText>
                          </w:r>
                          <w:r>
                            <w:fldChar w:fldCharType="separate"/>
                          </w:r>
                          <w:r w:rsidR="00E23BED">
                            <w:rPr>
                              <w:noProof/>
                            </w:rPr>
                            <w:t>2</w:t>
                          </w:r>
                          <w:r>
                            <w:fldChar w:fldCharType="end"/>
                          </w:r>
                          <w:r>
                            <w:t>/</w:t>
                          </w:r>
                          <w:fldSimple w:instr=" NUMPAGES   \* MERGEFORMAT ">
                            <w:r w:rsidR="00E23BED">
                              <w:rPr>
                                <w:noProof/>
                              </w:rPr>
                              <w:t>2</w:t>
                            </w:r>
                          </w:fldSimple>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hteck 1" o:spid="_x0000_s1026" style="position:absolute;margin-left:452.2pt;margin-top:151.55pt;width:98.6pt;height:60.6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" filled="f" stroked="f" strokeweight="1pt">
              <v:path arrowok="t"/>
              <v:textbox inset="0,0,0,0">
                <w:txbxContent>
                  <w:p w:rsidR="00E67FF9" w:rsidRPr="001E7E0A" w:rsidRDefault="0042782F" w:rsidP="001E7E0A">
                    <w:pPr>
                      <w:pStyle w:val="Datumsangabe"/>
                    </w:pPr>
                    <w:r>
                      <w:fldChar w:fldCharType="begin"/>
                    </w:r>
                    <w:r>
                      <w:instrText xml:space="preserve"> STYLEREF  Datumsangabe  \* MERGEFORMAT </w:instrText>
                    </w:r>
                    <w:r>
                      <w:fldChar w:fldCharType="separate"/>
                    </w:r>
                    <w:r w:rsidR="00E23BED">
                      <w:rPr>
                        <w:noProof/>
                      </w:rPr>
                      <w:t>30.03.2017</w:t>
                    </w:r>
                    <w:r>
                      <w:rPr>
                        <w:noProof/>
                      </w:rPr>
                      <w:fldChar w:fldCharType="end"/>
                    </w:r>
                  </w:p>
                  <w:p w:rsidR="00E67FF9" w:rsidRDefault="00490007" w:rsidP="00A70ED2">
                    <w:pPr>
                      <w:pStyle w:val="Seitenzahlangabe"/>
                    </w:pPr>
                    <w:r>
                      <w:t xml:space="preserve">Seite </w:t>
                    </w:r>
                    <w:r>
                      <w:fldChar w:fldCharType="begin"/>
                    </w:r>
                    <w:r>
                      <w:instrText xml:space="preserve"> PAGE   \* MERGEFORMAT </w:instrText>
                    </w:r>
                    <w:r>
                      <w:fldChar w:fldCharType="separate"/>
                    </w:r>
                    <w:r w:rsidR="00E23BED">
                      <w:rPr>
                        <w:noProof/>
                      </w:rPr>
                      <w:t>2</w:t>
                    </w:r>
                    <w:r>
                      <w:fldChar w:fldCharType="end"/>
                    </w:r>
                    <w:r>
                      <w:t>/</w:t>
                    </w:r>
                    <w:fldSimple w:instr=" NUMPAGES   \* MERGEFORMAT ">
                      <w:r w:rsidR="00E23BED">
                        <w:rPr>
                          <w:noProof/>
                        </w:rPr>
                        <w:t>2</w:t>
                      </w:r>
                    </w:fldSimple>
                  </w:p>
                </w:txbxContent>
              </v:textbox>
              <w10:wrap anchorx="page" anchory="page"/>
            </v:rec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1B27" w:rsidRDefault="00E836A3">
    <w:pPr>
      <w:pStyle w:val="Kopfzeile"/>
    </w:pPr>
    <w:r>
      <w:rPr>
        <w:noProof/>
        <w:lang w:eastAsia="de-DE"/>
      </w:rPr>
      <w:drawing>
        <wp:anchor distT="0" distB="0" distL="114300" distR="114300" simplePos="0" relativeHeight="251656704" behindDoc="1" locked="0" layoutInCell="1" allowOverlap="1">
          <wp:simplePos x="0" y="0"/>
          <wp:positionH relativeFrom="page">
            <wp:posOffset>5767705</wp:posOffset>
          </wp:positionH>
          <wp:positionV relativeFrom="page">
            <wp:posOffset>547370</wp:posOffset>
          </wp:positionV>
          <wp:extent cx="1083310" cy="828040"/>
          <wp:effectExtent l="0" t="0" r="2540" b="0"/>
          <wp:wrapNone/>
          <wp:docPr id="2"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3310" cy="8280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4093A">
      <w:t>Pressemitteilung</w:t>
    </w:r>
    <w:r w:rsidR="00855504" w:rsidRPr="00855504">
      <w:rPr>
        <w:noProof/>
        <w:lang w:eastAsia="de-D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9pt;height:2.9pt" o:bullet="t">
        <v:imagedata r:id="rId1" o:title="Bullet_blau_RGB_klein"/>
      </v:shape>
    </w:pict>
  </w:numPicBullet>
  <w:numPicBullet w:numPicBulletId="1">
    <w:pict>
      <v:shape id="_x0000_i1027" type="#_x0000_t75" style="width:2.9pt;height:2.9pt" o:bullet="t">
        <v:imagedata r:id="rId2" o:title="Bullet_blau_RGB_mittelklein_02"/>
      </v:shape>
    </w:pict>
  </w:numPicBullet>
  <w:abstractNum w:abstractNumId="0">
    <w:nsid w:val="0F3C304E"/>
    <w:multiLevelType w:val="hybridMultilevel"/>
    <w:tmpl w:val="F502E8E8"/>
    <w:lvl w:ilvl="0" w:tplc="08EEF530">
      <w:numFmt w:val="bullet"/>
      <w:lvlText w:val="-"/>
      <w:lvlJc w:val="left"/>
      <w:pPr>
        <w:ind w:left="720" w:hanging="360"/>
      </w:pPr>
      <w:rPr>
        <w:rFonts w:ascii="Arial" w:eastAsia="Calibri"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nsid w:val="0FBB2672"/>
    <w:multiLevelType w:val="hybridMultilevel"/>
    <w:tmpl w:val="5DD8B698"/>
    <w:lvl w:ilvl="0" w:tplc="52144F1A">
      <w:start w:val="1"/>
      <w:numFmt w:val="bullet"/>
      <w:pStyle w:val="Bulletliste"/>
      <w:lvlText w:val="–"/>
      <w:lvlJc w:val="left"/>
      <w:pPr>
        <w:ind w:left="720" w:hanging="360"/>
      </w:pPr>
      <w:rPr>
        <w:rFonts w:ascii="TKTypeRegular" w:hAnsi="TKTypeRegular"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15580583"/>
    <w:multiLevelType w:val="multilevel"/>
    <w:tmpl w:val="EAF43844"/>
    <w:lvl w:ilvl="0">
      <w:start w:val="1"/>
      <w:numFmt w:val="bullet"/>
      <w:lvlText w:val="›"/>
      <w:lvlJc w:val="left"/>
      <w:pPr>
        <w:tabs>
          <w:tab w:val="num" w:pos="57"/>
        </w:tabs>
        <w:ind w:left="170" w:hanging="170"/>
      </w:pPr>
      <w:rPr>
        <w:rFonts w:ascii="Arial Black" w:hAnsi="Arial Black" w:hint="default"/>
        <w:color w:val="00A0F5"/>
      </w:rPr>
    </w:lvl>
    <w:lvl w:ilvl="1">
      <w:start w:val="1"/>
      <w:numFmt w:val="bullet"/>
      <w:lvlText w:val="›"/>
      <w:lvlJc w:val="left"/>
      <w:pPr>
        <w:tabs>
          <w:tab w:val="num" w:pos="227"/>
        </w:tabs>
        <w:ind w:left="340" w:hanging="170"/>
      </w:pPr>
      <w:rPr>
        <w:rFonts w:ascii="Arial Black" w:hAnsi="Arial Black" w:hint="default"/>
        <w:color w:val="00A0F5"/>
      </w:rPr>
    </w:lvl>
    <w:lvl w:ilvl="2">
      <w:start w:val="1"/>
      <w:numFmt w:val="bullet"/>
      <w:lvlText w:val="›"/>
      <w:lvlJc w:val="left"/>
      <w:pPr>
        <w:tabs>
          <w:tab w:val="num" w:pos="397"/>
        </w:tabs>
        <w:ind w:left="510" w:hanging="170"/>
      </w:pPr>
      <w:rPr>
        <w:rFonts w:ascii="Arial Black" w:hAnsi="Arial Black" w:hint="default"/>
        <w:color w:val="00A0F5"/>
      </w:rPr>
    </w:lvl>
    <w:lvl w:ilvl="3">
      <w:start w:val="1"/>
      <w:numFmt w:val="bullet"/>
      <w:lvlText w:val="›"/>
      <w:lvlJc w:val="left"/>
      <w:pPr>
        <w:tabs>
          <w:tab w:val="num" w:pos="567"/>
        </w:tabs>
        <w:ind w:left="680" w:hanging="170"/>
      </w:pPr>
      <w:rPr>
        <w:rFonts w:ascii="Arial Black" w:hAnsi="Arial Black" w:hint="default"/>
        <w:color w:val="00A0F5"/>
      </w:rPr>
    </w:lvl>
    <w:lvl w:ilvl="4">
      <w:start w:val="1"/>
      <w:numFmt w:val="bullet"/>
      <w:lvlText w:val="›"/>
      <w:lvlJc w:val="left"/>
      <w:pPr>
        <w:tabs>
          <w:tab w:val="num" w:pos="737"/>
        </w:tabs>
        <w:ind w:left="850" w:hanging="170"/>
      </w:pPr>
      <w:rPr>
        <w:rFonts w:ascii="Arial Black" w:hAnsi="Arial Black" w:hint="default"/>
        <w:color w:val="00A0F5"/>
      </w:rPr>
    </w:lvl>
    <w:lvl w:ilvl="5">
      <w:start w:val="1"/>
      <w:numFmt w:val="bullet"/>
      <w:lvlText w:val="›"/>
      <w:lvlJc w:val="left"/>
      <w:pPr>
        <w:tabs>
          <w:tab w:val="num" w:pos="907"/>
        </w:tabs>
        <w:ind w:left="1020" w:hanging="170"/>
      </w:pPr>
      <w:rPr>
        <w:rFonts w:ascii="Arial Black" w:hAnsi="Arial Black" w:hint="default"/>
        <w:color w:val="00A0F5"/>
      </w:rPr>
    </w:lvl>
    <w:lvl w:ilvl="6">
      <w:start w:val="1"/>
      <w:numFmt w:val="bullet"/>
      <w:lvlText w:val="›"/>
      <w:lvlJc w:val="left"/>
      <w:pPr>
        <w:tabs>
          <w:tab w:val="num" w:pos="1077"/>
        </w:tabs>
        <w:ind w:left="1190" w:hanging="170"/>
      </w:pPr>
      <w:rPr>
        <w:rFonts w:ascii="Arial Black" w:hAnsi="Arial Black" w:hint="default"/>
        <w:color w:val="00A0F5"/>
      </w:rPr>
    </w:lvl>
    <w:lvl w:ilvl="7">
      <w:start w:val="1"/>
      <w:numFmt w:val="bullet"/>
      <w:lvlText w:val="›"/>
      <w:lvlJc w:val="left"/>
      <w:pPr>
        <w:tabs>
          <w:tab w:val="num" w:pos="1247"/>
        </w:tabs>
        <w:ind w:left="1360" w:hanging="170"/>
      </w:pPr>
      <w:rPr>
        <w:rFonts w:ascii="Arial Black" w:hAnsi="Arial Black" w:hint="default"/>
        <w:color w:val="00A0F5"/>
      </w:rPr>
    </w:lvl>
    <w:lvl w:ilvl="8">
      <w:start w:val="1"/>
      <w:numFmt w:val="bullet"/>
      <w:lvlText w:val="›"/>
      <w:lvlJc w:val="left"/>
      <w:pPr>
        <w:tabs>
          <w:tab w:val="num" w:pos="1417"/>
        </w:tabs>
        <w:ind w:left="1530" w:hanging="170"/>
      </w:pPr>
      <w:rPr>
        <w:rFonts w:ascii="Arial Black" w:hAnsi="Arial Black" w:hint="default"/>
        <w:color w:val="00A0F5"/>
      </w:rPr>
    </w:lvl>
  </w:abstractNum>
  <w:abstractNum w:abstractNumId="3">
    <w:nsid w:val="19CE1ACE"/>
    <w:multiLevelType w:val="multilevel"/>
    <w:tmpl w:val="BE900B5A"/>
    <w:lvl w:ilvl="0">
      <w:start w:val="1"/>
      <w:numFmt w:val="bullet"/>
      <w:lvlText w:val="›"/>
      <w:lvlJc w:val="left"/>
      <w:pPr>
        <w:tabs>
          <w:tab w:val="num" w:pos="57"/>
        </w:tabs>
        <w:ind w:left="170" w:hanging="170"/>
      </w:pPr>
      <w:rPr>
        <w:rFonts w:ascii="Arial Black" w:hAnsi="Arial Black" w:hint="default"/>
        <w:color w:val="70AD47"/>
      </w:rPr>
    </w:lvl>
    <w:lvl w:ilvl="1">
      <w:start w:val="1"/>
      <w:numFmt w:val="bullet"/>
      <w:lvlText w:val="›"/>
      <w:lvlJc w:val="left"/>
      <w:pPr>
        <w:tabs>
          <w:tab w:val="num" w:pos="227"/>
        </w:tabs>
        <w:ind w:left="340" w:hanging="170"/>
      </w:pPr>
      <w:rPr>
        <w:rFonts w:ascii="Arial Black" w:hAnsi="Arial Black" w:hint="default"/>
        <w:color w:val="70AD47"/>
      </w:rPr>
    </w:lvl>
    <w:lvl w:ilvl="2">
      <w:start w:val="1"/>
      <w:numFmt w:val="bullet"/>
      <w:lvlText w:val="›"/>
      <w:lvlJc w:val="left"/>
      <w:pPr>
        <w:tabs>
          <w:tab w:val="num" w:pos="397"/>
        </w:tabs>
        <w:ind w:left="510" w:hanging="170"/>
      </w:pPr>
      <w:rPr>
        <w:rFonts w:ascii="Arial Black" w:hAnsi="Arial Black" w:hint="default"/>
        <w:color w:val="70AD47"/>
      </w:rPr>
    </w:lvl>
    <w:lvl w:ilvl="3">
      <w:start w:val="1"/>
      <w:numFmt w:val="bullet"/>
      <w:lvlText w:val="›"/>
      <w:lvlJc w:val="left"/>
      <w:pPr>
        <w:tabs>
          <w:tab w:val="num" w:pos="567"/>
        </w:tabs>
        <w:ind w:left="680" w:hanging="170"/>
      </w:pPr>
      <w:rPr>
        <w:rFonts w:ascii="Arial Black" w:hAnsi="Arial Black" w:hint="default"/>
        <w:color w:val="70AD47"/>
      </w:rPr>
    </w:lvl>
    <w:lvl w:ilvl="4">
      <w:start w:val="1"/>
      <w:numFmt w:val="bullet"/>
      <w:lvlText w:val="›"/>
      <w:lvlJc w:val="left"/>
      <w:pPr>
        <w:tabs>
          <w:tab w:val="num" w:pos="737"/>
        </w:tabs>
        <w:ind w:left="850" w:hanging="170"/>
      </w:pPr>
      <w:rPr>
        <w:rFonts w:ascii="Arial Black" w:hAnsi="Arial Black" w:hint="default"/>
        <w:color w:val="70AD47"/>
      </w:rPr>
    </w:lvl>
    <w:lvl w:ilvl="5">
      <w:start w:val="1"/>
      <w:numFmt w:val="bullet"/>
      <w:lvlText w:val="›"/>
      <w:lvlJc w:val="left"/>
      <w:pPr>
        <w:tabs>
          <w:tab w:val="num" w:pos="907"/>
        </w:tabs>
        <w:ind w:left="1020" w:hanging="170"/>
      </w:pPr>
      <w:rPr>
        <w:rFonts w:ascii="Arial Black" w:hAnsi="Arial Black" w:hint="default"/>
        <w:color w:val="70AD47"/>
      </w:rPr>
    </w:lvl>
    <w:lvl w:ilvl="6">
      <w:start w:val="1"/>
      <w:numFmt w:val="bullet"/>
      <w:lvlText w:val="›"/>
      <w:lvlJc w:val="left"/>
      <w:pPr>
        <w:tabs>
          <w:tab w:val="num" w:pos="1077"/>
        </w:tabs>
        <w:ind w:left="1190" w:hanging="170"/>
      </w:pPr>
      <w:rPr>
        <w:rFonts w:ascii="Arial Black" w:hAnsi="Arial Black" w:hint="default"/>
        <w:color w:val="70AD47"/>
      </w:rPr>
    </w:lvl>
    <w:lvl w:ilvl="7">
      <w:start w:val="1"/>
      <w:numFmt w:val="bullet"/>
      <w:lvlText w:val="›"/>
      <w:lvlJc w:val="left"/>
      <w:pPr>
        <w:tabs>
          <w:tab w:val="num" w:pos="1247"/>
        </w:tabs>
        <w:ind w:left="1360" w:hanging="170"/>
      </w:pPr>
      <w:rPr>
        <w:rFonts w:ascii="Arial Black" w:hAnsi="Arial Black" w:hint="default"/>
        <w:color w:val="70AD47"/>
      </w:rPr>
    </w:lvl>
    <w:lvl w:ilvl="8">
      <w:start w:val="1"/>
      <w:numFmt w:val="bullet"/>
      <w:lvlText w:val="›"/>
      <w:lvlJc w:val="left"/>
      <w:pPr>
        <w:tabs>
          <w:tab w:val="num" w:pos="1417"/>
        </w:tabs>
        <w:ind w:left="1530" w:hanging="170"/>
      </w:pPr>
      <w:rPr>
        <w:rFonts w:ascii="Arial Black" w:hAnsi="Arial Black" w:hint="default"/>
        <w:color w:val="70AD47"/>
      </w:rPr>
    </w:lvl>
  </w:abstractNum>
  <w:abstractNum w:abstractNumId="4">
    <w:nsid w:val="1C203C0E"/>
    <w:multiLevelType w:val="multilevel"/>
    <w:tmpl w:val="C4B294E6"/>
    <w:lvl w:ilvl="0">
      <w:start w:val="1"/>
      <w:numFmt w:val="bullet"/>
      <w:lvlText w:val="›"/>
      <w:lvlJc w:val="left"/>
      <w:pPr>
        <w:tabs>
          <w:tab w:val="num" w:pos="57"/>
        </w:tabs>
        <w:ind w:left="170" w:hanging="170"/>
      </w:pPr>
      <w:rPr>
        <w:rFonts w:ascii="Arial Black" w:hAnsi="Arial Black" w:hint="default"/>
        <w:color w:val="ED7D31"/>
      </w:rPr>
    </w:lvl>
    <w:lvl w:ilvl="1">
      <w:start w:val="1"/>
      <w:numFmt w:val="bullet"/>
      <w:lvlText w:val="›"/>
      <w:lvlJc w:val="left"/>
      <w:pPr>
        <w:tabs>
          <w:tab w:val="num" w:pos="227"/>
        </w:tabs>
        <w:ind w:left="340" w:hanging="170"/>
      </w:pPr>
      <w:rPr>
        <w:rFonts w:ascii="Arial Black" w:hAnsi="Arial Black" w:hint="default"/>
        <w:color w:val="ED7D31"/>
      </w:rPr>
    </w:lvl>
    <w:lvl w:ilvl="2">
      <w:start w:val="1"/>
      <w:numFmt w:val="bullet"/>
      <w:lvlText w:val="›"/>
      <w:lvlJc w:val="left"/>
      <w:pPr>
        <w:tabs>
          <w:tab w:val="num" w:pos="397"/>
        </w:tabs>
        <w:ind w:left="510" w:hanging="170"/>
      </w:pPr>
      <w:rPr>
        <w:rFonts w:ascii="Arial Black" w:hAnsi="Arial Black" w:hint="default"/>
        <w:color w:val="ED7D31"/>
      </w:rPr>
    </w:lvl>
    <w:lvl w:ilvl="3">
      <w:start w:val="1"/>
      <w:numFmt w:val="bullet"/>
      <w:lvlText w:val="›"/>
      <w:lvlJc w:val="left"/>
      <w:pPr>
        <w:tabs>
          <w:tab w:val="num" w:pos="567"/>
        </w:tabs>
        <w:ind w:left="680" w:hanging="170"/>
      </w:pPr>
      <w:rPr>
        <w:rFonts w:ascii="Arial Black" w:hAnsi="Arial Black" w:hint="default"/>
        <w:color w:val="ED7D31"/>
      </w:rPr>
    </w:lvl>
    <w:lvl w:ilvl="4">
      <w:start w:val="1"/>
      <w:numFmt w:val="bullet"/>
      <w:lvlText w:val="›"/>
      <w:lvlJc w:val="left"/>
      <w:pPr>
        <w:tabs>
          <w:tab w:val="num" w:pos="737"/>
        </w:tabs>
        <w:ind w:left="850" w:hanging="170"/>
      </w:pPr>
      <w:rPr>
        <w:rFonts w:ascii="Arial Black" w:hAnsi="Arial Black" w:hint="default"/>
        <w:color w:val="ED7D31"/>
      </w:rPr>
    </w:lvl>
    <w:lvl w:ilvl="5">
      <w:start w:val="1"/>
      <w:numFmt w:val="bullet"/>
      <w:lvlText w:val="›"/>
      <w:lvlJc w:val="left"/>
      <w:pPr>
        <w:tabs>
          <w:tab w:val="num" w:pos="907"/>
        </w:tabs>
        <w:ind w:left="1020" w:hanging="170"/>
      </w:pPr>
      <w:rPr>
        <w:rFonts w:ascii="Arial Black" w:hAnsi="Arial Black" w:hint="default"/>
        <w:color w:val="ED7D31"/>
      </w:rPr>
    </w:lvl>
    <w:lvl w:ilvl="6">
      <w:start w:val="1"/>
      <w:numFmt w:val="bullet"/>
      <w:lvlText w:val="›"/>
      <w:lvlJc w:val="left"/>
      <w:pPr>
        <w:tabs>
          <w:tab w:val="num" w:pos="1077"/>
        </w:tabs>
        <w:ind w:left="1190" w:hanging="170"/>
      </w:pPr>
      <w:rPr>
        <w:rFonts w:ascii="Arial Black" w:hAnsi="Arial Black" w:hint="default"/>
        <w:color w:val="ED7D31"/>
      </w:rPr>
    </w:lvl>
    <w:lvl w:ilvl="7">
      <w:start w:val="1"/>
      <w:numFmt w:val="bullet"/>
      <w:lvlText w:val="›"/>
      <w:lvlJc w:val="left"/>
      <w:pPr>
        <w:tabs>
          <w:tab w:val="num" w:pos="1247"/>
        </w:tabs>
        <w:ind w:left="1360" w:hanging="170"/>
      </w:pPr>
      <w:rPr>
        <w:rFonts w:ascii="Arial Black" w:hAnsi="Arial Black" w:hint="default"/>
        <w:color w:val="ED7D31"/>
      </w:rPr>
    </w:lvl>
    <w:lvl w:ilvl="8">
      <w:start w:val="1"/>
      <w:numFmt w:val="bullet"/>
      <w:lvlText w:val="›"/>
      <w:lvlJc w:val="left"/>
      <w:pPr>
        <w:tabs>
          <w:tab w:val="num" w:pos="1417"/>
        </w:tabs>
        <w:ind w:left="1530" w:hanging="170"/>
      </w:pPr>
      <w:rPr>
        <w:rFonts w:ascii="Arial Black" w:hAnsi="Arial Black" w:hint="default"/>
        <w:color w:val="ED7D31"/>
      </w:rPr>
    </w:lvl>
  </w:abstractNum>
  <w:abstractNum w:abstractNumId="5">
    <w:nsid w:val="29EA3BD6"/>
    <w:multiLevelType w:val="multilevel"/>
    <w:tmpl w:val="B6600F04"/>
    <w:lvl w:ilvl="0">
      <w:start w:val="1"/>
      <w:numFmt w:val="decimal"/>
      <w:pStyle w:val="Num123"/>
      <w:lvlText w:val="%1."/>
      <w:lvlJc w:val="left"/>
      <w:pPr>
        <w:ind w:left="425" w:hanging="283"/>
      </w:pPr>
      <w:rPr>
        <w:rFonts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nsid w:val="3353269E"/>
    <w:multiLevelType w:val="multilevel"/>
    <w:tmpl w:val="1B7A6B02"/>
    <w:lvl w:ilvl="0">
      <w:start w:val="1"/>
      <w:numFmt w:val="bullet"/>
      <w:lvlText w:val=""/>
      <w:lvlJc w:val="left"/>
      <w:pPr>
        <w:ind w:left="568" w:hanging="284"/>
      </w:pPr>
      <w:rPr>
        <w:rFonts w:ascii="Wingdings 2" w:hAnsi="Wingdings 2" w:hint="default"/>
        <w:color w:val="07428A"/>
      </w:rPr>
    </w:lvl>
    <w:lvl w:ilvl="1">
      <w:start w:val="1"/>
      <w:numFmt w:val="bullet"/>
      <w:lvlText w:val="‒"/>
      <w:lvlJc w:val="left"/>
      <w:pPr>
        <w:ind w:left="852" w:hanging="284"/>
      </w:pPr>
      <w:rPr>
        <w:rFonts w:ascii="Calibri" w:hAnsi="Calibri" w:hint="default"/>
        <w:color w:val="07428A"/>
      </w:rPr>
    </w:lvl>
    <w:lvl w:ilvl="2">
      <w:start w:val="1"/>
      <w:numFmt w:val="bullet"/>
      <w:lvlText w:val=""/>
      <w:lvlJc w:val="left"/>
      <w:pPr>
        <w:ind w:left="1136" w:hanging="284"/>
      </w:pPr>
      <w:rPr>
        <w:rFonts w:ascii="Wingdings" w:hAnsi="Wingdings" w:hint="default"/>
      </w:rPr>
    </w:lvl>
    <w:lvl w:ilvl="3">
      <w:start w:val="1"/>
      <w:numFmt w:val="bullet"/>
      <w:lvlText w:val=""/>
      <w:lvlJc w:val="left"/>
      <w:pPr>
        <w:ind w:left="1420" w:hanging="284"/>
      </w:pPr>
      <w:rPr>
        <w:rFonts w:ascii="Symbol" w:hAnsi="Symbol" w:hint="default"/>
      </w:rPr>
    </w:lvl>
    <w:lvl w:ilvl="4">
      <w:start w:val="1"/>
      <w:numFmt w:val="bullet"/>
      <w:lvlText w:val="o"/>
      <w:lvlJc w:val="left"/>
      <w:pPr>
        <w:ind w:left="1704" w:hanging="284"/>
      </w:pPr>
      <w:rPr>
        <w:rFonts w:ascii="Courier New" w:hAnsi="Courier New" w:cs="Courier New" w:hint="default"/>
      </w:rPr>
    </w:lvl>
    <w:lvl w:ilvl="5">
      <w:start w:val="1"/>
      <w:numFmt w:val="bullet"/>
      <w:lvlText w:val=""/>
      <w:lvlJc w:val="left"/>
      <w:pPr>
        <w:ind w:left="1988" w:hanging="284"/>
      </w:pPr>
      <w:rPr>
        <w:rFonts w:ascii="Wingdings" w:hAnsi="Wingdings" w:hint="default"/>
      </w:rPr>
    </w:lvl>
    <w:lvl w:ilvl="6">
      <w:start w:val="1"/>
      <w:numFmt w:val="bullet"/>
      <w:lvlText w:val=""/>
      <w:lvlJc w:val="left"/>
      <w:pPr>
        <w:ind w:left="2272" w:hanging="284"/>
      </w:pPr>
      <w:rPr>
        <w:rFonts w:ascii="Symbol" w:hAnsi="Symbol" w:hint="default"/>
      </w:rPr>
    </w:lvl>
    <w:lvl w:ilvl="7">
      <w:start w:val="1"/>
      <w:numFmt w:val="bullet"/>
      <w:lvlText w:val="o"/>
      <w:lvlJc w:val="left"/>
      <w:pPr>
        <w:ind w:left="2556" w:hanging="284"/>
      </w:pPr>
      <w:rPr>
        <w:rFonts w:ascii="Courier New" w:hAnsi="Courier New" w:cs="Courier New" w:hint="default"/>
      </w:rPr>
    </w:lvl>
    <w:lvl w:ilvl="8">
      <w:start w:val="1"/>
      <w:numFmt w:val="bullet"/>
      <w:lvlText w:val=""/>
      <w:lvlJc w:val="left"/>
      <w:pPr>
        <w:ind w:left="2840" w:hanging="284"/>
      </w:pPr>
      <w:rPr>
        <w:rFonts w:ascii="Wingdings" w:hAnsi="Wingdings" w:hint="default"/>
      </w:rPr>
    </w:lvl>
  </w:abstractNum>
  <w:abstractNum w:abstractNumId="7">
    <w:nsid w:val="3AE46ABF"/>
    <w:multiLevelType w:val="multilevel"/>
    <w:tmpl w:val="7F206AEC"/>
    <w:lvl w:ilvl="0">
      <w:start w:val="1"/>
      <w:numFmt w:val="bullet"/>
      <w:lvlText w:val="›"/>
      <w:lvlJc w:val="left"/>
      <w:pPr>
        <w:tabs>
          <w:tab w:val="num" w:pos="57"/>
        </w:tabs>
        <w:ind w:left="170" w:hanging="170"/>
      </w:pPr>
      <w:rPr>
        <w:rFonts w:ascii="Arial Black" w:hAnsi="Arial Black" w:hint="default"/>
        <w:color w:val="A5A5A5"/>
      </w:rPr>
    </w:lvl>
    <w:lvl w:ilvl="1">
      <w:start w:val="1"/>
      <w:numFmt w:val="bullet"/>
      <w:lvlText w:val="›"/>
      <w:lvlJc w:val="left"/>
      <w:pPr>
        <w:tabs>
          <w:tab w:val="num" w:pos="227"/>
        </w:tabs>
        <w:ind w:left="340" w:hanging="170"/>
      </w:pPr>
      <w:rPr>
        <w:rFonts w:ascii="Arial Black" w:hAnsi="Arial Black" w:hint="default"/>
        <w:color w:val="A5A5A5"/>
      </w:rPr>
    </w:lvl>
    <w:lvl w:ilvl="2">
      <w:start w:val="1"/>
      <w:numFmt w:val="bullet"/>
      <w:lvlText w:val="›"/>
      <w:lvlJc w:val="left"/>
      <w:pPr>
        <w:tabs>
          <w:tab w:val="num" w:pos="397"/>
        </w:tabs>
        <w:ind w:left="510" w:hanging="170"/>
      </w:pPr>
      <w:rPr>
        <w:rFonts w:ascii="Arial Black" w:hAnsi="Arial Black" w:hint="default"/>
        <w:color w:val="A5A5A5"/>
      </w:rPr>
    </w:lvl>
    <w:lvl w:ilvl="3">
      <w:start w:val="1"/>
      <w:numFmt w:val="bullet"/>
      <w:lvlText w:val="›"/>
      <w:lvlJc w:val="left"/>
      <w:pPr>
        <w:tabs>
          <w:tab w:val="num" w:pos="567"/>
        </w:tabs>
        <w:ind w:left="680" w:hanging="170"/>
      </w:pPr>
      <w:rPr>
        <w:rFonts w:ascii="Arial Black" w:hAnsi="Arial Black" w:hint="default"/>
        <w:color w:val="A5A5A5"/>
      </w:rPr>
    </w:lvl>
    <w:lvl w:ilvl="4">
      <w:start w:val="1"/>
      <w:numFmt w:val="bullet"/>
      <w:lvlText w:val="›"/>
      <w:lvlJc w:val="left"/>
      <w:pPr>
        <w:tabs>
          <w:tab w:val="num" w:pos="737"/>
        </w:tabs>
        <w:ind w:left="850" w:hanging="170"/>
      </w:pPr>
      <w:rPr>
        <w:rFonts w:ascii="Arial Black" w:hAnsi="Arial Black" w:hint="default"/>
        <w:color w:val="A5A5A5"/>
      </w:rPr>
    </w:lvl>
    <w:lvl w:ilvl="5">
      <w:start w:val="1"/>
      <w:numFmt w:val="bullet"/>
      <w:lvlText w:val="›"/>
      <w:lvlJc w:val="left"/>
      <w:pPr>
        <w:tabs>
          <w:tab w:val="num" w:pos="907"/>
        </w:tabs>
        <w:ind w:left="1020" w:hanging="170"/>
      </w:pPr>
      <w:rPr>
        <w:rFonts w:ascii="Arial Black" w:hAnsi="Arial Black" w:hint="default"/>
        <w:color w:val="A5A5A5"/>
      </w:rPr>
    </w:lvl>
    <w:lvl w:ilvl="6">
      <w:start w:val="1"/>
      <w:numFmt w:val="bullet"/>
      <w:lvlText w:val="›"/>
      <w:lvlJc w:val="left"/>
      <w:pPr>
        <w:tabs>
          <w:tab w:val="num" w:pos="1077"/>
        </w:tabs>
        <w:ind w:left="1190" w:hanging="170"/>
      </w:pPr>
      <w:rPr>
        <w:rFonts w:ascii="Arial Black" w:hAnsi="Arial Black" w:hint="default"/>
        <w:color w:val="A5A5A5"/>
      </w:rPr>
    </w:lvl>
    <w:lvl w:ilvl="7">
      <w:start w:val="1"/>
      <w:numFmt w:val="bullet"/>
      <w:lvlText w:val="›"/>
      <w:lvlJc w:val="left"/>
      <w:pPr>
        <w:tabs>
          <w:tab w:val="num" w:pos="1247"/>
        </w:tabs>
        <w:ind w:left="1360" w:hanging="170"/>
      </w:pPr>
      <w:rPr>
        <w:rFonts w:ascii="Arial Black" w:hAnsi="Arial Black" w:hint="default"/>
        <w:color w:val="A5A5A5"/>
      </w:rPr>
    </w:lvl>
    <w:lvl w:ilvl="8">
      <w:start w:val="1"/>
      <w:numFmt w:val="bullet"/>
      <w:lvlText w:val="›"/>
      <w:lvlJc w:val="left"/>
      <w:pPr>
        <w:tabs>
          <w:tab w:val="num" w:pos="1417"/>
        </w:tabs>
        <w:ind w:left="1530" w:hanging="170"/>
      </w:pPr>
      <w:rPr>
        <w:rFonts w:ascii="Arial Black" w:hAnsi="Arial Black" w:hint="default"/>
        <w:color w:val="A5A5A5"/>
      </w:rPr>
    </w:lvl>
  </w:abstractNum>
  <w:abstractNum w:abstractNumId="8">
    <w:nsid w:val="42C77BE3"/>
    <w:multiLevelType w:val="hybridMultilevel"/>
    <w:tmpl w:val="AEA68FB2"/>
    <w:lvl w:ilvl="0" w:tplc="11B81D92">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nsid w:val="436D62CA"/>
    <w:multiLevelType w:val="hybridMultilevel"/>
    <w:tmpl w:val="55A4CEC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nsid w:val="4BC9168B"/>
    <w:multiLevelType w:val="multilevel"/>
    <w:tmpl w:val="FEA21152"/>
    <w:lvl w:ilvl="0">
      <w:start w:val="1"/>
      <w:numFmt w:val="bullet"/>
      <w:lvlText w:val=""/>
      <w:lvlJc w:val="left"/>
      <w:pPr>
        <w:ind w:left="568" w:hanging="284"/>
      </w:pPr>
      <w:rPr>
        <w:rFonts w:ascii="Wingdings 2" w:hAnsi="Wingdings 2" w:hint="default"/>
        <w:color w:val="07428A"/>
      </w:rPr>
    </w:lvl>
    <w:lvl w:ilvl="1">
      <w:start w:val="1"/>
      <w:numFmt w:val="bullet"/>
      <w:lvlText w:val="–"/>
      <w:lvlJc w:val="left"/>
      <w:pPr>
        <w:ind w:left="852" w:hanging="284"/>
      </w:pPr>
      <w:rPr>
        <w:rFonts w:ascii="Calibri" w:hAnsi="Calibri" w:hint="default"/>
      </w:rPr>
    </w:lvl>
    <w:lvl w:ilvl="2">
      <w:start w:val="1"/>
      <w:numFmt w:val="bullet"/>
      <w:lvlText w:val=""/>
      <w:lvlJc w:val="left"/>
      <w:pPr>
        <w:ind w:left="1136" w:hanging="284"/>
      </w:pPr>
      <w:rPr>
        <w:rFonts w:ascii="Wingdings" w:hAnsi="Wingdings" w:hint="default"/>
      </w:rPr>
    </w:lvl>
    <w:lvl w:ilvl="3">
      <w:start w:val="1"/>
      <w:numFmt w:val="bullet"/>
      <w:lvlText w:val=""/>
      <w:lvlJc w:val="left"/>
      <w:pPr>
        <w:ind w:left="1420" w:hanging="284"/>
      </w:pPr>
      <w:rPr>
        <w:rFonts w:ascii="Symbol" w:hAnsi="Symbol" w:hint="default"/>
      </w:rPr>
    </w:lvl>
    <w:lvl w:ilvl="4">
      <w:start w:val="1"/>
      <w:numFmt w:val="bullet"/>
      <w:lvlText w:val="o"/>
      <w:lvlJc w:val="left"/>
      <w:pPr>
        <w:ind w:left="1704" w:hanging="284"/>
      </w:pPr>
      <w:rPr>
        <w:rFonts w:ascii="Courier New" w:hAnsi="Courier New" w:cs="Courier New" w:hint="default"/>
      </w:rPr>
    </w:lvl>
    <w:lvl w:ilvl="5">
      <w:start w:val="1"/>
      <w:numFmt w:val="bullet"/>
      <w:lvlText w:val=""/>
      <w:lvlJc w:val="left"/>
      <w:pPr>
        <w:ind w:left="1988" w:hanging="284"/>
      </w:pPr>
      <w:rPr>
        <w:rFonts w:ascii="Wingdings" w:hAnsi="Wingdings" w:hint="default"/>
      </w:rPr>
    </w:lvl>
    <w:lvl w:ilvl="6">
      <w:start w:val="1"/>
      <w:numFmt w:val="bullet"/>
      <w:lvlText w:val=""/>
      <w:lvlJc w:val="left"/>
      <w:pPr>
        <w:ind w:left="2272" w:hanging="284"/>
      </w:pPr>
      <w:rPr>
        <w:rFonts w:ascii="Symbol" w:hAnsi="Symbol" w:hint="default"/>
      </w:rPr>
    </w:lvl>
    <w:lvl w:ilvl="7">
      <w:start w:val="1"/>
      <w:numFmt w:val="bullet"/>
      <w:lvlText w:val="o"/>
      <w:lvlJc w:val="left"/>
      <w:pPr>
        <w:ind w:left="2556" w:hanging="284"/>
      </w:pPr>
      <w:rPr>
        <w:rFonts w:ascii="Courier New" w:hAnsi="Courier New" w:cs="Courier New" w:hint="default"/>
      </w:rPr>
    </w:lvl>
    <w:lvl w:ilvl="8">
      <w:start w:val="1"/>
      <w:numFmt w:val="bullet"/>
      <w:lvlText w:val=""/>
      <w:lvlJc w:val="left"/>
      <w:pPr>
        <w:ind w:left="2840" w:hanging="284"/>
      </w:pPr>
      <w:rPr>
        <w:rFonts w:ascii="Wingdings" w:hAnsi="Wingdings" w:hint="default"/>
      </w:rPr>
    </w:lvl>
  </w:abstractNum>
  <w:abstractNum w:abstractNumId="11">
    <w:nsid w:val="4C231B83"/>
    <w:multiLevelType w:val="multilevel"/>
    <w:tmpl w:val="3B30100C"/>
    <w:lvl w:ilvl="0">
      <w:start w:val="1"/>
      <w:numFmt w:val="decimal"/>
      <w:lvlText w:val="%1."/>
      <w:lvlJc w:val="left"/>
      <w:pPr>
        <w:ind w:left="425" w:hanging="425"/>
      </w:pPr>
      <w:rPr>
        <w:rFonts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Roman"/>
      <w:lvlText w:val="(%2.)"/>
      <w:lvlJc w:val="left"/>
      <w:pPr>
        <w:ind w:left="425" w:hanging="425"/>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nsid w:val="552240DB"/>
    <w:multiLevelType w:val="hybridMultilevel"/>
    <w:tmpl w:val="B32072D0"/>
    <w:lvl w:ilvl="0" w:tplc="FD74E710">
      <w:start w:val="1"/>
      <w:numFmt w:val="bullet"/>
      <w:lvlText w:val="›"/>
      <w:lvlJc w:val="left"/>
      <w:pPr>
        <w:ind w:left="170" w:hanging="170"/>
      </w:pPr>
      <w:rPr>
        <w:rFonts w:ascii="Arial Black" w:hAnsi="Arial Black" w:hint="default"/>
        <w:color w:val="ED7D31"/>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nsid w:val="5A437468"/>
    <w:multiLevelType w:val="multilevel"/>
    <w:tmpl w:val="AF76BA24"/>
    <w:lvl w:ilvl="0">
      <w:start w:val="1"/>
      <w:numFmt w:val="bullet"/>
      <w:lvlText w:val="›"/>
      <w:lvlJc w:val="left"/>
      <w:pPr>
        <w:tabs>
          <w:tab w:val="num" w:pos="57"/>
        </w:tabs>
        <w:ind w:left="170" w:hanging="170"/>
      </w:pPr>
      <w:rPr>
        <w:rFonts w:ascii="Arial Black" w:hAnsi="Arial Black" w:hint="default"/>
        <w:color w:val="FFFFFF"/>
      </w:rPr>
    </w:lvl>
    <w:lvl w:ilvl="1">
      <w:start w:val="1"/>
      <w:numFmt w:val="bullet"/>
      <w:lvlText w:val="›"/>
      <w:lvlJc w:val="left"/>
      <w:pPr>
        <w:tabs>
          <w:tab w:val="num" w:pos="227"/>
        </w:tabs>
        <w:ind w:left="340" w:hanging="170"/>
      </w:pPr>
      <w:rPr>
        <w:rFonts w:ascii="Arial Black" w:hAnsi="Arial Black" w:hint="default"/>
        <w:color w:val="FFFFFF"/>
      </w:rPr>
    </w:lvl>
    <w:lvl w:ilvl="2">
      <w:start w:val="1"/>
      <w:numFmt w:val="bullet"/>
      <w:lvlText w:val="›"/>
      <w:lvlJc w:val="left"/>
      <w:pPr>
        <w:tabs>
          <w:tab w:val="num" w:pos="397"/>
        </w:tabs>
        <w:ind w:left="510" w:hanging="170"/>
      </w:pPr>
      <w:rPr>
        <w:rFonts w:ascii="Arial Black" w:hAnsi="Arial Black" w:hint="default"/>
        <w:color w:val="FFFFFF"/>
      </w:rPr>
    </w:lvl>
    <w:lvl w:ilvl="3">
      <w:start w:val="1"/>
      <w:numFmt w:val="bullet"/>
      <w:lvlText w:val="›"/>
      <w:lvlJc w:val="left"/>
      <w:pPr>
        <w:tabs>
          <w:tab w:val="num" w:pos="567"/>
        </w:tabs>
        <w:ind w:left="680" w:hanging="170"/>
      </w:pPr>
      <w:rPr>
        <w:rFonts w:ascii="Arial Black" w:hAnsi="Arial Black" w:hint="default"/>
        <w:color w:val="FFFFFF"/>
      </w:rPr>
    </w:lvl>
    <w:lvl w:ilvl="4">
      <w:start w:val="1"/>
      <w:numFmt w:val="bullet"/>
      <w:lvlText w:val="›"/>
      <w:lvlJc w:val="left"/>
      <w:pPr>
        <w:tabs>
          <w:tab w:val="num" w:pos="737"/>
        </w:tabs>
        <w:ind w:left="850" w:hanging="170"/>
      </w:pPr>
      <w:rPr>
        <w:rFonts w:ascii="Arial Black" w:hAnsi="Arial Black" w:hint="default"/>
        <w:color w:val="FFFFFF"/>
      </w:rPr>
    </w:lvl>
    <w:lvl w:ilvl="5">
      <w:start w:val="1"/>
      <w:numFmt w:val="bullet"/>
      <w:lvlText w:val="›"/>
      <w:lvlJc w:val="left"/>
      <w:pPr>
        <w:tabs>
          <w:tab w:val="num" w:pos="907"/>
        </w:tabs>
        <w:ind w:left="1020" w:hanging="170"/>
      </w:pPr>
      <w:rPr>
        <w:rFonts w:ascii="Arial Black" w:hAnsi="Arial Black" w:hint="default"/>
        <w:color w:val="FFFFFF"/>
      </w:rPr>
    </w:lvl>
    <w:lvl w:ilvl="6">
      <w:start w:val="1"/>
      <w:numFmt w:val="bullet"/>
      <w:lvlText w:val="›"/>
      <w:lvlJc w:val="left"/>
      <w:pPr>
        <w:tabs>
          <w:tab w:val="num" w:pos="1077"/>
        </w:tabs>
        <w:ind w:left="1190" w:hanging="170"/>
      </w:pPr>
      <w:rPr>
        <w:rFonts w:ascii="Arial Black" w:hAnsi="Arial Black" w:hint="default"/>
        <w:color w:val="FFFFFF"/>
      </w:rPr>
    </w:lvl>
    <w:lvl w:ilvl="7">
      <w:start w:val="1"/>
      <w:numFmt w:val="bullet"/>
      <w:lvlText w:val="›"/>
      <w:lvlJc w:val="left"/>
      <w:pPr>
        <w:tabs>
          <w:tab w:val="num" w:pos="1247"/>
        </w:tabs>
        <w:ind w:left="1360" w:hanging="170"/>
      </w:pPr>
      <w:rPr>
        <w:rFonts w:ascii="Arial Black" w:hAnsi="Arial Black" w:hint="default"/>
        <w:color w:val="FFFFFF"/>
      </w:rPr>
    </w:lvl>
    <w:lvl w:ilvl="8">
      <w:start w:val="1"/>
      <w:numFmt w:val="bullet"/>
      <w:lvlText w:val="›"/>
      <w:lvlJc w:val="left"/>
      <w:pPr>
        <w:tabs>
          <w:tab w:val="num" w:pos="1417"/>
        </w:tabs>
        <w:ind w:left="1530" w:hanging="170"/>
      </w:pPr>
      <w:rPr>
        <w:rFonts w:ascii="Arial Black" w:hAnsi="Arial Black" w:hint="default"/>
        <w:color w:val="FFFFFF"/>
      </w:rPr>
    </w:lvl>
  </w:abstractNum>
  <w:abstractNum w:abstractNumId="14">
    <w:nsid w:val="5C6C701F"/>
    <w:multiLevelType w:val="hybridMultilevel"/>
    <w:tmpl w:val="B7D29996"/>
    <w:lvl w:ilvl="0" w:tplc="BFACC82A">
      <w:start w:val="1"/>
      <w:numFmt w:val="bullet"/>
      <w:lvlText w:val=""/>
      <w:lvlPicBulletId w:val="1"/>
      <w:lvlJc w:val="left"/>
      <w:pPr>
        <w:ind w:left="360" w:hanging="360"/>
      </w:pPr>
      <w:rPr>
        <w:rFonts w:ascii="Symbol" w:hAnsi="Symbol" w:hint="default"/>
        <w:color w:val="auto"/>
        <w:u w:color="937F47"/>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nsid w:val="630B6D57"/>
    <w:multiLevelType w:val="hybridMultilevel"/>
    <w:tmpl w:val="2522DD5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nsid w:val="678F1886"/>
    <w:multiLevelType w:val="hybridMultilevel"/>
    <w:tmpl w:val="E41E0CB6"/>
    <w:lvl w:ilvl="0" w:tplc="1AD4B4CA">
      <w:start w:val="1"/>
      <w:numFmt w:val="bullet"/>
      <w:lvlText w:val="o"/>
      <w:lvlJc w:val="left"/>
      <w:pPr>
        <w:tabs>
          <w:tab w:val="num" w:pos="720"/>
        </w:tabs>
        <w:ind w:left="720" w:hanging="360"/>
      </w:pPr>
      <w:rPr>
        <w:rFonts w:ascii="Courier New" w:hAnsi="Courier New" w:cs="Times New Roman" w:hint="default"/>
      </w:rPr>
    </w:lvl>
    <w:lvl w:ilvl="1" w:tplc="5F2C7DEA">
      <w:start w:val="1"/>
      <w:numFmt w:val="bullet"/>
      <w:lvlText w:val="o"/>
      <w:lvlJc w:val="left"/>
      <w:pPr>
        <w:tabs>
          <w:tab w:val="num" w:pos="1440"/>
        </w:tabs>
        <w:ind w:left="1440" w:hanging="360"/>
      </w:pPr>
      <w:rPr>
        <w:rFonts w:ascii="Courier New" w:hAnsi="Courier New" w:cs="Times New Roman" w:hint="default"/>
      </w:rPr>
    </w:lvl>
    <w:lvl w:ilvl="2" w:tplc="0B2AB466">
      <w:start w:val="1"/>
      <w:numFmt w:val="bullet"/>
      <w:lvlText w:val="o"/>
      <w:lvlJc w:val="left"/>
      <w:pPr>
        <w:tabs>
          <w:tab w:val="num" w:pos="2160"/>
        </w:tabs>
        <w:ind w:left="2160" w:hanging="360"/>
      </w:pPr>
      <w:rPr>
        <w:rFonts w:ascii="Courier New" w:hAnsi="Courier New" w:cs="Times New Roman" w:hint="default"/>
      </w:rPr>
    </w:lvl>
    <w:lvl w:ilvl="3" w:tplc="2D520FB8">
      <w:start w:val="1"/>
      <w:numFmt w:val="bullet"/>
      <w:lvlText w:val="o"/>
      <w:lvlJc w:val="left"/>
      <w:pPr>
        <w:tabs>
          <w:tab w:val="num" w:pos="2880"/>
        </w:tabs>
        <w:ind w:left="2880" w:hanging="360"/>
      </w:pPr>
      <w:rPr>
        <w:rFonts w:ascii="Courier New" w:hAnsi="Courier New" w:cs="Times New Roman" w:hint="default"/>
      </w:rPr>
    </w:lvl>
    <w:lvl w:ilvl="4" w:tplc="4F943E12">
      <w:start w:val="1"/>
      <w:numFmt w:val="bullet"/>
      <w:lvlText w:val="o"/>
      <w:lvlJc w:val="left"/>
      <w:pPr>
        <w:tabs>
          <w:tab w:val="num" w:pos="3600"/>
        </w:tabs>
        <w:ind w:left="3600" w:hanging="360"/>
      </w:pPr>
      <w:rPr>
        <w:rFonts w:ascii="Courier New" w:hAnsi="Courier New" w:cs="Times New Roman" w:hint="default"/>
      </w:rPr>
    </w:lvl>
    <w:lvl w:ilvl="5" w:tplc="AC5E2C58">
      <w:start w:val="1"/>
      <w:numFmt w:val="bullet"/>
      <w:lvlText w:val="o"/>
      <w:lvlJc w:val="left"/>
      <w:pPr>
        <w:tabs>
          <w:tab w:val="num" w:pos="4320"/>
        </w:tabs>
        <w:ind w:left="4320" w:hanging="360"/>
      </w:pPr>
      <w:rPr>
        <w:rFonts w:ascii="Courier New" w:hAnsi="Courier New" w:cs="Times New Roman" w:hint="default"/>
      </w:rPr>
    </w:lvl>
    <w:lvl w:ilvl="6" w:tplc="8A207AC6">
      <w:start w:val="1"/>
      <w:numFmt w:val="bullet"/>
      <w:lvlText w:val="o"/>
      <w:lvlJc w:val="left"/>
      <w:pPr>
        <w:tabs>
          <w:tab w:val="num" w:pos="5040"/>
        </w:tabs>
        <w:ind w:left="5040" w:hanging="360"/>
      </w:pPr>
      <w:rPr>
        <w:rFonts w:ascii="Courier New" w:hAnsi="Courier New" w:cs="Times New Roman" w:hint="default"/>
      </w:rPr>
    </w:lvl>
    <w:lvl w:ilvl="7" w:tplc="A5505600">
      <w:start w:val="1"/>
      <w:numFmt w:val="bullet"/>
      <w:lvlText w:val="o"/>
      <w:lvlJc w:val="left"/>
      <w:pPr>
        <w:tabs>
          <w:tab w:val="num" w:pos="5760"/>
        </w:tabs>
        <w:ind w:left="5760" w:hanging="360"/>
      </w:pPr>
      <w:rPr>
        <w:rFonts w:ascii="Courier New" w:hAnsi="Courier New" w:cs="Times New Roman" w:hint="default"/>
      </w:rPr>
    </w:lvl>
    <w:lvl w:ilvl="8" w:tplc="D890BD72">
      <w:start w:val="1"/>
      <w:numFmt w:val="bullet"/>
      <w:lvlText w:val="o"/>
      <w:lvlJc w:val="left"/>
      <w:pPr>
        <w:tabs>
          <w:tab w:val="num" w:pos="6480"/>
        </w:tabs>
        <w:ind w:left="6480" w:hanging="360"/>
      </w:pPr>
      <w:rPr>
        <w:rFonts w:ascii="Courier New" w:hAnsi="Courier New" w:cs="Times New Roman" w:hint="default"/>
      </w:rPr>
    </w:lvl>
  </w:abstractNum>
  <w:abstractNum w:abstractNumId="17">
    <w:nsid w:val="70467265"/>
    <w:multiLevelType w:val="multilevel"/>
    <w:tmpl w:val="047A3A36"/>
    <w:lvl w:ilvl="0">
      <w:numFmt w:val="decimal"/>
      <w:pStyle w:val="berschrift1"/>
      <w:lvlText w:val="%1."/>
      <w:lvlJc w:val="left"/>
      <w:pPr>
        <w:tabs>
          <w:tab w:val="num" w:pos="425"/>
        </w:tabs>
        <w:ind w:left="425" w:hanging="425"/>
      </w:pPr>
      <w:rPr>
        <w:rFonts w:hint="default"/>
      </w:rPr>
    </w:lvl>
    <w:lvl w:ilvl="1">
      <w:start w:val="1"/>
      <w:numFmt w:val="decimal"/>
      <w:pStyle w:val="berschrift2"/>
      <w:lvlText w:val="%1.%2."/>
      <w:lvlJc w:val="left"/>
      <w:pPr>
        <w:tabs>
          <w:tab w:val="num" w:pos="567"/>
        </w:tabs>
        <w:ind w:left="567" w:hanging="567"/>
      </w:pPr>
      <w:rPr>
        <w:rFonts w:hint="default"/>
      </w:rPr>
    </w:lvl>
    <w:lvl w:ilvl="2">
      <w:start w:val="1"/>
      <w:numFmt w:val="decimal"/>
      <w:pStyle w:val="berschrift3"/>
      <w:lvlText w:val="%1.%2.%3."/>
      <w:lvlJc w:val="left"/>
      <w:pPr>
        <w:tabs>
          <w:tab w:val="num" w:pos="851"/>
        </w:tabs>
        <w:ind w:left="851" w:hanging="851"/>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4"/>
  </w:num>
  <w:num w:numId="2">
    <w:abstractNumId w:val="14"/>
  </w:num>
  <w:num w:numId="3">
    <w:abstractNumId w:val="14"/>
  </w:num>
  <w:num w:numId="4">
    <w:abstractNumId w:val="6"/>
  </w:num>
  <w:num w:numId="5">
    <w:abstractNumId w:val="10"/>
  </w:num>
  <w:num w:numId="6">
    <w:abstractNumId w:val="6"/>
  </w:num>
  <w:num w:numId="7">
    <w:abstractNumId w:val="10"/>
  </w:num>
  <w:num w:numId="8">
    <w:abstractNumId w:val="11"/>
  </w:num>
  <w:num w:numId="9">
    <w:abstractNumId w:val="10"/>
  </w:num>
  <w:num w:numId="10">
    <w:abstractNumId w:val="10"/>
  </w:num>
  <w:num w:numId="11">
    <w:abstractNumId w:val="17"/>
  </w:num>
  <w:num w:numId="12">
    <w:abstractNumId w:val="17"/>
  </w:num>
  <w:num w:numId="13">
    <w:abstractNumId w:val="17"/>
  </w:num>
  <w:num w:numId="14">
    <w:abstractNumId w:val="2"/>
  </w:num>
  <w:num w:numId="15">
    <w:abstractNumId w:val="3"/>
  </w:num>
  <w:num w:numId="16">
    <w:abstractNumId w:val="4"/>
  </w:num>
  <w:num w:numId="17">
    <w:abstractNumId w:val="7"/>
  </w:num>
  <w:num w:numId="18">
    <w:abstractNumId w:val="13"/>
  </w:num>
  <w:num w:numId="19">
    <w:abstractNumId w:val="12"/>
  </w:num>
  <w:num w:numId="20">
    <w:abstractNumId w:val="8"/>
  </w:num>
  <w:num w:numId="21">
    <w:abstractNumId w:val="5"/>
  </w:num>
  <w:num w:numId="22">
    <w:abstractNumId w:val="1"/>
  </w:num>
  <w:num w:numId="23">
    <w:abstractNumId w:val="9"/>
  </w:num>
  <w:num w:numId="24">
    <w:abstractNumId w:val="15"/>
  </w:num>
  <w:num w:numId="25">
    <w:abstractNumId w:val="16"/>
  </w:num>
  <w:num w:numId="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7C1F"/>
    <w:rsid w:val="00000224"/>
    <w:rsid w:val="0000615C"/>
    <w:rsid w:val="00013973"/>
    <w:rsid w:val="00017C1F"/>
    <w:rsid w:val="00021A3E"/>
    <w:rsid w:val="00022818"/>
    <w:rsid w:val="00024B24"/>
    <w:rsid w:val="00040FF0"/>
    <w:rsid w:val="000416B2"/>
    <w:rsid w:val="00041D56"/>
    <w:rsid w:val="00047BF9"/>
    <w:rsid w:val="00056719"/>
    <w:rsid w:val="00056B18"/>
    <w:rsid w:val="0006281E"/>
    <w:rsid w:val="00065D3B"/>
    <w:rsid w:val="000677D4"/>
    <w:rsid w:val="00067B08"/>
    <w:rsid w:val="00072ECE"/>
    <w:rsid w:val="00073D48"/>
    <w:rsid w:val="00082871"/>
    <w:rsid w:val="000838CD"/>
    <w:rsid w:val="00085CC6"/>
    <w:rsid w:val="00097AE3"/>
    <w:rsid w:val="000A2463"/>
    <w:rsid w:val="000A40CF"/>
    <w:rsid w:val="000B304B"/>
    <w:rsid w:val="000B341D"/>
    <w:rsid w:val="000B763C"/>
    <w:rsid w:val="000C52EA"/>
    <w:rsid w:val="000C6118"/>
    <w:rsid w:val="000D0B68"/>
    <w:rsid w:val="000D1AC0"/>
    <w:rsid w:val="000D4D6C"/>
    <w:rsid w:val="000E478B"/>
    <w:rsid w:val="000E6F26"/>
    <w:rsid w:val="000F14DB"/>
    <w:rsid w:val="000F35F8"/>
    <w:rsid w:val="000F62A0"/>
    <w:rsid w:val="00102C50"/>
    <w:rsid w:val="00104B20"/>
    <w:rsid w:val="001062DB"/>
    <w:rsid w:val="0011188C"/>
    <w:rsid w:val="001252BF"/>
    <w:rsid w:val="00127BB0"/>
    <w:rsid w:val="001306E1"/>
    <w:rsid w:val="001364F9"/>
    <w:rsid w:val="001451D3"/>
    <w:rsid w:val="00173117"/>
    <w:rsid w:val="001861FA"/>
    <w:rsid w:val="001A1A44"/>
    <w:rsid w:val="001A259A"/>
    <w:rsid w:val="001A2E8F"/>
    <w:rsid w:val="001A6CD7"/>
    <w:rsid w:val="001B118B"/>
    <w:rsid w:val="001B59A8"/>
    <w:rsid w:val="001B5D61"/>
    <w:rsid w:val="001C001F"/>
    <w:rsid w:val="001C031C"/>
    <w:rsid w:val="001C5117"/>
    <w:rsid w:val="001E7E0A"/>
    <w:rsid w:val="001F795E"/>
    <w:rsid w:val="002017F7"/>
    <w:rsid w:val="0022554F"/>
    <w:rsid w:val="002310DC"/>
    <w:rsid w:val="00241B1E"/>
    <w:rsid w:val="00243C72"/>
    <w:rsid w:val="0024431D"/>
    <w:rsid w:val="0024653B"/>
    <w:rsid w:val="0025702F"/>
    <w:rsid w:val="00262A65"/>
    <w:rsid w:val="00265BD0"/>
    <w:rsid w:val="002717AB"/>
    <w:rsid w:val="002731E0"/>
    <w:rsid w:val="00280147"/>
    <w:rsid w:val="0028654D"/>
    <w:rsid w:val="002B1713"/>
    <w:rsid w:val="002B2C40"/>
    <w:rsid w:val="002C4AF5"/>
    <w:rsid w:val="002C62A1"/>
    <w:rsid w:val="002D1B27"/>
    <w:rsid w:val="002D2D4E"/>
    <w:rsid w:val="002E2CC9"/>
    <w:rsid w:val="002E70F1"/>
    <w:rsid w:val="00304A38"/>
    <w:rsid w:val="0030756A"/>
    <w:rsid w:val="00311793"/>
    <w:rsid w:val="003217EE"/>
    <w:rsid w:val="0032297D"/>
    <w:rsid w:val="00323E6F"/>
    <w:rsid w:val="00330F58"/>
    <w:rsid w:val="003312D4"/>
    <w:rsid w:val="0033189C"/>
    <w:rsid w:val="00331F14"/>
    <w:rsid w:val="003412BB"/>
    <w:rsid w:val="00341368"/>
    <w:rsid w:val="003440A4"/>
    <w:rsid w:val="00347759"/>
    <w:rsid w:val="003611C0"/>
    <w:rsid w:val="00364391"/>
    <w:rsid w:val="00364D3F"/>
    <w:rsid w:val="00364D41"/>
    <w:rsid w:val="00371256"/>
    <w:rsid w:val="0037169E"/>
    <w:rsid w:val="00372E6F"/>
    <w:rsid w:val="00374CE1"/>
    <w:rsid w:val="00376468"/>
    <w:rsid w:val="00376E6C"/>
    <w:rsid w:val="0038565C"/>
    <w:rsid w:val="003857D6"/>
    <w:rsid w:val="00386EDA"/>
    <w:rsid w:val="00387647"/>
    <w:rsid w:val="00393C1C"/>
    <w:rsid w:val="00394191"/>
    <w:rsid w:val="0039754F"/>
    <w:rsid w:val="003A152B"/>
    <w:rsid w:val="003A2163"/>
    <w:rsid w:val="003A7CF0"/>
    <w:rsid w:val="003B1E7E"/>
    <w:rsid w:val="003B7043"/>
    <w:rsid w:val="003B7A18"/>
    <w:rsid w:val="003C3400"/>
    <w:rsid w:val="003C3F58"/>
    <w:rsid w:val="003D01DE"/>
    <w:rsid w:val="003D206A"/>
    <w:rsid w:val="003D34D5"/>
    <w:rsid w:val="003D52F9"/>
    <w:rsid w:val="003E6EDE"/>
    <w:rsid w:val="003F216F"/>
    <w:rsid w:val="00400E0B"/>
    <w:rsid w:val="00400E1A"/>
    <w:rsid w:val="00402E5D"/>
    <w:rsid w:val="00406ED1"/>
    <w:rsid w:val="0040777D"/>
    <w:rsid w:val="00420B26"/>
    <w:rsid w:val="00423F7C"/>
    <w:rsid w:val="00424DC1"/>
    <w:rsid w:val="004275F3"/>
    <w:rsid w:val="0042782F"/>
    <w:rsid w:val="00436BFD"/>
    <w:rsid w:val="004413FC"/>
    <w:rsid w:val="00442017"/>
    <w:rsid w:val="00444DF5"/>
    <w:rsid w:val="004454A2"/>
    <w:rsid w:val="00446308"/>
    <w:rsid w:val="004501BC"/>
    <w:rsid w:val="00456045"/>
    <w:rsid w:val="00456366"/>
    <w:rsid w:val="00457F9F"/>
    <w:rsid w:val="00463FA6"/>
    <w:rsid w:val="00466E32"/>
    <w:rsid w:val="00467F61"/>
    <w:rsid w:val="00477103"/>
    <w:rsid w:val="004777B1"/>
    <w:rsid w:val="004848F6"/>
    <w:rsid w:val="00485103"/>
    <w:rsid w:val="00485FCD"/>
    <w:rsid w:val="00490007"/>
    <w:rsid w:val="0049341B"/>
    <w:rsid w:val="00497224"/>
    <w:rsid w:val="004A3799"/>
    <w:rsid w:val="004B73CA"/>
    <w:rsid w:val="004C1133"/>
    <w:rsid w:val="004C24B3"/>
    <w:rsid w:val="004C43B9"/>
    <w:rsid w:val="004D1918"/>
    <w:rsid w:val="004D4520"/>
    <w:rsid w:val="004E0195"/>
    <w:rsid w:val="004E1549"/>
    <w:rsid w:val="004E30F8"/>
    <w:rsid w:val="004E3BE6"/>
    <w:rsid w:val="004F1A5D"/>
    <w:rsid w:val="004F3F4D"/>
    <w:rsid w:val="004F603C"/>
    <w:rsid w:val="005028EC"/>
    <w:rsid w:val="00502CE9"/>
    <w:rsid w:val="00504A20"/>
    <w:rsid w:val="00505D05"/>
    <w:rsid w:val="0050798B"/>
    <w:rsid w:val="00515661"/>
    <w:rsid w:val="005159E6"/>
    <w:rsid w:val="0052707C"/>
    <w:rsid w:val="0053020A"/>
    <w:rsid w:val="0053432D"/>
    <w:rsid w:val="005356B9"/>
    <w:rsid w:val="005367E6"/>
    <w:rsid w:val="00541B9A"/>
    <w:rsid w:val="00544BC4"/>
    <w:rsid w:val="005500C3"/>
    <w:rsid w:val="00556640"/>
    <w:rsid w:val="0056058E"/>
    <w:rsid w:val="005623E6"/>
    <w:rsid w:val="00563A7F"/>
    <w:rsid w:val="00572FD2"/>
    <w:rsid w:val="00573DC5"/>
    <w:rsid w:val="00584019"/>
    <w:rsid w:val="00584295"/>
    <w:rsid w:val="005851CA"/>
    <w:rsid w:val="00585C45"/>
    <w:rsid w:val="00592025"/>
    <w:rsid w:val="00593146"/>
    <w:rsid w:val="0059570E"/>
    <w:rsid w:val="005977DB"/>
    <w:rsid w:val="00597AA4"/>
    <w:rsid w:val="005A1A95"/>
    <w:rsid w:val="005A1EF6"/>
    <w:rsid w:val="005A42CF"/>
    <w:rsid w:val="005B5ABA"/>
    <w:rsid w:val="005C3532"/>
    <w:rsid w:val="005C6148"/>
    <w:rsid w:val="005D091D"/>
    <w:rsid w:val="005E5C7D"/>
    <w:rsid w:val="005E7FCB"/>
    <w:rsid w:val="005F7605"/>
    <w:rsid w:val="00606EE4"/>
    <w:rsid w:val="00614B87"/>
    <w:rsid w:val="00617526"/>
    <w:rsid w:val="006366E0"/>
    <w:rsid w:val="00643AC2"/>
    <w:rsid w:val="00652D77"/>
    <w:rsid w:val="0066309C"/>
    <w:rsid w:val="00664682"/>
    <w:rsid w:val="006870AC"/>
    <w:rsid w:val="00690122"/>
    <w:rsid w:val="006951BE"/>
    <w:rsid w:val="006977CF"/>
    <w:rsid w:val="006B7A0A"/>
    <w:rsid w:val="006C0DB9"/>
    <w:rsid w:val="006C137B"/>
    <w:rsid w:val="006C4DE2"/>
    <w:rsid w:val="006D2BC1"/>
    <w:rsid w:val="006E3AEE"/>
    <w:rsid w:val="006E4C96"/>
    <w:rsid w:val="006E5B34"/>
    <w:rsid w:val="006F551A"/>
    <w:rsid w:val="0070534A"/>
    <w:rsid w:val="007065C5"/>
    <w:rsid w:val="00717F0E"/>
    <w:rsid w:val="007226A9"/>
    <w:rsid w:val="00730AF8"/>
    <w:rsid w:val="00737386"/>
    <w:rsid w:val="007406DF"/>
    <w:rsid w:val="00741356"/>
    <w:rsid w:val="00742158"/>
    <w:rsid w:val="00743CA5"/>
    <w:rsid w:val="00755DC2"/>
    <w:rsid w:val="0075640D"/>
    <w:rsid w:val="00764EBA"/>
    <w:rsid w:val="00765BD4"/>
    <w:rsid w:val="00777040"/>
    <w:rsid w:val="0078132E"/>
    <w:rsid w:val="007836A3"/>
    <w:rsid w:val="00785030"/>
    <w:rsid w:val="00790FEA"/>
    <w:rsid w:val="007B21C7"/>
    <w:rsid w:val="007B7169"/>
    <w:rsid w:val="007C2073"/>
    <w:rsid w:val="007C45CE"/>
    <w:rsid w:val="007C6754"/>
    <w:rsid w:val="007C6F64"/>
    <w:rsid w:val="007D2DC3"/>
    <w:rsid w:val="007D3550"/>
    <w:rsid w:val="007D6F75"/>
    <w:rsid w:val="007E7192"/>
    <w:rsid w:val="007F0A0E"/>
    <w:rsid w:val="007F2F4B"/>
    <w:rsid w:val="007F3412"/>
    <w:rsid w:val="007F41ED"/>
    <w:rsid w:val="007F48C3"/>
    <w:rsid w:val="007F4918"/>
    <w:rsid w:val="00811C17"/>
    <w:rsid w:val="0081489E"/>
    <w:rsid w:val="00816B43"/>
    <w:rsid w:val="00823AF9"/>
    <w:rsid w:val="0083279D"/>
    <w:rsid w:val="00834218"/>
    <w:rsid w:val="008348CB"/>
    <w:rsid w:val="00836E7F"/>
    <w:rsid w:val="00841D01"/>
    <w:rsid w:val="0084534A"/>
    <w:rsid w:val="00850E6E"/>
    <w:rsid w:val="00855504"/>
    <w:rsid w:val="0085632E"/>
    <w:rsid w:val="008646C4"/>
    <w:rsid w:val="00874702"/>
    <w:rsid w:val="00874877"/>
    <w:rsid w:val="0087668E"/>
    <w:rsid w:val="00877EF4"/>
    <w:rsid w:val="008A5454"/>
    <w:rsid w:val="008A552C"/>
    <w:rsid w:val="008A7BF0"/>
    <w:rsid w:val="008B3481"/>
    <w:rsid w:val="008B6309"/>
    <w:rsid w:val="008C4331"/>
    <w:rsid w:val="008D1C62"/>
    <w:rsid w:val="008D3DFA"/>
    <w:rsid w:val="008E5891"/>
    <w:rsid w:val="008F1C7C"/>
    <w:rsid w:val="008F2FF4"/>
    <w:rsid w:val="00907BC6"/>
    <w:rsid w:val="009110E9"/>
    <w:rsid w:val="00911BB0"/>
    <w:rsid w:val="009213A3"/>
    <w:rsid w:val="00922375"/>
    <w:rsid w:val="0092247E"/>
    <w:rsid w:val="00930C74"/>
    <w:rsid w:val="0093339B"/>
    <w:rsid w:val="009507DF"/>
    <w:rsid w:val="009522EB"/>
    <w:rsid w:val="009547DF"/>
    <w:rsid w:val="00957075"/>
    <w:rsid w:val="0097091A"/>
    <w:rsid w:val="00986CDB"/>
    <w:rsid w:val="00993C40"/>
    <w:rsid w:val="009A13D0"/>
    <w:rsid w:val="009A6655"/>
    <w:rsid w:val="009B1D94"/>
    <w:rsid w:val="009B57CB"/>
    <w:rsid w:val="009B6480"/>
    <w:rsid w:val="009B6CA4"/>
    <w:rsid w:val="009B72A2"/>
    <w:rsid w:val="009C0EFE"/>
    <w:rsid w:val="009C167A"/>
    <w:rsid w:val="009D2BE0"/>
    <w:rsid w:val="009E0CC3"/>
    <w:rsid w:val="009F576B"/>
    <w:rsid w:val="00A005BB"/>
    <w:rsid w:val="00A037B9"/>
    <w:rsid w:val="00A16F76"/>
    <w:rsid w:val="00A2292F"/>
    <w:rsid w:val="00A264F5"/>
    <w:rsid w:val="00A321E3"/>
    <w:rsid w:val="00A3412E"/>
    <w:rsid w:val="00A429FE"/>
    <w:rsid w:val="00A42F15"/>
    <w:rsid w:val="00A43E3F"/>
    <w:rsid w:val="00A51FAE"/>
    <w:rsid w:val="00A53752"/>
    <w:rsid w:val="00A542EC"/>
    <w:rsid w:val="00A54FA1"/>
    <w:rsid w:val="00A6406B"/>
    <w:rsid w:val="00A64FBD"/>
    <w:rsid w:val="00A67B90"/>
    <w:rsid w:val="00A70231"/>
    <w:rsid w:val="00A70C82"/>
    <w:rsid w:val="00A70ED2"/>
    <w:rsid w:val="00A7148A"/>
    <w:rsid w:val="00A812A3"/>
    <w:rsid w:val="00A87BD7"/>
    <w:rsid w:val="00AB03A5"/>
    <w:rsid w:val="00AC49B6"/>
    <w:rsid w:val="00AC50D1"/>
    <w:rsid w:val="00AD1CF1"/>
    <w:rsid w:val="00AD28B9"/>
    <w:rsid w:val="00AE0DFC"/>
    <w:rsid w:val="00AF20A5"/>
    <w:rsid w:val="00AF4318"/>
    <w:rsid w:val="00AF75F1"/>
    <w:rsid w:val="00AF76C5"/>
    <w:rsid w:val="00B03CAB"/>
    <w:rsid w:val="00B1210E"/>
    <w:rsid w:val="00B147E8"/>
    <w:rsid w:val="00B270A2"/>
    <w:rsid w:val="00B3093A"/>
    <w:rsid w:val="00B3304F"/>
    <w:rsid w:val="00B40E49"/>
    <w:rsid w:val="00B51FC7"/>
    <w:rsid w:val="00B56DC4"/>
    <w:rsid w:val="00B579A7"/>
    <w:rsid w:val="00B6028E"/>
    <w:rsid w:val="00B61DEE"/>
    <w:rsid w:val="00B70E1D"/>
    <w:rsid w:val="00B77C8B"/>
    <w:rsid w:val="00B846E0"/>
    <w:rsid w:val="00B85FF6"/>
    <w:rsid w:val="00B87D83"/>
    <w:rsid w:val="00B9508B"/>
    <w:rsid w:val="00B967DA"/>
    <w:rsid w:val="00B97794"/>
    <w:rsid w:val="00BA35BE"/>
    <w:rsid w:val="00BC231C"/>
    <w:rsid w:val="00BC4E43"/>
    <w:rsid w:val="00BC7E6D"/>
    <w:rsid w:val="00BD3EE5"/>
    <w:rsid w:val="00BD5051"/>
    <w:rsid w:val="00BD6F18"/>
    <w:rsid w:val="00BE2F39"/>
    <w:rsid w:val="00BF0243"/>
    <w:rsid w:val="00BF3A05"/>
    <w:rsid w:val="00BF3F99"/>
    <w:rsid w:val="00C0051F"/>
    <w:rsid w:val="00C043DD"/>
    <w:rsid w:val="00C0780D"/>
    <w:rsid w:val="00C12739"/>
    <w:rsid w:val="00C16E63"/>
    <w:rsid w:val="00C3733B"/>
    <w:rsid w:val="00C44757"/>
    <w:rsid w:val="00C60F5F"/>
    <w:rsid w:val="00C61CF1"/>
    <w:rsid w:val="00C62F60"/>
    <w:rsid w:val="00C71A85"/>
    <w:rsid w:val="00C73BC2"/>
    <w:rsid w:val="00C73D52"/>
    <w:rsid w:val="00C818F2"/>
    <w:rsid w:val="00C864A4"/>
    <w:rsid w:val="00C872B4"/>
    <w:rsid w:val="00C92184"/>
    <w:rsid w:val="00CA344E"/>
    <w:rsid w:val="00CA4CEB"/>
    <w:rsid w:val="00CB3B77"/>
    <w:rsid w:val="00CC7769"/>
    <w:rsid w:val="00CD4852"/>
    <w:rsid w:val="00CE0DB0"/>
    <w:rsid w:val="00CE0E65"/>
    <w:rsid w:val="00CE1ACD"/>
    <w:rsid w:val="00CF1AEA"/>
    <w:rsid w:val="00D003F8"/>
    <w:rsid w:val="00D14345"/>
    <w:rsid w:val="00D15C22"/>
    <w:rsid w:val="00D25202"/>
    <w:rsid w:val="00D335B3"/>
    <w:rsid w:val="00D35424"/>
    <w:rsid w:val="00D36AF2"/>
    <w:rsid w:val="00D40008"/>
    <w:rsid w:val="00D40CC9"/>
    <w:rsid w:val="00D42406"/>
    <w:rsid w:val="00D42B7D"/>
    <w:rsid w:val="00D5025B"/>
    <w:rsid w:val="00D503B9"/>
    <w:rsid w:val="00D50499"/>
    <w:rsid w:val="00D5432C"/>
    <w:rsid w:val="00D55104"/>
    <w:rsid w:val="00D57E74"/>
    <w:rsid w:val="00D615EC"/>
    <w:rsid w:val="00D66EA9"/>
    <w:rsid w:val="00D66EC0"/>
    <w:rsid w:val="00D7137C"/>
    <w:rsid w:val="00D7774C"/>
    <w:rsid w:val="00D77D8E"/>
    <w:rsid w:val="00D8016B"/>
    <w:rsid w:val="00D84E2C"/>
    <w:rsid w:val="00D90483"/>
    <w:rsid w:val="00D91F2B"/>
    <w:rsid w:val="00D92877"/>
    <w:rsid w:val="00D9726C"/>
    <w:rsid w:val="00DA58EB"/>
    <w:rsid w:val="00DA5A54"/>
    <w:rsid w:val="00DC32E2"/>
    <w:rsid w:val="00DC741D"/>
    <w:rsid w:val="00DE7D95"/>
    <w:rsid w:val="00DF48D8"/>
    <w:rsid w:val="00E23BED"/>
    <w:rsid w:val="00E27D5E"/>
    <w:rsid w:val="00E3039A"/>
    <w:rsid w:val="00E320B5"/>
    <w:rsid w:val="00E34C83"/>
    <w:rsid w:val="00E358C3"/>
    <w:rsid w:val="00E42231"/>
    <w:rsid w:val="00E504B2"/>
    <w:rsid w:val="00E528AB"/>
    <w:rsid w:val="00E67FF9"/>
    <w:rsid w:val="00E70372"/>
    <w:rsid w:val="00E72E7F"/>
    <w:rsid w:val="00E756E7"/>
    <w:rsid w:val="00E77D96"/>
    <w:rsid w:val="00E836A3"/>
    <w:rsid w:val="00E9443B"/>
    <w:rsid w:val="00E9480B"/>
    <w:rsid w:val="00E97A69"/>
    <w:rsid w:val="00EA02DD"/>
    <w:rsid w:val="00EA36D8"/>
    <w:rsid w:val="00EB4732"/>
    <w:rsid w:val="00EC139F"/>
    <w:rsid w:val="00EC3D09"/>
    <w:rsid w:val="00ED310B"/>
    <w:rsid w:val="00ED4EEF"/>
    <w:rsid w:val="00ED568F"/>
    <w:rsid w:val="00ED573D"/>
    <w:rsid w:val="00ED7088"/>
    <w:rsid w:val="00EE05F3"/>
    <w:rsid w:val="00F020CA"/>
    <w:rsid w:val="00F1188E"/>
    <w:rsid w:val="00F11918"/>
    <w:rsid w:val="00F11E19"/>
    <w:rsid w:val="00F13F4B"/>
    <w:rsid w:val="00F22FC8"/>
    <w:rsid w:val="00F246D2"/>
    <w:rsid w:val="00F257A0"/>
    <w:rsid w:val="00F31AA9"/>
    <w:rsid w:val="00F3327A"/>
    <w:rsid w:val="00F376A9"/>
    <w:rsid w:val="00F4093A"/>
    <w:rsid w:val="00F42010"/>
    <w:rsid w:val="00F4323F"/>
    <w:rsid w:val="00F51811"/>
    <w:rsid w:val="00F54C90"/>
    <w:rsid w:val="00F554BC"/>
    <w:rsid w:val="00F5603C"/>
    <w:rsid w:val="00F668A3"/>
    <w:rsid w:val="00F67BFF"/>
    <w:rsid w:val="00F934AC"/>
    <w:rsid w:val="00F95F6C"/>
    <w:rsid w:val="00FA584F"/>
    <w:rsid w:val="00FA69AF"/>
    <w:rsid w:val="00FA719A"/>
    <w:rsid w:val="00FA79C7"/>
    <w:rsid w:val="00FB20DF"/>
    <w:rsid w:val="00FC1BED"/>
    <w:rsid w:val="00FC6B83"/>
    <w:rsid w:val="00FD23C7"/>
    <w:rsid w:val="00FD768B"/>
    <w:rsid w:val="00FE73B3"/>
    <w:rsid w:val="00FF37C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KTypeRegular" w:eastAsia="TKTypeRegular" w:hAnsi="TKTypeRegular"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uiPriority="0"/>
    <w:lsdException w:name="heading 3" w:uiPriority="0"/>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qFormat="1"/>
    <w:lsdException w:name="caption" w:uiPriority="35"/>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3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Standard">
    <w:name w:val="Normal"/>
    <w:qFormat/>
    <w:rsid w:val="00922375"/>
    <w:pPr>
      <w:spacing w:line="280" w:lineRule="atLeast"/>
    </w:pPr>
    <w:rPr>
      <w:color w:val="000000"/>
      <w:szCs w:val="22"/>
      <w:lang w:eastAsia="en-US"/>
    </w:rPr>
  </w:style>
  <w:style w:type="paragraph" w:styleId="berschrift1">
    <w:name w:val="heading 1"/>
    <w:basedOn w:val="Standard"/>
    <w:next w:val="Standard"/>
    <w:link w:val="berschrift1Zchn"/>
    <w:rsid w:val="00D335B3"/>
    <w:pPr>
      <w:keepNext/>
      <w:keepLines/>
      <w:numPr>
        <w:numId w:val="13"/>
      </w:numPr>
      <w:suppressAutoHyphens/>
      <w:spacing w:after="250" w:line="250" w:lineRule="atLeast"/>
      <w:outlineLvl w:val="0"/>
    </w:pPr>
    <w:rPr>
      <w:rFonts w:ascii="Frutiger 45 Light" w:eastAsia="Times New Roman" w:hAnsi="Frutiger 45 Light" w:cs="Arial"/>
      <w:b/>
      <w:bCs/>
      <w:color w:val="000066"/>
      <w:sz w:val="32"/>
      <w:szCs w:val="24"/>
      <w:lang w:val="en-GB" w:eastAsia="de-DE"/>
    </w:rPr>
  </w:style>
  <w:style w:type="paragraph" w:styleId="berschrift2">
    <w:name w:val="heading 2"/>
    <w:basedOn w:val="berschrift3"/>
    <w:next w:val="Standard"/>
    <w:link w:val="berschrift2Zchn"/>
    <w:rsid w:val="00D335B3"/>
    <w:pPr>
      <w:numPr>
        <w:ilvl w:val="1"/>
      </w:numPr>
      <w:outlineLvl w:val="1"/>
    </w:pPr>
    <w:rPr>
      <w:color w:val="000066"/>
      <w:lang w:val="en-GB"/>
    </w:rPr>
  </w:style>
  <w:style w:type="paragraph" w:styleId="berschrift3">
    <w:name w:val="heading 3"/>
    <w:basedOn w:val="Standard"/>
    <w:next w:val="Standard"/>
    <w:link w:val="berschrift3Zchn"/>
    <w:rsid w:val="00D335B3"/>
    <w:pPr>
      <w:numPr>
        <w:ilvl w:val="2"/>
        <w:numId w:val="13"/>
      </w:numPr>
      <w:autoSpaceDE w:val="0"/>
      <w:autoSpaceDN w:val="0"/>
      <w:adjustRightInd w:val="0"/>
      <w:spacing w:after="250" w:line="250" w:lineRule="atLeast"/>
      <w:outlineLvl w:val="2"/>
    </w:pPr>
    <w:rPr>
      <w:rFonts w:ascii="Frutiger 45 Light" w:eastAsia="Times New Roman" w:hAnsi="Frutiger 45 Light" w:cs="Arial"/>
      <w:b/>
      <w:bCs/>
      <w:szCs w:val="20"/>
      <w:lang w:val="en-US"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chn">
    <w:name w:val="Überschrift 3 Zchn"/>
    <w:link w:val="berschrift3"/>
    <w:rsid w:val="00D335B3"/>
    <w:rPr>
      <w:rFonts w:ascii="Frutiger 45 Light" w:eastAsia="Times New Roman" w:hAnsi="Frutiger 45 Light" w:cs="Arial"/>
      <w:b/>
      <w:bCs/>
      <w:color w:val="000000"/>
      <w:sz w:val="20"/>
      <w:szCs w:val="20"/>
      <w:lang w:val="en-US" w:eastAsia="de-DE"/>
    </w:rPr>
  </w:style>
  <w:style w:type="character" w:customStyle="1" w:styleId="berschrift2Zchn">
    <w:name w:val="Überschrift 2 Zchn"/>
    <w:link w:val="berschrift2"/>
    <w:rsid w:val="00D335B3"/>
    <w:rPr>
      <w:rFonts w:ascii="Frutiger 45 Light" w:eastAsia="Times New Roman" w:hAnsi="Frutiger 45 Light" w:cs="Arial"/>
      <w:b/>
      <w:bCs/>
      <w:color w:val="000066"/>
      <w:sz w:val="20"/>
      <w:szCs w:val="20"/>
      <w:lang w:val="en-GB" w:eastAsia="de-DE"/>
    </w:rPr>
  </w:style>
  <w:style w:type="character" w:customStyle="1" w:styleId="berschrift1Zchn">
    <w:name w:val="Überschrift 1 Zchn"/>
    <w:link w:val="berschrift1"/>
    <w:rsid w:val="00D335B3"/>
    <w:rPr>
      <w:rFonts w:ascii="Frutiger 45 Light" w:eastAsia="Times New Roman" w:hAnsi="Frutiger 45 Light" w:cs="Arial"/>
      <w:b/>
      <w:bCs/>
      <w:color w:val="000066"/>
      <w:sz w:val="32"/>
      <w:szCs w:val="24"/>
      <w:lang w:val="en-GB" w:eastAsia="de-DE"/>
    </w:rPr>
  </w:style>
  <w:style w:type="paragraph" w:customStyle="1" w:styleId="SectionHeader">
    <w:name w:val="Section Header"/>
    <w:basedOn w:val="Standard"/>
    <w:link w:val="SectionHeaderChar"/>
    <w:rsid w:val="004D4520"/>
    <w:pPr>
      <w:keepNext/>
      <w:keepLines/>
      <w:pBdr>
        <w:bottom w:val="single" w:sz="24" w:space="1" w:color="44546A"/>
      </w:pBdr>
      <w:spacing w:before="120" w:after="120" w:line="300" w:lineRule="exact"/>
      <w:jc w:val="both"/>
      <w:outlineLvl w:val="1"/>
    </w:pPr>
    <w:rPr>
      <w:rFonts w:eastAsia="PMingLiU" w:cs="TKTypeRegular"/>
      <w:b/>
      <w:bCs/>
      <w:position w:val="2"/>
      <w:sz w:val="24"/>
      <w:lang w:val="en-CA" w:eastAsia="zh-TW"/>
    </w:rPr>
  </w:style>
  <w:style w:type="character" w:customStyle="1" w:styleId="SectionHeaderChar">
    <w:name w:val="Section Header Char"/>
    <w:link w:val="SectionHeader"/>
    <w:rsid w:val="004D4520"/>
    <w:rPr>
      <w:rFonts w:eastAsia="PMingLiU" w:cs="TKTypeRegular"/>
      <w:b/>
      <w:bCs/>
      <w:color w:val="000000"/>
      <w:position w:val="2"/>
      <w:sz w:val="24"/>
      <w:lang w:val="en-CA" w:eastAsia="zh-TW"/>
    </w:rPr>
  </w:style>
  <w:style w:type="paragraph" w:styleId="Listenabsatz">
    <w:name w:val="List Paragraph"/>
    <w:basedOn w:val="Standard"/>
    <w:uiPriority w:val="34"/>
    <w:qFormat/>
    <w:rsid w:val="00085CC6"/>
    <w:pPr>
      <w:ind w:left="720"/>
      <w:contextualSpacing/>
    </w:pPr>
  </w:style>
  <w:style w:type="paragraph" w:styleId="Beschriftung">
    <w:name w:val="caption"/>
    <w:basedOn w:val="Standard"/>
    <w:next w:val="Standard"/>
    <w:uiPriority w:val="35"/>
    <w:unhideWhenUsed/>
    <w:rsid w:val="00085CC6"/>
    <w:pPr>
      <w:spacing w:before="120" w:after="240" w:line="190" w:lineRule="atLeast"/>
    </w:pPr>
    <w:rPr>
      <w:bCs/>
      <w:sz w:val="16"/>
      <w:szCs w:val="18"/>
    </w:rPr>
  </w:style>
  <w:style w:type="paragraph" w:customStyle="1" w:styleId="Num123">
    <w:name w:val="Num 123"/>
    <w:basedOn w:val="Standard"/>
    <w:rsid w:val="003312D4"/>
    <w:pPr>
      <w:numPr>
        <w:numId w:val="21"/>
      </w:numPr>
      <w:spacing w:line="300" w:lineRule="atLeast"/>
    </w:pPr>
  </w:style>
  <w:style w:type="paragraph" w:customStyle="1" w:styleId="Tabellentext">
    <w:name w:val="Tabellentext"/>
    <w:basedOn w:val="Standard"/>
    <w:rsid w:val="008A7BF0"/>
    <w:pPr>
      <w:spacing w:line="250" w:lineRule="atLeast"/>
    </w:pPr>
    <w:rPr>
      <w:sz w:val="19"/>
      <w:lang w:val="fr-FR"/>
    </w:rPr>
  </w:style>
  <w:style w:type="paragraph" w:customStyle="1" w:styleId="Tabellenberschrift">
    <w:name w:val="Tabellenüberschrift"/>
    <w:basedOn w:val="Standard"/>
    <w:rsid w:val="008A7BF0"/>
    <w:pPr>
      <w:spacing w:line="250" w:lineRule="atLeast"/>
    </w:pPr>
    <w:rPr>
      <w:rFonts w:ascii="Typiqal Mono Medium" w:hAnsi="Typiqal Mono Medium"/>
      <w:lang w:val="fr-FR"/>
    </w:rPr>
  </w:style>
  <w:style w:type="paragraph" w:styleId="Sprechblasentext">
    <w:name w:val="Balloon Text"/>
    <w:basedOn w:val="Standard"/>
    <w:link w:val="SprechblasentextZchn"/>
    <w:uiPriority w:val="99"/>
    <w:semiHidden/>
    <w:unhideWhenUsed/>
    <w:rsid w:val="001451D3"/>
    <w:pPr>
      <w:spacing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1451D3"/>
    <w:rPr>
      <w:rFonts w:ascii="Tahoma" w:hAnsi="Tahoma" w:cs="Tahoma"/>
      <w:sz w:val="16"/>
      <w:szCs w:val="16"/>
    </w:rPr>
  </w:style>
  <w:style w:type="paragraph" w:styleId="Kopfzeile">
    <w:name w:val="header"/>
    <w:basedOn w:val="Standard"/>
    <w:link w:val="KopfzeileZchn"/>
    <w:uiPriority w:val="99"/>
    <w:unhideWhenUsed/>
    <w:rsid w:val="00F4093A"/>
    <w:pPr>
      <w:tabs>
        <w:tab w:val="center" w:pos="4536"/>
        <w:tab w:val="right" w:pos="9072"/>
      </w:tabs>
      <w:spacing w:before="1140" w:line="296" w:lineRule="atLeast"/>
    </w:pPr>
    <w:rPr>
      <w:rFonts w:ascii="TKTypeMedium" w:hAnsi="TKTypeMedium"/>
      <w:sz w:val="28"/>
    </w:rPr>
  </w:style>
  <w:style w:type="character" w:customStyle="1" w:styleId="KopfzeileZchn">
    <w:name w:val="Kopfzeile Zchn"/>
    <w:link w:val="Kopfzeile"/>
    <w:uiPriority w:val="99"/>
    <w:rsid w:val="00F4093A"/>
    <w:rPr>
      <w:rFonts w:ascii="TKTypeMedium" w:hAnsi="TKTypeMedium"/>
      <w:color w:val="000000"/>
      <w:sz w:val="28"/>
    </w:rPr>
  </w:style>
  <w:style w:type="paragraph" w:styleId="Fuzeile">
    <w:name w:val="footer"/>
    <w:basedOn w:val="Standard"/>
    <w:link w:val="FuzeileZchn"/>
    <w:unhideWhenUsed/>
    <w:qFormat/>
    <w:rsid w:val="00A70ED2"/>
    <w:pPr>
      <w:tabs>
        <w:tab w:val="center" w:pos="4536"/>
        <w:tab w:val="right" w:pos="9072"/>
      </w:tabs>
      <w:spacing w:line="200" w:lineRule="atLeast"/>
      <w:ind w:left="6"/>
    </w:pPr>
    <w:rPr>
      <w:sz w:val="14"/>
    </w:rPr>
  </w:style>
  <w:style w:type="character" w:customStyle="1" w:styleId="FuzeileZchn">
    <w:name w:val="Fußzeile Zchn"/>
    <w:link w:val="Fuzeile"/>
    <w:rsid w:val="00A70ED2"/>
    <w:rPr>
      <w:color w:val="000000"/>
      <w:sz w:val="14"/>
    </w:rPr>
  </w:style>
  <w:style w:type="table" w:styleId="Tabellenraster">
    <w:name w:val="Table Grid"/>
    <w:basedOn w:val="NormaleTabelle"/>
    <w:uiPriority w:val="39"/>
    <w:rsid w:val="00D66E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senderadresse">
    <w:name w:val="Absenderadresse"/>
    <w:basedOn w:val="Standard"/>
    <w:rsid w:val="00056719"/>
    <w:pPr>
      <w:spacing w:after="250" w:line="200" w:lineRule="atLeast"/>
    </w:pPr>
    <w:rPr>
      <w:spacing w:val="4"/>
      <w:sz w:val="14"/>
    </w:rPr>
  </w:style>
  <w:style w:type="paragraph" w:customStyle="1" w:styleId="Funktionstitel">
    <w:name w:val="Funktionstitel"/>
    <w:basedOn w:val="Standard"/>
    <w:rsid w:val="00CE1ACD"/>
    <w:pPr>
      <w:spacing w:line="200" w:lineRule="atLeast"/>
      <w:ind w:left="6"/>
    </w:pPr>
    <w:rPr>
      <w:color w:val="00A0F5"/>
      <w:spacing w:val="4"/>
      <w:sz w:val="14"/>
    </w:rPr>
  </w:style>
  <w:style w:type="paragraph" w:customStyle="1" w:styleId="Datumsangabe">
    <w:name w:val="Datumsangabe"/>
    <w:basedOn w:val="Funktionstitel"/>
    <w:qFormat/>
    <w:rsid w:val="00A70ED2"/>
    <w:rPr>
      <w:color w:val="000000"/>
      <w:spacing w:val="0"/>
    </w:rPr>
  </w:style>
  <w:style w:type="paragraph" w:customStyle="1" w:styleId="Betreffzeile">
    <w:name w:val="Betreffzeile"/>
    <w:basedOn w:val="Standard"/>
    <w:next w:val="Standard"/>
    <w:qFormat/>
    <w:rsid w:val="008F2FF4"/>
    <w:rPr>
      <w:rFonts w:ascii="TKTypeMedium" w:hAnsi="TKTypeMedium"/>
    </w:rPr>
  </w:style>
  <w:style w:type="paragraph" w:customStyle="1" w:styleId="Seitenzahlangabe">
    <w:name w:val="Seitenzahlangabe"/>
    <w:basedOn w:val="Datumsangabe"/>
    <w:qFormat/>
    <w:rsid w:val="00A70ED2"/>
  </w:style>
  <w:style w:type="paragraph" w:customStyle="1" w:styleId="Ansprechpartner">
    <w:name w:val="Ansprechpartner"/>
    <w:basedOn w:val="Standard"/>
    <w:rsid w:val="00E67FF9"/>
    <w:rPr>
      <w:color w:val="00A0F5"/>
    </w:rPr>
  </w:style>
  <w:style w:type="character" w:styleId="Platzhaltertext">
    <w:name w:val="Placeholder Text"/>
    <w:uiPriority w:val="99"/>
    <w:semiHidden/>
    <w:rsid w:val="007C45CE"/>
    <w:rPr>
      <w:color w:val="808080"/>
    </w:rPr>
  </w:style>
  <w:style w:type="paragraph" w:customStyle="1" w:styleId="BusinessArea">
    <w:name w:val="Business Area"/>
    <w:basedOn w:val="Datumsangabe"/>
    <w:qFormat/>
    <w:rsid w:val="00A70ED2"/>
  </w:style>
  <w:style w:type="paragraph" w:styleId="Titel">
    <w:name w:val="Title"/>
    <w:basedOn w:val="Standard"/>
    <w:next w:val="Standard"/>
    <w:link w:val="TitelZchn"/>
    <w:uiPriority w:val="10"/>
    <w:rsid w:val="00F4093A"/>
    <w:pPr>
      <w:spacing w:line="336" w:lineRule="atLeast"/>
      <w:contextualSpacing/>
    </w:pPr>
    <w:rPr>
      <w:rFonts w:ascii="TKTypeMedium" w:eastAsia="Times New Roman" w:hAnsi="TKTypeMedium"/>
      <w:spacing w:val="5"/>
      <w:kern w:val="28"/>
      <w:sz w:val="28"/>
      <w:szCs w:val="52"/>
    </w:rPr>
  </w:style>
  <w:style w:type="character" w:customStyle="1" w:styleId="TitelZchn">
    <w:name w:val="Titel Zchn"/>
    <w:link w:val="Titel"/>
    <w:uiPriority w:val="10"/>
    <w:rsid w:val="00F4093A"/>
    <w:rPr>
      <w:rFonts w:ascii="TKTypeMedium" w:eastAsia="Times New Roman" w:hAnsi="TKTypeMedium" w:cs="Times New Roman"/>
      <w:color w:val="000000"/>
      <w:spacing w:val="5"/>
      <w:kern w:val="28"/>
      <w:sz w:val="28"/>
      <w:szCs w:val="52"/>
    </w:rPr>
  </w:style>
  <w:style w:type="paragraph" w:customStyle="1" w:styleId="Zwischenberschrift">
    <w:name w:val="Zwischenüberschrift"/>
    <w:basedOn w:val="Standard"/>
    <w:next w:val="Standard"/>
    <w:qFormat/>
    <w:rsid w:val="001E7E0A"/>
    <w:rPr>
      <w:rFonts w:ascii="TKTypeMedium" w:hAnsi="TKTypeMedium"/>
    </w:rPr>
  </w:style>
  <w:style w:type="paragraph" w:customStyle="1" w:styleId="Bulletliste">
    <w:name w:val="Bulletliste"/>
    <w:basedOn w:val="Standard"/>
    <w:qFormat/>
    <w:rsid w:val="0059570E"/>
    <w:pPr>
      <w:numPr>
        <w:numId w:val="22"/>
      </w:numPr>
      <w:ind w:left="504" w:hanging="220"/>
    </w:pPr>
  </w:style>
  <w:style w:type="character" w:styleId="Hyperlink">
    <w:name w:val="Hyperlink"/>
    <w:uiPriority w:val="99"/>
    <w:unhideWhenUsed/>
    <w:rsid w:val="009F576B"/>
    <w:rPr>
      <w:color w:val="0563C1"/>
      <w:u w:val="single"/>
    </w:rPr>
  </w:style>
  <w:style w:type="paragraph" w:customStyle="1" w:styleId="beruns">
    <w:name w:val="Über uns"/>
    <w:basedOn w:val="Standard"/>
    <w:next w:val="Standard"/>
    <w:qFormat/>
    <w:rsid w:val="004D1918"/>
    <w:pPr>
      <w:spacing w:line="260" w:lineRule="atLeast"/>
    </w:pPr>
    <w:rPr>
      <w:sz w:val="18"/>
    </w:rPr>
  </w:style>
  <w:style w:type="paragraph" w:customStyle="1" w:styleId="03EUPDArtikelheadpresse">
    <w:name w:val="03_EUPD_Artikelhead_presse"/>
    <w:next w:val="Standard"/>
    <w:rsid w:val="005D091D"/>
    <w:pPr>
      <w:spacing w:before="320" w:after="240" w:line="320" w:lineRule="exact"/>
      <w:ind w:rightChars="822" w:right="822"/>
    </w:pPr>
    <w:rPr>
      <w:rFonts w:ascii="Frutiger LT 55 Roman" w:eastAsia="MS Mincho" w:hAnsi="Frutiger LT 55 Roman"/>
      <w:bCs/>
      <w:sz w:val="24"/>
    </w:rPr>
  </w:style>
  <w:style w:type="character" w:styleId="Kommentarzeichen">
    <w:name w:val="annotation reference"/>
    <w:uiPriority w:val="99"/>
    <w:semiHidden/>
    <w:unhideWhenUsed/>
    <w:rsid w:val="00AF20A5"/>
    <w:rPr>
      <w:sz w:val="16"/>
      <w:szCs w:val="16"/>
    </w:rPr>
  </w:style>
  <w:style w:type="paragraph" w:styleId="Kommentartext">
    <w:name w:val="annotation text"/>
    <w:basedOn w:val="Standard"/>
    <w:link w:val="KommentartextZchn"/>
    <w:uiPriority w:val="99"/>
    <w:semiHidden/>
    <w:unhideWhenUsed/>
    <w:rsid w:val="00AF20A5"/>
    <w:pPr>
      <w:spacing w:line="240" w:lineRule="auto"/>
    </w:pPr>
    <w:rPr>
      <w:szCs w:val="20"/>
    </w:rPr>
  </w:style>
  <w:style w:type="character" w:customStyle="1" w:styleId="KommentartextZchn">
    <w:name w:val="Kommentartext Zchn"/>
    <w:link w:val="Kommentartext"/>
    <w:uiPriority w:val="99"/>
    <w:semiHidden/>
    <w:rsid w:val="00AF20A5"/>
    <w:rPr>
      <w:color w:val="000000"/>
      <w:sz w:val="20"/>
      <w:szCs w:val="20"/>
    </w:rPr>
  </w:style>
  <w:style w:type="paragraph" w:styleId="Kommentarthema">
    <w:name w:val="annotation subject"/>
    <w:basedOn w:val="Kommentartext"/>
    <w:next w:val="Kommentartext"/>
    <w:link w:val="KommentarthemaZchn"/>
    <w:uiPriority w:val="99"/>
    <w:semiHidden/>
    <w:unhideWhenUsed/>
    <w:rsid w:val="00AF20A5"/>
    <w:rPr>
      <w:b/>
      <w:bCs/>
    </w:rPr>
  </w:style>
  <w:style w:type="character" w:customStyle="1" w:styleId="KommentarthemaZchn">
    <w:name w:val="Kommentarthema Zchn"/>
    <w:link w:val="Kommentarthema"/>
    <w:uiPriority w:val="99"/>
    <w:semiHidden/>
    <w:rsid w:val="00AF20A5"/>
    <w:rPr>
      <w:b/>
      <w:bCs/>
      <w:color w:val="000000"/>
      <w:sz w:val="20"/>
      <w:szCs w:val="20"/>
    </w:rPr>
  </w:style>
  <w:style w:type="paragraph" w:styleId="StandardWeb">
    <w:name w:val="Normal (Web)"/>
    <w:basedOn w:val="Standard"/>
    <w:uiPriority w:val="99"/>
    <w:unhideWhenUsed/>
    <w:rsid w:val="00B270A2"/>
    <w:pPr>
      <w:spacing w:before="100" w:beforeAutospacing="1" w:after="100" w:afterAutospacing="1" w:line="240" w:lineRule="auto"/>
    </w:pPr>
    <w:rPr>
      <w:rFonts w:ascii="Times New Roman" w:eastAsia="Times New Roman" w:hAnsi="Times New Roman"/>
      <w:color w:val="auto"/>
      <w:sz w:val="24"/>
      <w:szCs w:val="24"/>
      <w:lang w:eastAsia="de-DE"/>
    </w:rPr>
  </w:style>
  <w:style w:type="paragraph" w:customStyle="1" w:styleId="zahl">
    <w:name w:val="zahl"/>
    <w:basedOn w:val="Standard"/>
    <w:rsid w:val="00C92184"/>
    <w:pPr>
      <w:spacing w:before="100" w:beforeAutospacing="1" w:after="100" w:afterAutospacing="1" w:line="240" w:lineRule="auto"/>
    </w:pPr>
    <w:rPr>
      <w:rFonts w:ascii="Times New Roman" w:eastAsia="Times New Roman" w:hAnsi="Times New Roman"/>
      <w:color w:val="auto"/>
      <w:sz w:val="24"/>
      <w:szCs w:val="24"/>
      <w:lang w:eastAsia="de-DE"/>
    </w:rPr>
  </w:style>
  <w:style w:type="paragraph" w:styleId="NurText">
    <w:name w:val="Plain Text"/>
    <w:basedOn w:val="Standard"/>
    <w:link w:val="NurTextZchn"/>
    <w:uiPriority w:val="99"/>
    <w:semiHidden/>
    <w:unhideWhenUsed/>
    <w:rsid w:val="000B304B"/>
    <w:pPr>
      <w:spacing w:line="240" w:lineRule="auto"/>
    </w:pPr>
    <w:rPr>
      <w:rFonts w:ascii="Consolas" w:eastAsia="Calibri" w:hAnsi="Consolas" w:cs="Consolas"/>
      <w:color w:val="auto"/>
      <w:sz w:val="21"/>
      <w:szCs w:val="21"/>
      <w:lang w:eastAsia="de-DE"/>
    </w:rPr>
  </w:style>
  <w:style w:type="character" w:customStyle="1" w:styleId="NurTextZchn">
    <w:name w:val="Nur Text Zchn"/>
    <w:link w:val="NurText"/>
    <w:uiPriority w:val="99"/>
    <w:semiHidden/>
    <w:rsid w:val="000B304B"/>
    <w:rPr>
      <w:rFonts w:ascii="Consolas" w:eastAsia="Calibri" w:hAnsi="Consolas" w:cs="Consolas"/>
      <w:sz w:val="21"/>
      <w:szCs w:val="21"/>
    </w:rPr>
  </w:style>
  <w:style w:type="paragraph" w:customStyle="1" w:styleId="headline">
    <w:name w:val="headline"/>
    <w:basedOn w:val="Standard"/>
    <w:rsid w:val="00C44757"/>
    <w:pPr>
      <w:spacing w:before="100" w:beforeAutospacing="1" w:after="100" w:afterAutospacing="1" w:line="240" w:lineRule="auto"/>
    </w:pPr>
    <w:rPr>
      <w:rFonts w:ascii="Times New Roman" w:eastAsia="Times New Roman" w:hAnsi="Times New Roman"/>
      <w:color w:val="auto"/>
      <w:sz w:val="24"/>
      <w:szCs w:val="24"/>
      <w:lang w:eastAsia="de-DE"/>
    </w:rPr>
  </w:style>
  <w:style w:type="paragraph" w:customStyle="1" w:styleId="StandardWeb1">
    <w:name w:val="Standard (Web)1"/>
    <w:basedOn w:val="Standard"/>
    <w:rsid w:val="00F4323F"/>
    <w:pPr>
      <w:suppressAutoHyphens/>
      <w:spacing w:before="100" w:after="119" w:line="100" w:lineRule="atLeast"/>
    </w:pPr>
    <w:rPr>
      <w:rFonts w:ascii="Times New Roman" w:eastAsia="Times New Roman" w:hAnsi="Times New Roman"/>
      <w:color w:val="auto"/>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KTypeRegular" w:eastAsia="TKTypeRegular" w:hAnsi="TKTypeRegular"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uiPriority="0"/>
    <w:lsdException w:name="heading 3" w:uiPriority="0"/>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qFormat="1"/>
    <w:lsdException w:name="caption" w:uiPriority="35"/>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3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Standard">
    <w:name w:val="Normal"/>
    <w:qFormat/>
    <w:rsid w:val="00922375"/>
    <w:pPr>
      <w:spacing w:line="280" w:lineRule="atLeast"/>
    </w:pPr>
    <w:rPr>
      <w:color w:val="000000"/>
      <w:szCs w:val="22"/>
      <w:lang w:eastAsia="en-US"/>
    </w:rPr>
  </w:style>
  <w:style w:type="paragraph" w:styleId="berschrift1">
    <w:name w:val="heading 1"/>
    <w:basedOn w:val="Standard"/>
    <w:next w:val="Standard"/>
    <w:link w:val="berschrift1Zchn"/>
    <w:rsid w:val="00D335B3"/>
    <w:pPr>
      <w:keepNext/>
      <w:keepLines/>
      <w:numPr>
        <w:numId w:val="13"/>
      </w:numPr>
      <w:suppressAutoHyphens/>
      <w:spacing w:after="250" w:line="250" w:lineRule="atLeast"/>
      <w:outlineLvl w:val="0"/>
    </w:pPr>
    <w:rPr>
      <w:rFonts w:ascii="Frutiger 45 Light" w:eastAsia="Times New Roman" w:hAnsi="Frutiger 45 Light" w:cs="Arial"/>
      <w:b/>
      <w:bCs/>
      <w:color w:val="000066"/>
      <w:sz w:val="32"/>
      <w:szCs w:val="24"/>
      <w:lang w:val="en-GB" w:eastAsia="de-DE"/>
    </w:rPr>
  </w:style>
  <w:style w:type="paragraph" w:styleId="berschrift2">
    <w:name w:val="heading 2"/>
    <w:basedOn w:val="berschrift3"/>
    <w:next w:val="Standard"/>
    <w:link w:val="berschrift2Zchn"/>
    <w:rsid w:val="00D335B3"/>
    <w:pPr>
      <w:numPr>
        <w:ilvl w:val="1"/>
      </w:numPr>
      <w:outlineLvl w:val="1"/>
    </w:pPr>
    <w:rPr>
      <w:color w:val="000066"/>
      <w:lang w:val="en-GB"/>
    </w:rPr>
  </w:style>
  <w:style w:type="paragraph" w:styleId="berschrift3">
    <w:name w:val="heading 3"/>
    <w:basedOn w:val="Standard"/>
    <w:next w:val="Standard"/>
    <w:link w:val="berschrift3Zchn"/>
    <w:rsid w:val="00D335B3"/>
    <w:pPr>
      <w:numPr>
        <w:ilvl w:val="2"/>
        <w:numId w:val="13"/>
      </w:numPr>
      <w:autoSpaceDE w:val="0"/>
      <w:autoSpaceDN w:val="0"/>
      <w:adjustRightInd w:val="0"/>
      <w:spacing w:after="250" w:line="250" w:lineRule="atLeast"/>
      <w:outlineLvl w:val="2"/>
    </w:pPr>
    <w:rPr>
      <w:rFonts w:ascii="Frutiger 45 Light" w:eastAsia="Times New Roman" w:hAnsi="Frutiger 45 Light" w:cs="Arial"/>
      <w:b/>
      <w:bCs/>
      <w:szCs w:val="20"/>
      <w:lang w:val="en-US"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chn">
    <w:name w:val="Überschrift 3 Zchn"/>
    <w:link w:val="berschrift3"/>
    <w:rsid w:val="00D335B3"/>
    <w:rPr>
      <w:rFonts w:ascii="Frutiger 45 Light" w:eastAsia="Times New Roman" w:hAnsi="Frutiger 45 Light" w:cs="Arial"/>
      <w:b/>
      <w:bCs/>
      <w:color w:val="000000"/>
      <w:sz w:val="20"/>
      <w:szCs w:val="20"/>
      <w:lang w:val="en-US" w:eastAsia="de-DE"/>
    </w:rPr>
  </w:style>
  <w:style w:type="character" w:customStyle="1" w:styleId="berschrift2Zchn">
    <w:name w:val="Überschrift 2 Zchn"/>
    <w:link w:val="berschrift2"/>
    <w:rsid w:val="00D335B3"/>
    <w:rPr>
      <w:rFonts w:ascii="Frutiger 45 Light" w:eastAsia="Times New Roman" w:hAnsi="Frutiger 45 Light" w:cs="Arial"/>
      <w:b/>
      <w:bCs/>
      <w:color w:val="000066"/>
      <w:sz w:val="20"/>
      <w:szCs w:val="20"/>
      <w:lang w:val="en-GB" w:eastAsia="de-DE"/>
    </w:rPr>
  </w:style>
  <w:style w:type="character" w:customStyle="1" w:styleId="berschrift1Zchn">
    <w:name w:val="Überschrift 1 Zchn"/>
    <w:link w:val="berschrift1"/>
    <w:rsid w:val="00D335B3"/>
    <w:rPr>
      <w:rFonts w:ascii="Frutiger 45 Light" w:eastAsia="Times New Roman" w:hAnsi="Frutiger 45 Light" w:cs="Arial"/>
      <w:b/>
      <w:bCs/>
      <w:color w:val="000066"/>
      <w:sz w:val="32"/>
      <w:szCs w:val="24"/>
      <w:lang w:val="en-GB" w:eastAsia="de-DE"/>
    </w:rPr>
  </w:style>
  <w:style w:type="paragraph" w:customStyle="1" w:styleId="SectionHeader">
    <w:name w:val="Section Header"/>
    <w:basedOn w:val="Standard"/>
    <w:link w:val="SectionHeaderChar"/>
    <w:rsid w:val="004D4520"/>
    <w:pPr>
      <w:keepNext/>
      <w:keepLines/>
      <w:pBdr>
        <w:bottom w:val="single" w:sz="24" w:space="1" w:color="44546A"/>
      </w:pBdr>
      <w:spacing w:before="120" w:after="120" w:line="300" w:lineRule="exact"/>
      <w:jc w:val="both"/>
      <w:outlineLvl w:val="1"/>
    </w:pPr>
    <w:rPr>
      <w:rFonts w:eastAsia="PMingLiU" w:cs="TKTypeRegular"/>
      <w:b/>
      <w:bCs/>
      <w:position w:val="2"/>
      <w:sz w:val="24"/>
      <w:lang w:val="en-CA" w:eastAsia="zh-TW"/>
    </w:rPr>
  </w:style>
  <w:style w:type="character" w:customStyle="1" w:styleId="SectionHeaderChar">
    <w:name w:val="Section Header Char"/>
    <w:link w:val="SectionHeader"/>
    <w:rsid w:val="004D4520"/>
    <w:rPr>
      <w:rFonts w:eastAsia="PMingLiU" w:cs="TKTypeRegular"/>
      <w:b/>
      <w:bCs/>
      <w:color w:val="000000"/>
      <w:position w:val="2"/>
      <w:sz w:val="24"/>
      <w:lang w:val="en-CA" w:eastAsia="zh-TW"/>
    </w:rPr>
  </w:style>
  <w:style w:type="paragraph" w:styleId="Listenabsatz">
    <w:name w:val="List Paragraph"/>
    <w:basedOn w:val="Standard"/>
    <w:uiPriority w:val="34"/>
    <w:qFormat/>
    <w:rsid w:val="00085CC6"/>
    <w:pPr>
      <w:ind w:left="720"/>
      <w:contextualSpacing/>
    </w:pPr>
  </w:style>
  <w:style w:type="paragraph" w:styleId="Beschriftung">
    <w:name w:val="caption"/>
    <w:basedOn w:val="Standard"/>
    <w:next w:val="Standard"/>
    <w:uiPriority w:val="35"/>
    <w:unhideWhenUsed/>
    <w:rsid w:val="00085CC6"/>
    <w:pPr>
      <w:spacing w:before="120" w:after="240" w:line="190" w:lineRule="atLeast"/>
    </w:pPr>
    <w:rPr>
      <w:bCs/>
      <w:sz w:val="16"/>
      <w:szCs w:val="18"/>
    </w:rPr>
  </w:style>
  <w:style w:type="paragraph" w:customStyle="1" w:styleId="Num123">
    <w:name w:val="Num 123"/>
    <w:basedOn w:val="Standard"/>
    <w:rsid w:val="003312D4"/>
    <w:pPr>
      <w:numPr>
        <w:numId w:val="21"/>
      </w:numPr>
      <w:spacing w:line="300" w:lineRule="atLeast"/>
    </w:pPr>
  </w:style>
  <w:style w:type="paragraph" w:customStyle="1" w:styleId="Tabellentext">
    <w:name w:val="Tabellentext"/>
    <w:basedOn w:val="Standard"/>
    <w:rsid w:val="008A7BF0"/>
    <w:pPr>
      <w:spacing w:line="250" w:lineRule="atLeast"/>
    </w:pPr>
    <w:rPr>
      <w:sz w:val="19"/>
      <w:lang w:val="fr-FR"/>
    </w:rPr>
  </w:style>
  <w:style w:type="paragraph" w:customStyle="1" w:styleId="Tabellenberschrift">
    <w:name w:val="Tabellenüberschrift"/>
    <w:basedOn w:val="Standard"/>
    <w:rsid w:val="008A7BF0"/>
    <w:pPr>
      <w:spacing w:line="250" w:lineRule="atLeast"/>
    </w:pPr>
    <w:rPr>
      <w:rFonts w:ascii="Typiqal Mono Medium" w:hAnsi="Typiqal Mono Medium"/>
      <w:lang w:val="fr-FR"/>
    </w:rPr>
  </w:style>
  <w:style w:type="paragraph" w:styleId="Sprechblasentext">
    <w:name w:val="Balloon Text"/>
    <w:basedOn w:val="Standard"/>
    <w:link w:val="SprechblasentextZchn"/>
    <w:uiPriority w:val="99"/>
    <w:semiHidden/>
    <w:unhideWhenUsed/>
    <w:rsid w:val="001451D3"/>
    <w:pPr>
      <w:spacing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1451D3"/>
    <w:rPr>
      <w:rFonts w:ascii="Tahoma" w:hAnsi="Tahoma" w:cs="Tahoma"/>
      <w:sz w:val="16"/>
      <w:szCs w:val="16"/>
    </w:rPr>
  </w:style>
  <w:style w:type="paragraph" w:styleId="Kopfzeile">
    <w:name w:val="header"/>
    <w:basedOn w:val="Standard"/>
    <w:link w:val="KopfzeileZchn"/>
    <w:uiPriority w:val="99"/>
    <w:unhideWhenUsed/>
    <w:rsid w:val="00F4093A"/>
    <w:pPr>
      <w:tabs>
        <w:tab w:val="center" w:pos="4536"/>
        <w:tab w:val="right" w:pos="9072"/>
      </w:tabs>
      <w:spacing w:before="1140" w:line="296" w:lineRule="atLeast"/>
    </w:pPr>
    <w:rPr>
      <w:rFonts w:ascii="TKTypeMedium" w:hAnsi="TKTypeMedium"/>
      <w:sz w:val="28"/>
    </w:rPr>
  </w:style>
  <w:style w:type="character" w:customStyle="1" w:styleId="KopfzeileZchn">
    <w:name w:val="Kopfzeile Zchn"/>
    <w:link w:val="Kopfzeile"/>
    <w:uiPriority w:val="99"/>
    <w:rsid w:val="00F4093A"/>
    <w:rPr>
      <w:rFonts w:ascii="TKTypeMedium" w:hAnsi="TKTypeMedium"/>
      <w:color w:val="000000"/>
      <w:sz w:val="28"/>
    </w:rPr>
  </w:style>
  <w:style w:type="paragraph" w:styleId="Fuzeile">
    <w:name w:val="footer"/>
    <w:basedOn w:val="Standard"/>
    <w:link w:val="FuzeileZchn"/>
    <w:unhideWhenUsed/>
    <w:qFormat/>
    <w:rsid w:val="00A70ED2"/>
    <w:pPr>
      <w:tabs>
        <w:tab w:val="center" w:pos="4536"/>
        <w:tab w:val="right" w:pos="9072"/>
      </w:tabs>
      <w:spacing w:line="200" w:lineRule="atLeast"/>
      <w:ind w:left="6"/>
    </w:pPr>
    <w:rPr>
      <w:sz w:val="14"/>
    </w:rPr>
  </w:style>
  <w:style w:type="character" w:customStyle="1" w:styleId="FuzeileZchn">
    <w:name w:val="Fußzeile Zchn"/>
    <w:link w:val="Fuzeile"/>
    <w:rsid w:val="00A70ED2"/>
    <w:rPr>
      <w:color w:val="000000"/>
      <w:sz w:val="14"/>
    </w:rPr>
  </w:style>
  <w:style w:type="table" w:styleId="Tabellenraster">
    <w:name w:val="Table Grid"/>
    <w:basedOn w:val="NormaleTabelle"/>
    <w:uiPriority w:val="39"/>
    <w:rsid w:val="00D66E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senderadresse">
    <w:name w:val="Absenderadresse"/>
    <w:basedOn w:val="Standard"/>
    <w:rsid w:val="00056719"/>
    <w:pPr>
      <w:spacing w:after="250" w:line="200" w:lineRule="atLeast"/>
    </w:pPr>
    <w:rPr>
      <w:spacing w:val="4"/>
      <w:sz w:val="14"/>
    </w:rPr>
  </w:style>
  <w:style w:type="paragraph" w:customStyle="1" w:styleId="Funktionstitel">
    <w:name w:val="Funktionstitel"/>
    <w:basedOn w:val="Standard"/>
    <w:rsid w:val="00CE1ACD"/>
    <w:pPr>
      <w:spacing w:line="200" w:lineRule="atLeast"/>
      <w:ind w:left="6"/>
    </w:pPr>
    <w:rPr>
      <w:color w:val="00A0F5"/>
      <w:spacing w:val="4"/>
      <w:sz w:val="14"/>
    </w:rPr>
  </w:style>
  <w:style w:type="paragraph" w:customStyle="1" w:styleId="Datumsangabe">
    <w:name w:val="Datumsangabe"/>
    <w:basedOn w:val="Funktionstitel"/>
    <w:qFormat/>
    <w:rsid w:val="00A70ED2"/>
    <w:rPr>
      <w:color w:val="000000"/>
      <w:spacing w:val="0"/>
    </w:rPr>
  </w:style>
  <w:style w:type="paragraph" w:customStyle="1" w:styleId="Betreffzeile">
    <w:name w:val="Betreffzeile"/>
    <w:basedOn w:val="Standard"/>
    <w:next w:val="Standard"/>
    <w:qFormat/>
    <w:rsid w:val="008F2FF4"/>
    <w:rPr>
      <w:rFonts w:ascii="TKTypeMedium" w:hAnsi="TKTypeMedium"/>
    </w:rPr>
  </w:style>
  <w:style w:type="paragraph" w:customStyle="1" w:styleId="Seitenzahlangabe">
    <w:name w:val="Seitenzahlangabe"/>
    <w:basedOn w:val="Datumsangabe"/>
    <w:qFormat/>
    <w:rsid w:val="00A70ED2"/>
  </w:style>
  <w:style w:type="paragraph" w:customStyle="1" w:styleId="Ansprechpartner">
    <w:name w:val="Ansprechpartner"/>
    <w:basedOn w:val="Standard"/>
    <w:rsid w:val="00E67FF9"/>
    <w:rPr>
      <w:color w:val="00A0F5"/>
    </w:rPr>
  </w:style>
  <w:style w:type="character" w:styleId="Platzhaltertext">
    <w:name w:val="Placeholder Text"/>
    <w:uiPriority w:val="99"/>
    <w:semiHidden/>
    <w:rsid w:val="007C45CE"/>
    <w:rPr>
      <w:color w:val="808080"/>
    </w:rPr>
  </w:style>
  <w:style w:type="paragraph" w:customStyle="1" w:styleId="BusinessArea">
    <w:name w:val="Business Area"/>
    <w:basedOn w:val="Datumsangabe"/>
    <w:qFormat/>
    <w:rsid w:val="00A70ED2"/>
  </w:style>
  <w:style w:type="paragraph" w:styleId="Titel">
    <w:name w:val="Title"/>
    <w:basedOn w:val="Standard"/>
    <w:next w:val="Standard"/>
    <w:link w:val="TitelZchn"/>
    <w:uiPriority w:val="10"/>
    <w:rsid w:val="00F4093A"/>
    <w:pPr>
      <w:spacing w:line="336" w:lineRule="atLeast"/>
      <w:contextualSpacing/>
    </w:pPr>
    <w:rPr>
      <w:rFonts w:ascii="TKTypeMedium" w:eastAsia="Times New Roman" w:hAnsi="TKTypeMedium"/>
      <w:spacing w:val="5"/>
      <w:kern w:val="28"/>
      <w:sz w:val="28"/>
      <w:szCs w:val="52"/>
    </w:rPr>
  </w:style>
  <w:style w:type="character" w:customStyle="1" w:styleId="TitelZchn">
    <w:name w:val="Titel Zchn"/>
    <w:link w:val="Titel"/>
    <w:uiPriority w:val="10"/>
    <w:rsid w:val="00F4093A"/>
    <w:rPr>
      <w:rFonts w:ascii="TKTypeMedium" w:eastAsia="Times New Roman" w:hAnsi="TKTypeMedium" w:cs="Times New Roman"/>
      <w:color w:val="000000"/>
      <w:spacing w:val="5"/>
      <w:kern w:val="28"/>
      <w:sz w:val="28"/>
      <w:szCs w:val="52"/>
    </w:rPr>
  </w:style>
  <w:style w:type="paragraph" w:customStyle="1" w:styleId="Zwischenberschrift">
    <w:name w:val="Zwischenüberschrift"/>
    <w:basedOn w:val="Standard"/>
    <w:next w:val="Standard"/>
    <w:qFormat/>
    <w:rsid w:val="001E7E0A"/>
    <w:rPr>
      <w:rFonts w:ascii="TKTypeMedium" w:hAnsi="TKTypeMedium"/>
    </w:rPr>
  </w:style>
  <w:style w:type="paragraph" w:customStyle="1" w:styleId="Bulletliste">
    <w:name w:val="Bulletliste"/>
    <w:basedOn w:val="Standard"/>
    <w:qFormat/>
    <w:rsid w:val="0059570E"/>
    <w:pPr>
      <w:numPr>
        <w:numId w:val="22"/>
      </w:numPr>
      <w:ind w:left="504" w:hanging="220"/>
    </w:pPr>
  </w:style>
  <w:style w:type="character" w:styleId="Hyperlink">
    <w:name w:val="Hyperlink"/>
    <w:uiPriority w:val="99"/>
    <w:unhideWhenUsed/>
    <w:rsid w:val="009F576B"/>
    <w:rPr>
      <w:color w:val="0563C1"/>
      <w:u w:val="single"/>
    </w:rPr>
  </w:style>
  <w:style w:type="paragraph" w:customStyle="1" w:styleId="beruns">
    <w:name w:val="Über uns"/>
    <w:basedOn w:val="Standard"/>
    <w:next w:val="Standard"/>
    <w:qFormat/>
    <w:rsid w:val="004D1918"/>
    <w:pPr>
      <w:spacing w:line="260" w:lineRule="atLeast"/>
    </w:pPr>
    <w:rPr>
      <w:sz w:val="18"/>
    </w:rPr>
  </w:style>
  <w:style w:type="paragraph" w:customStyle="1" w:styleId="03EUPDArtikelheadpresse">
    <w:name w:val="03_EUPD_Artikelhead_presse"/>
    <w:next w:val="Standard"/>
    <w:rsid w:val="005D091D"/>
    <w:pPr>
      <w:spacing w:before="320" w:after="240" w:line="320" w:lineRule="exact"/>
      <w:ind w:rightChars="822" w:right="822"/>
    </w:pPr>
    <w:rPr>
      <w:rFonts w:ascii="Frutiger LT 55 Roman" w:eastAsia="MS Mincho" w:hAnsi="Frutiger LT 55 Roman"/>
      <w:bCs/>
      <w:sz w:val="24"/>
    </w:rPr>
  </w:style>
  <w:style w:type="character" w:styleId="Kommentarzeichen">
    <w:name w:val="annotation reference"/>
    <w:uiPriority w:val="99"/>
    <w:semiHidden/>
    <w:unhideWhenUsed/>
    <w:rsid w:val="00AF20A5"/>
    <w:rPr>
      <w:sz w:val="16"/>
      <w:szCs w:val="16"/>
    </w:rPr>
  </w:style>
  <w:style w:type="paragraph" w:styleId="Kommentartext">
    <w:name w:val="annotation text"/>
    <w:basedOn w:val="Standard"/>
    <w:link w:val="KommentartextZchn"/>
    <w:uiPriority w:val="99"/>
    <w:semiHidden/>
    <w:unhideWhenUsed/>
    <w:rsid w:val="00AF20A5"/>
    <w:pPr>
      <w:spacing w:line="240" w:lineRule="auto"/>
    </w:pPr>
    <w:rPr>
      <w:szCs w:val="20"/>
    </w:rPr>
  </w:style>
  <w:style w:type="character" w:customStyle="1" w:styleId="KommentartextZchn">
    <w:name w:val="Kommentartext Zchn"/>
    <w:link w:val="Kommentartext"/>
    <w:uiPriority w:val="99"/>
    <w:semiHidden/>
    <w:rsid w:val="00AF20A5"/>
    <w:rPr>
      <w:color w:val="000000"/>
      <w:sz w:val="20"/>
      <w:szCs w:val="20"/>
    </w:rPr>
  </w:style>
  <w:style w:type="paragraph" w:styleId="Kommentarthema">
    <w:name w:val="annotation subject"/>
    <w:basedOn w:val="Kommentartext"/>
    <w:next w:val="Kommentartext"/>
    <w:link w:val="KommentarthemaZchn"/>
    <w:uiPriority w:val="99"/>
    <w:semiHidden/>
    <w:unhideWhenUsed/>
    <w:rsid w:val="00AF20A5"/>
    <w:rPr>
      <w:b/>
      <w:bCs/>
    </w:rPr>
  </w:style>
  <w:style w:type="character" w:customStyle="1" w:styleId="KommentarthemaZchn">
    <w:name w:val="Kommentarthema Zchn"/>
    <w:link w:val="Kommentarthema"/>
    <w:uiPriority w:val="99"/>
    <w:semiHidden/>
    <w:rsid w:val="00AF20A5"/>
    <w:rPr>
      <w:b/>
      <w:bCs/>
      <w:color w:val="000000"/>
      <w:sz w:val="20"/>
      <w:szCs w:val="20"/>
    </w:rPr>
  </w:style>
  <w:style w:type="paragraph" w:styleId="StandardWeb">
    <w:name w:val="Normal (Web)"/>
    <w:basedOn w:val="Standard"/>
    <w:uiPriority w:val="99"/>
    <w:unhideWhenUsed/>
    <w:rsid w:val="00B270A2"/>
    <w:pPr>
      <w:spacing w:before="100" w:beforeAutospacing="1" w:after="100" w:afterAutospacing="1" w:line="240" w:lineRule="auto"/>
    </w:pPr>
    <w:rPr>
      <w:rFonts w:ascii="Times New Roman" w:eastAsia="Times New Roman" w:hAnsi="Times New Roman"/>
      <w:color w:val="auto"/>
      <w:sz w:val="24"/>
      <w:szCs w:val="24"/>
      <w:lang w:eastAsia="de-DE"/>
    </w:rPr>
  </w:style>
  <w:style w:type="paragraph" w:customStyle="1" w:styleId="zahl">
    <w:name w:val="zahl"/>
    <w:basedOn w:val="Standard"/>
    <w:rsid w:val="00C92184"/>
    <w:pPr>
      <w:spacing w:before="100" w:beforeAutospacing="1" w:after="100" w:afterAutospacing="1" w:line="240" w:lineRule="auto"/>
    </w:pPr>
    <w:rPr>
      <w:rFonts w:ascii="Times New Roman" w:eastAsia="Times New Roman" w:hAnsi="Times New Roman"/>
      <w:color w:val="auto"/>
      <w:sz w:val="24"/>
      <w:szCs w:val="24"/>
      <w:lang w:eastAsia="de-DE"/>
    </w:rPr>
  </w:style>
  <w:style w:type="paragraph" w:styleId="NurText">
    <w:name w:val="Plain Text"/>
    <w:basedOn w:val="Standard"/>
    <w:link w:val="NurTextZchn"/>
    <w:uiPriority w:val="99"/>
    <w:semiHidden/>
    <w:unhideWhenUsed/>
    <w:rsid w:val="000B304B"/>
    <w:pPr>
      <w:spacing w:line="240" w:lineRule="auto"/>
    </w:pPr>
    <w:rPr>
      <w:rFonts w:ascii="Consolas" w:eastAsia="Calibri" w:hAnsi="Consolas" w:cs="Consolas"/>
      <w:color w:val="auto"/>
      <w:sz w:val="21"/>
      <w:szCs w:val="21"/>
      <w:lang w:eastAsia="de-DE"/>
    </w:rPr>
  </w:style>
  <w:style w:type="character" w:customStyle="1" w:styleId="NurTextZchn">
    <w:name w:val="Nur Text Zchn"/>
    <w:link w:val="NurText"/>
    <w:uiPriority w:val="99"/>
    <w:semiHidden/>
    <w:rsid w:val="000B304B"/>
    <w:rPr>
      <w:rFonts w:ascii="Consolas" w:eastAsia="Calibri" w:hAnsi="Consolas" w:cs="Consolas"/>
      <w:sz w:val="21"/>
      <w:szCs w:val="21"/>
    </w:rPr>
  </w:style>
  <w:style w:type="paragraph" w:customStyle="1" w:styleId="headline">
    <w:name w:val="headline"/>
    <w:basedOn w:val="Standard"/>
    <w:rsid w:val="00C44757"/>
    <w:pPr>
      <w:spacing w:before="100" w:beforeAutospacing="1" w:after="100" w:afterAutospacing="1" w:line="240" w:lineRule="auto"/>
    </w:pPr>
    <w:rPr>
      <w:rFonts w:ascii="Times New Roman" w:eastAsia="Times New Roman" w:hAnsi="Times New Roman"/>
      <w:color w:val="auto"/>
      <w:sz w:val="24"/>
      <w:szCs w:val="24"/>
      <w:lang w:eastAsia="de-DE"/>
    </w:rPr>
  </w:style>
  <w:style w:type="paragraph" w:customStyle="1" w:styleId="StandardWeb1">
    <w:name w:val="Standard (Web)1"/>
    <w:basedOn w:val="Standard"/>
    <w:rsid w:val="00F4323F"/>
    <w:pPr>
      <w:suppressAutoHyphens/>
      <w:spacing w:before="100" w:after="119" w:line="100" w:lineRule="atLeast"/>
    </w:pPr>
    <w:rPr>
      <w:rFonts w:ascii="Times New Roman" w:eastAsia="Times New Roman" w:hAnsi="Times New Roman"/>
      <w:color w:val="auto"/>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571270">
      <w:bodyDiv w:val="1"/>
      <w:marLeft w:val="0"/>
      <w:marRight w:val="0"/>
      <w:marTop w:val="0"/>
      <w:marBottom w:val="0"/>
      <w:divBdr>
        <w:top w:val="none" w:sz="0" w:space="0" w:color="auto"/>
        <w:left w:val="none" w:sz="0" w:space="0" w:color="auto"/>
        <w:bottom w:val="none" w:sz="0" w:space="0" w:color="auto"/>
        <w:right w:val="none" w:sz="0" w:space="0" w:color="auto"/>
      </w:divBdr>
    </w:div>
    <w:div w:id="196551972">
      <w:bodyDiv w:val="1"/>
      <w:marLeft w:val="0"/>
      <w:marRight w:val="0"/>
      <w:marTop w:val="0"/>
      <w:marBottom w:val="0"/>
      <w:divBdr>
        <w:top w:val="none" w:sz="0" w:space="0" w:color="auto"/>
        <w:left w:val="none" w:sz="0" w:space="0" w:color="auto"/>
        <w:bottom w:val="none" w:sz="0" w:space="0" w:color="auto"/>
        <w:right w:val="none" w:sz="0" w:space="0" w:color="auto"/>
      </w:divBdr>
    </w:div>
    <w:div w:id="247227966">
      <w:bodyDiv w:val="1"/>
      <w:marLeft w:val="0"/>
      <w:marRight w:val="0"/>
      <w:marTop w:val="0"/>
      <w:marBottom w:val="0"/>
      <w:divBdr>
        <w:top w:val="none" w:sz="0" w:space="0" w:color="auto"/>
        <w:left w:val="none" w:sz="0" w:space="0" w:color="auto"/>
        <w:bottom w:val="none" w:sz="0" w:space="0" w:color="auto"/>
        <w:right w:val="none" w:sz="0" w:space="0" w:color="auto"/>
      </w:divBdr>
    </w:div>
    <w:div w:id="289867812">
      <w:bodyDiv w:val="1"/>
      <w:marLeft w:val="0"/>
      <w:marRight w:val="0"/>
      <w:marTop w:val="0"/>
      <w:marBottom w:val="0"/>
      <w:divBdr>
        <w:top w:val="none" w:sz="0" w:space="0" w:color="auto"/>
        <w:left w:val="none" w:sz="0" w:space="0" w:color="auto"/>
        <w:bottom w:val="none" w:sz="0" w:space="0" w:color="auto"/>
        <w:right w:val="none" w:sz="0" w:space="0" w:color="auto"/>
      </w:divBdr>
    </w:div>
    <w:div w:id="463277998">
      <w:bodyDiv w:val="1"/>
      <w:marLeft w:val="0"/>
      <w:marRight w:val="0"/>
      <w:marTop w:val="0"/>
      <w:marBottom w:val="0"/>
      <w:divBdr>
        <w:top w:val="none" w:sz="0" w:space="0" w:color="auto"/>
        <w:left w:val="none" w:sz="0" w:space="0" w:color="auto"/>
        <w:bottom w:val="none" w:sz="0" w:space="0" w:color="auto"/>
        <w:right w:val="none" w:sz="0" w:space="0" w:color="auto"/>
      </w:divBdr>
    </w:div>
    <w:div w:id="493689358">
      <w:bodyDiv w:val="1"/>
      <w:marLeft w:val="0"/>
      <w:marRight w:val="0"/>
      <w:marTop w:val="0"/>
      <w:marBottom w:val="0"/>
      <w:divBdr>
        <w:top w:val="none" w:sz="0" w:space="0" w:color="auto"/>
        <w:left w:val="none" w:sz="0" w:space="0" w:color="auto"/>
        <w:bottom w:val="none" w:sz="0" w:space="0" w:color="auto"/>
        <w:right w:val="none" w:sz="0" w:space="0" w:color="auto"/>
      </w:divBdr>
      <w:divsChild>
        <w:div w:id="1355769143">
          <w:marLeft w:val="0"/>
          <w:marRight w:val="0"/>
          <w:marTop w:val="0"/>
          <w:marBottom w:val="0"/>
          <w:divBdr>
            <w:top w:val="none" w:sz="0" w:space="0" w:color="auto"/>
            <w:left w:val="none" w:sz="0" w:space="0" w:color="auto"/>
            <w:bottom w:val="none" w:sz="0" w:space="0" w:color="auto"/>
            <w:right w:val="none" w:sz="0" w:space="0" w:color="auto"/>
          </w:divBdr>
        </w:div>
        <w:div w:id="1950307983">
          <w:marLeft w:val="0"/>
          <w:marRight w:val="0"/>
          <w:marTop w:val="0"/>
          <w:marBottom w:val="0"/>
          <w:divBdr>
            <w:top w:val="none" w:sz="0" w:space="0" w:color="auto"/>
            <w:left w:val="none" w:sz="0" w:space="0" w:color="auto"/>
            <w:bottom w:val="none" w:sz="0" w:space="0" w:color="auto"/>
            <w:right w:val="none" w:sz="0" w:space="0" w:color="auto"/>
          </w:divBdr>
        </w:div>
      </w:divsChild>
    </w:div>
    <w:div w:id="514392078">
      <w:bodyDiv w:val="1"/>
      <w:marLeft w:val="0"/>
      <w:marRight w:val="0"/>
      <w:marTop w:val="0"/>
      <w:marBottom w:val="0"/>
      <w:divBdr>
        <w:top w:val="none" w:sz="0" w:space="0" w:color="auto"/>
        <w:left w:val="none" w:sz="0" w:space="0" w:color="auto"/>
        <w:bottom w:val="none" w:sz="0" w:space="0" w:color="auto"/>
        <w:right w:val="none" w:sz="0" w:space="0" w:color="auto"/>
      </w:divBdr>
      <w:divsChild>
        <w:div w:id="2095126964">
          <w:marLeft w:val="0"/>
          <w:marRight w:val="0"/>
          <w:marTop w:val="0"/>
          <w:marBottom w:val="0"/>
          <w:divBdr>
            <w:top w:val="none" w:sz="0" w:space="0" w:color="auto"/>
            <w:left w:val="none" w:sz="0" w:space="0" w:color="auto"/>
            <w:bottom w:val="none" w:sz="0" w:space="0" w:color="auto"/>
            <w:right w:val="none" w:sz="0" w:space="0" w:color="auto"/>
          </w:divBdr>
          <w:divsChild>
            <w:div w:id="1950316392">
              <w:marLeft w:val="0"/>
              <w:marRight w:val="0"/>
              <w:marTop w:val="0"/>
              <w:marBottom w:val="0"/>
              <w:divBdr>
                <w:top w:val="none" w:sz="0" w:space="0" w:color="auto"/>
                <w:left w:val="none" w:sz="0" w:space="0" w:color="auto"/>
                <w:bottom w:val="none" w:sz="0" w:space="0" w:color="auto"/>
                <w:right w:val="none" w:sz="0" w:space="0" w:color="auto"/>
              </w:divBdr>
              <w:divsChild>
                <w:div w:id="1786194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0936305">
      <w:bodyDiv w:val="1"/>
      <w:marLeft w:val="0"/>
      <w:marRight w:val="0"/>
      <w:marTop w:val="0"/>
      <w:marBottom w:val="0"/>
      <w:divBdr>
        <w:top w:val="none" w:sz="0" w:space="0" w:color="auto"/>
        <w:left w:val="none" w:sz="0" w:space="0" w:color="auto"/>
        <w:bottom w:val="none" w:sz="0" w:space="0" w:color="auto"/>
        <w:right w:val="none" w:sz="0" w:space="0" w:color="auto"/>
      </w:divBdr>
      <w:divsChild>
        <w:div w:id="388040825">
          <w:marLeft w:val="0"/>
          <w:marRight w:val="0"/>
          <w:marTop w:val="0"/>
          <w:marBottom w:val="0"/>
          <w:divBdr>
            <w:top w:val="none" w:sz="0" w:space="0" w:color="auto"/>
            <w:left w:val="none" w:sz="0" w:space="0" w:color="auto"/>
            <w:bottom w:val="none" w:sz="0" w:space="0" w:color="auto"/>
            <w:right w:val="none" w:sz="0" w:space="0" w:color="auto"/>
          </w:divBdr>
          <w:divsChild>
            <w:div w:id="1847089692">
              <w:marLeft w:val="0"/>
              <w:marRight w:val="0"/>
              <w:marTop w:val="0"/>
              <w:marBottom w:val="0"/>
              <w:divBdr>
                <w:top w:val="none" w:sz="0" w:space="0" w:color="auto"/>
                <w:left w:val="none" w:sz="0" w:space="0" w:color="auto"/>
                <w:bottom w:val="none" w:sz="0" w:space="0" w:color="auto"/>
                <w:right w:val="none" w:sz="0" w:space="0" w:color="auto"/>
              </w:divBdr>
              <w:divsChild>
                <w:div w:id="1212812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7726565">
      <w:bodyDiv w:val="1"/>
      <w:marLeft w:val="0"/>
      <w:marRight w:val="0"/>
      <w:marTop w:val="0"/>
      <w:marBottom w:val="0"/>
      <w:divBdr>
        <w:top w:val="none" w:sz="0" w:space="0" w:color="auto"/>
        <w:left w:val="none" w:sz="0" w:space="0" w:color="auto"/>
        <w:bottom w:val="none" w:sz="0" w:space="0" w:color="auto"/>
        <w:right w:val="none" w:sz="0" w:space="0" w:color="auto"/>
      </w:divBdr>
    </w:div>
    <w:div w:id="963924332">
      <w:bodyDiv w:val="1"/>
      <w:marLeft w:val="0"/>
      <w:marRight w:val="0"/>
      <w:marTop w:val="0"/>
      <w:marBottom w:val="0"/>
      <w:divBdr>
        <w:top w:val="none" w:sz="0" w:space="0" w:color="auto"/>
        <w:left w:val="none" w:sz="0" w:space="0" w:color="auto"/>
        <w:bottom w:val="none" w:sz="0" w:space="0" w:color="auto"/>
        <w:right w:val="none" w:sz="0" w:space="0" w:color="auto"/>
      </w:divBdr>
    </w:div>
    <w:div w:id="1110009795">
      <w:bodyDiv w:val="1"/>
      <w:marLeft w:val="0"/>
      <w:marRight w:val="0"/>
      <w:marTop w:val="0"/>
      <w:marBottom w:val="0"/>
      <w:divBdr>
        <w:top w:val="none" w:sz="0" w:space="0" w:color="auto"/>
        <w:left w:val="none" w:sz="0" w:space="0" w:color="auto"/>
        <w:bottom w:val="none" w:sz="0" w:space="0" w:color="auto"/>
        <w:right w:val="none" w:sz="0" w:space="0" w:color="auto"/>
      </w:divBdr>
    </w:div>
    <w:div w:id="1289050383">
      <w:bodyDiv w:val="1"/>
      <w:marLeft w:val="0"/>
      <w:marRight w:val="0"/>
      <w:marTop w:val="0"/>
      <w:marBottom w:val="0"/>
      <w:divBdr>
        <w:top w:val="none" w:sz="0" w:space="0" w:color="auto"/>
        <w:left w:val="none" w:sz="0" w:space="0" w:color="auto"/>
        <w:bottom w:val="none" w:sz="0" w:space="0" w:color="auto"/>
        <w:right w:val="none" w:sz="0" w:space="0" w:color="auto"/>
      </w:divBdr>
    </w:div>
    <w:div w:id="1327782382">
      <w:bodyDiv w:val="1"/>
      <w:marLeft w:val="0"/>
      <w:marRight w:val="0"/>
      <w:marTop w:val="0"/>
      <w:marBottom w:val="0"/>
      <w:divBdr>
        <w:top w:val="none" w:sz="0" w:space="0" w:color="auto"/>
        <w:left w:val="none" w:sz="0" w:space="0" w:color="auto"/>
        <w:bottom w:val="none" w:sz="0" w:space="0" w:color="auto"/>
        <w:right w:val="none" w:sz="0" w:space="0" w:color="auto"/>
      </w:divBdr>
    </w:div>
    <w:div w:id="1423529513">
      <w:bodyDiv w:val="1"/>
      <w:marLeft w:val="0"/>
      <w:marRight w:val="0"/>
      <w:marTop w:val="0"/>
      <w:marBottom w:val="0"/>
      <w:divBdr>
        <w:top w:val="none" w:sz="0" w:space="0" w:color="auto"/>
        <w:left w:val="none" w:sz="0" w:space="0" w:color="auto"/>
        <w:bottom w:val="none" w:sz="0" w:space="0" w:color="auto"/>
        <w:right w:val="none" w:sz="0" w:space="0" w:color="auto"/>
      </w:divBdr>
      <w:divsChild>
        <w:div w:id="928805261">
          <w:marLeft w:val="0"/>
          <w:marRight w:val="0"/>
          <w:marTop w:val="0"/>
          <w:marBottom w:val="0"/>
          <w:divBdr>
            <w:top w:val="none" w:sz="0" w:space="0" w:color="auto"/>
            <w:left w:val="none" w:sz="0" w:space="0" w:color="auto"/>
            <w:bottom w:val="none" w:sz="0" w:space="0" w:color="auto"/>
            <w:right w:val="none" w:sz="0" w:space="0" w:color="auto"/>
          </w:divBdr>
          <w:divsChild>
            <w:div w:id="1437864048">
              <w:marLeft w:val="0"/>
              <w:marRight w:val="0"/>
              <w:marTop w:val="0"/>
              <w:marBottom w:val="0"/>
              <w:divBdr>
                <w:top w:val="none" w:sz="0" w:space="0" w:color="auto"/>
                <w:left w:val="none" w:sz="0" w:space="0" w:color="auto"/>
                <w:bottom w:val="none" w:sz="0" w:space="0" w:color="auto"/>
                <w:right w:val="none" w:sz="0" w:space="0" w:color="auto"/>
              </w:divBdr>
              <w:divsChild>
                <w:div w:id="1256935175">
                  <w:marLeft w:val="0"/>
                  <w:marRight w:val="0"/>
                  <w:marTop w:val="0"/>
                  <w:marBottom w:val="0"/>
                  <w:divBdr>
                    <w:top w:val="none" w:sz="0" w:space="0" w:color="auto"/>
                    <w:left w:val="none" w:sz="0" w:space="0" w:color="auto"/>
                    <w:bottom w:val="none" w:sz="0" w:space="0" w:color="auto"/>
                    <w:right w:val="none" w:sz="0" w:space="0" w:color="auto"/>
                  </w:divBdr>
                  <w:divsChild>
                    <w:div w:id="2572529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067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3662052">
      <w:bodyDiv w:val="1"/>
      <w:marLeft w:val="0"/>
      <w:marRight w:val="0"/>
      <w:marTop w:val="0"/>
      <w:marBottom w:val="0"/>
      <w:divBdr>
        <w:top w:val="none" w:sz="0" w:space="0" w:color="auto"/>
        <w:left w:val="none" w:sz="0" w:space="0" w:color="auto"/>
        <w:bottom w:val="none" w:sz="0" w:space="0" w:color="auto"/>
        <w:right w:val="none" w:sz="0" w:space="0" w:color="auto"/>
      </w:divBdr>
    </w:div>
    <w:div w:id="1607351700">
      <w:bodyDiv w:val="1"/>
      <w:marLeft w:val="0"/>
      <w:marRight w:val="0"/>
      <w:marTop w:val="0"/>
      <w:marBottom w:val="0"/>
      <w:divBdr>
        <w:top w:val="none" w:sz="0" w:space="0" w:color="auto"/>
        <w:left w:val="none" w:sz="0" w:space="0" w:color="auto"/>
        <w:bottom w:val="none" w:sz="0" w:space="0" w:color="auto"/>
        <w:right w:val="none" w:sz="0" w:space="0" w:color="auto"/>
      </w:divBdr>
    </w:div>
    <w:div w:id="1709909569">
      <w:bodyDiv w:val="1"/>
      <w:marLeft w:val="0"/>
      <w:marRight w:val="0"/>
      <w:marTop w:val="0"/>
      <w:marBottom w:val="0"/>
      <w:divBdr>
        <w:top w:val="none" w:sz="0" w:space="0" w:color="auto"/>
        <w:left w:val="none" w:sz="0" w:space="0" w:color="auto"/>
        <w:bottom w:val="none" w:sz="0" w:space="0" w:color="auto"/>
        <w:right w:val="none" w:sz="0" w:space="0" w:color="auto"/>
      </w:divBdr>
    </w:div>
    <w:div w:id="1743410468">
      <w:bodyDiv w:val="1"/>
      <w:marLeft w:val="0"/>
      <w:marRight w:val="0"/>
      <w:marTop w:val="0"/>
      <w:marBottom w:val="0"/>
      <w:divBdr>
        <w:top w:val="none" w:sz="0" w:space="0" w:color="auto"/>
        <w:left w:val="none" w:sz="0" w:space="0" w:color="auto"/>
        <w:bottom w:val="none" w:sz="0" w:space="0" w:color="auto"/>
        <w:right w:val="none" w:sz="0" w:space="0" w:color="auto"/>
      </w:divBdr>
      <w:divsChild>
        <w:div w:id="1824351662">
          <w:marLeft w:val="0"/>
          <w:marRight w:val="0"/>
          <w:marTop w:val="0"/>
          <w:marBottom w:val="0"/>
          <w:divBdr>
            <w:top w:val="none" w:sz="0" w:space="0" w:color="auto"/>
            <w:left w:val="none" w:sz="0" w:space="0" w:color="auto"/>
            <w:bottom w:val="none" w:sz="0" w:space="0" w:color="auto"/>
            <w:right w:val="none" w:sz="0" w:space="0" w:color="auto"/>
          </w:divBdr>
          <w:divsChild>
            <w:div w:id="1144736599">
              <w:marLeft w:val="0"/>
              <w:marRight w:val="0"/>
              <w:marTop w:val="0"/>
              <w:marBottom w:val="0"/>
              <w:divBdr>
                <w:top w:val="none" w:sz="0" w:space="0" w:color="auto"/>
                <w:left w:val="none" w:sz="0" w:space="0" w:color="auto"/>
                <w:bottom w:val="none" w:sz="0" w:space="0" w:color="auto"/>
                <w:right w:val="none" w:sz="0" w:space="0" w:color="auto"/>
              </w:divBdr>
              <w:divsChild>
                <w:div w:id="1962955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6726388">
      <w:bodyDiv w:val="1"/>
      <w:marLeft w:val="0"/>
      <w:marRight w:val="0"/>
      <w:marTop w:val="0"/>
      <w:marBottom w:val="0"/>
      <w:divBdr>
        <w:top w:val="none" w:sz="0" w:space="0" w:color="auto"/>
        <w:left w:val="none" w:sz="0" w:space="0" w:color="auto"/>
        <w:bottom w:val="none" w:sz="0" w:space="0" w:color="auto"/>
        <w:right w:val="none" w:sz="0" w:space="0" w:color="auto"/>
      </w:divBdr>
    </w:div>
    <w:div w:id="1816408655">
      <w:bodyDiv w:val="1"/>
      <w:marLeft w:val="0"/>
      <w:marRight w:val="0"/>
      <w:marTop w:val="0"/>
      <w:marBottom w:val="0"/>
      <w:divBdr>
        <w:top w:val="none" w:sz="0" w:space="0" w:color="auto"/>
        <w:left w:val="none" w:sz="0" w:space="0" w:color="auto"/>
        <w:bottom w:val="none" w:sz="0" w:space="0" w:color="auto"/>
        <w:right w:val="none" w:sz="0" w:space="0" w:color="auto"/>
      </w:divBdr>
    </w:div>
    <w:div w:id="1829707063">
      <w:bodyDiv w:val="1"/>
      <w:marLeft w:val="0"/>
      <w:marRight w:val="0"/>
      <w:marTop w:val="0"/>
      <w:marBottom w:val="0"/>
      <w:divBdr>
        <w:top w:val="none" w:sz="0" w:space="0" w:color="auto"/>
        <w:left w:val="none" w:sz="0" w:space="0" w:color="auto"/>
        <w:bottom w:val="none" w:sz="0" w:space="0" w:color="auto"/>
        <w:right w:val="none" w:sz="0" w:space="0" w:color="auto"/>
      </w:divBdr>
    </w:div>
    <w:div w:id="1841120527">
      <w:bodyDiv w:val="1"/>
      <w:marLeft w:val="0"/>
      <w:marRight w:val="0"/>
      <w:marTop w:val="0"/>
      <w:marBottom w:val="0"/>
      <w:divBdr>
        <w:top w:val="none" w:sz="0" w:space="0" w:color="auto"/>
        <w:left w:val="none" w:sz="0" w:space="0" w:color="auto"/>
        <w:bottom w:val="none" w:sz="0" w:space="0" w:color="auto"/>
        <w:right w:val="none" w:sz="0" w:space="0" w:color="auto"/>
      </w:divBdr>
      <w:divsChild>
        <w:div w:id="1384795534">
          <w:marLeft w:val="0"/>
          <w:marRight w:val="0"/>
          <w:marTop w:val="0"/>
          <w:marBottom w:val="0"/>
          <w:divBdr>
            <w:top w:val="none" w:sz="0" w:space="0" w:color="auto"/>
            <w:left w:val="none" w:sz="0" w:space="0" w:color="auto"/>
            <w:bottom w:val="none" w:sz="0" w:space="0" w:color="auto"/>
            <w:right w:val="none" w:sz="0" w:space="0" w:color="auto"/>
          </w:divBdr>
        </w:div>
      </w:divsChild>
    </w:div>
    <w:div w:id="2049573474">
      <w:bodyDiv w:val="1"/>
      <w:marLeft w:val="0"/>
      <w:marRight w:val="0"/>
      <w:marTop w:val="0"/>
      <w:marBottom w:val="0"/>
      <w:divBdr>
        <w:top w:val="none" w:sz="0" w:space="0" w:color="auto"/>
        <w:left w:val="none" w:sz="0" w:space="0" w:color="auto"/>
        <w:bottom w:val="none" w:sz="0" w:space="0" w:color="auto"/>
        <w:right w:val="none" w:sz="0" w:space="0" w:color="auto"/>
      </w:divBdr>
    </w:div>
    <w:div w:id="2076319047">
      <w:bodyDiv w:val="1"/>
      <w:marLeft w:val="0"/>
      <w:marRight w:val="0"/>
      <w:marTop w:val="0"/>
      <w:marBottom w:val="0"/>
      <w:divBdr>
        <w:top w:val="none" w:sz="0" w:space="0" w:color="auto"/>
        <w:left w:val="none" w:sz="0" w:space="0" w:color="auto"/>
        <w:bottom w:val="none" w:sz="0" w:space="0" w:color="auto"/>
        <w:right w:val="none" w:sz="0" w:space="0" w:color="auto"/>
      </w:divBdr>
      <w:divsChild>
        <w:div w:id="1020474491">
          <w:marLeft w:val="0"/>
          <w:marRight w:val="0"/>
          <w:marTop w:val="0"/>
          <w:marBottom w:val="0"/>
          <w:divBdr>
            <w:top w:val="none" w:sz="0" w:space="0" w:color="auto"/>
            <w:left w:val="none" w:sz="0" w:space="0" w:color="auto"/>
            <w:bottom w:val="none" w:sz="0" w:space="0" w:color="auto"/>
            <w:right w:val="none" w:sz="0" w:space="0" w:color="auto"/>
          </w:divBdr>
          <w:divsChild>
            <w:div w:id="221644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075579">
      <w:bodyDiv w:val="1"/>
      <w:marLeft w:val="0"/>
      <w:marRight w:val="0"/>
      <w:marTop w:val="0"/>
      <w:marBottom w:val="0"/>
      <w:divBdr>
        <w:top w:val="none" w:sz="0" w:space="0" w:color="auto"/>
        <w:left w:val="none" w:sz="0" w:space="0" w:color="auto"/>
        <w:bottom w:val="none" w:sz="0" w:space="0" w:color="auto"/>
        <w:right w:val="none" w:sz="0" w:space="0" w:color="auto"/>
      </w:divBdr>
      <w:divsChild>
        <w:div w:id="493642797">
          <w:marLeft w:val="0"/>
          <w:marRight w:val="0"/>
          <w:marTop w:val="0"/>
          <w:marBottom w:val="0"/>
          <w:divBdr>
            <w:top w:val="none" w:sz="0" w:space="0" w:color="auto"/>
            <w:left w:val="none" w:sz="0" w:space="0" w:color="auto"/>
            <w:bottom w:val="none" w:sz="0" w:space="0" w:color="auto"/>
            <w:right w:val="none" w:sz="0" w:space="0" w:color="auto"/>
          </w:divBdr>
        </w:div>
        <w:div w:id="1147168235">
          <w:marLeft w:val="0"/>
          <w:marRight w:val="0"/>
          <w:marTop w:val="0"/>
          <w:marBottom w:val="0"/>
          <w:divBdr>
            <w:top w:val="none" w:sz="0" w:space="0" w:color="auto"/>
            <w:left w:val="none" w:sz="0" w:space="0" w:color="auto"/>
            <w:bottom w:val="none" w:sz="0" w:space="0" w:color="auto"/>
            <w:right w:val="none" w:sz="0" w:space="0" w:color="auto"/>
          </w:divBdr>
        </w:div>
        <w:div w:id="1182940913">
          <w:marLeft w:val="0"/>
          <w:marRight w:val="0"/>
          <w:marTop w:val="0"/>
          <w:marBottom w:val="0"/>
          <w:divBdr>
            <w:top w:val="none" w:sz="0" w:space="0" w:color="auto"/>
            <w:left w:val="none" w:sz="0" w:space="0" w:color="auto"/>
            <w:bottom w:val="none" w:sz="0" w:space="0" w:color="auto"/>
            <w:right w:val="none" w:sz="0" w:space="0" w:color="auto"/>
          </w:divBdr>
        </w:div>
        <w:div w:id="13090478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ngineered.thyssenkrupp.com"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thyssenkrupp-steel.com"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www.thyssenkrupp-steel.com/de/publikationen/apps/apps.html"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3.emf"/></Relationships>
</file>

<file path=word/_rels/header3.xml.rels><?xml version="1.0" encoding="UTF-8" standalone="yes"?>
<Relationships xmlns="http://schemas.openxmlformats.org/package/2006/relationships"><Relationship Id="rId1" Type="http://schemas.openxmlformats.org/officeDocument/2006/relationships/image" Target="media/image3.emf"/></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B36F53-2E72-4121-AC0C-2F994E0A4C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392</Words>
  <Characters>2475</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Pressemitteilung</vt:lpstr>
    </vt:vector>
  </TitlesOfParts>
  <Company>ThyssenKrupp</Company>
  <LinksUpToDate>false</LinksUpToDate>
  <CharactersWithSpaces>2862</CharactersWithSpaces>
  <SharedDoc>false</SharedDoc>
  <HLinks>
    <vt:vector size="12" baseType="variant">
      <vt:variant>
        <vt:i4>7012404</vt:i4>
      </vt:variant>
      <vt:variant>
        <vt:i4>6</vt:i4>
      </vt:variant>
      <vt:variant>
        <vt:i4>0</vt:i4>
      </vt:variant>
      <vt:variant>
        <vt:i4>5</vt:i4>
      </vt:variant>
      <vt:variant>
        <vt:lpwstr>http://www.thyssenkrupp-steel.com/</vt:lpwstr>
      </vt:variant>
      <vt:variant>
        <vt:lpwstr/>
      </vt:variant>
      <vt:variant>
        <vt:i4>6291502</vt:i4>
      </vt:variant>
      <vt:variant>
        <vt:i4>3</vt:i4>
      </vt:variant>
      <vt:variant>
        <vt:i4>0</vt:i4>
      </vt:variant>
      <vt:variant>
        <vt:i4>5</vt:i4>
      </vt:variant>
      <vt:variant>
        <vt:lpwstr>https://www.thyssenkrupp-steel.com/de/publikationen/apps/apps.html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dc:title>
  <dc:creator>DRUEPPEL-FINK,CLAUDIA</dc:creator>
  <cp:lastModifiedBy>DRUEPPEL-FINK,CLAUDIA</cp:lastModifiedBy>
  <cp:revision>5</cp:revision>
  <cp:lastPrinted>2015-11-18T08:38:00Z</cp:lastPrinted>
  <dcterms:created xsi:type="dcterms:W3CDTF">2017-04-05T11:14:00Z</dcterms:created>
  <dcterms:modified xsi:type="dcterms:W3CDTF">2017-04-05T11:21:00Z</dcterms:modified>
</cp:coreProperties>
</file>