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664235" w:rsidP="001E7E0A">
            <w:pPr>
              <w:pStyle w:val="Datumsangabe"/>
            </w:pPr>
            <w:r>
              <w:t>03</w:t>
            </w:r>
            <w:r w:rsidR="00AB4DBD">
              <w:t>.02</w:t>
            </w:r>
            <w:r w:rsidR="00DF4E29">
              <w:t>.2017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D3EE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1426F4">
              <w:fldChar w:fldCharType="begin"/>
            </w:r>
            <w:r w:rsidR="001426F4">
              <w:instrText xml:space="preserve"> NUMPAGES   \* MERGEFORMAT </w:instrText>
            </w:r>
            <w:r w:rsidR="001426F4">
              <w:fldChar w:fldCharType="separate"/>
            </w:r>
            <w:r w:rsidR="009772C9">
              <w:rPr>
                <w:noProof/>
              </w:rPr>
              <w:t>2</w:t>
            </w:r>
            <w:r w:rsidR="001426F4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F4093A" w:rsidRDefault="00263121" w:rsidP="001958FF">
      <w:pPr>
        <w:pStyle w:val="Betreffzeile"/>
        <w:jc w:val="both"/>
      </w:pPr>
      <w:r>
        <w:t>„</w:t>
      </w:r>
      <w:r w:rsidR="00784DA3">
        <w:t xml:space="preserve">Ich kann einen Elefanten </w:t>
      </w:r>
      <w:r w:rsidR="00661B3F">
        <w:t>heben</w:t>
      </w:r>
      <w:r w:rsidR="00784DA3">
        <w:t xml:space="preserve">“ – thyssenkrupp </w:t>
      </w:r>
      <w:proofErr w:type="gramStart"/>
      <w:r w:rsidR="00784DA3">
        <w:t>spendet</w:t>
      </w:r>
      <w:proofErr w:type="gramEnd"/>
      <w:r w:rsidR="00784DA3">
        <w:t xml:space="preserve"> Lern-Spielzeuge für </w:t>
      </w:r>
      <w:r w:rsidR="002860B6">
        <w:t>die hei</w:t>
      </w:r>
      <w:r w:rsidR="002860B6">
        <w:t>l</w:t>
      </w:r>
      <w:r w:rsidR="002860B6">
        <w:t>pädagogisch i</w:t>
      </w:r>
      <w:r w:rsidR="00784DA3">
        <w:t>ntegrati</w:t>
      </w:r>
      <w:r w:rsidR="002860B6">
        <w:t>ve</w:t>
      </w:r>
      <w:r w:rsidR="00784DA3">
        <w:t xml:space="preserve"> Kindertagesstätte</w:t>
      </w:r>
      <w:r w:rsidR="001426F4">
        <w:t xml:space="preserve"> des Deutschen Roten Kreuzes in Duisburg</w:t>
      </w:r>
    </w:p>
    <w:p w:rsidR="00F4093A" w:rsidRDefault="00F4093A" w:rsidP="001958FF">
      <w:pPr>
        <w:jc w:val="both"/>
      </w:pPr>
    </w:p>
    <w:p w:rsidR="00D36507" w:rsidRDefault="00680F28" w:rsidP="00C71F61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Gerade das </w:t>
      </w:r>
      <w:r w:rsidR="00661B3F">
        <w:rPr>
          <w:szCs w:val="20"/>
        </w:rPr>
        <w:t>R</w:t>
      </w:r>
      <w:r w:rsidR="00552AEA">
        <w:rPr>
          <w:szCs w:val="20"/>
        </w:rPr>
        <w:t>echteck</w:t>
      </w:r>
      <w:r w:rsidR="00661B3F">
        <w:rPr>
          <w:szCs w:val="20"/>
        </w:rPr>
        <w:t xml:space="preserve"> </w:t>
      </w:r>
      <w:r>
        <w:rPr>
          <w:szCs w:val="20"/>
        </w:rPr>
        <w:t xml:space="preserve">auf das </w:t>
      </w:r>
      <w:r w:rsidR="00661B3F">
        <w:rPr>
          <w:szCs w:val="20"/>
        </w:rPr>
        <w:t xml:space="preserve">Viereck und </w:t>
      </w:r>
      <w:r>
        <w:rPr>
          <w:szCs w:val="20"/>
        </w:rPr>
        <w:t xml:space="preserve">die </w:t>
      </w:r>
      <w:r w:rsidR="00661B3F">
        <w:rPr>
          <w:szCs w:val="20"/>
        </w:rPr>
        <w:t>Raute</w:t>
      </w:r>
      <w:r w:rsidR="00D36507">
        <w:rPr>
          <w:szCs w:val="20"/>
        </w:rPr>
        <w:t xml:space="preserve"> übereinander gestapelt – und schon fällt</w:t>
      </w:r>
      <w:r w:rsidR="00552AEA">
        <w:rPr>
          <w:szCs w:val="20"/>
        </w:rPr>
        <w:t xml:space="preserve"> wieder</w:t>
      </w:r>
      <w:r w:rsidR="00D36507">
        <w:rPr>
          <w:szCs w:val="20"/>
        </w:rPr>
        <w:t xml:space="preserve"> alles </w:t>
      </w:r>
      <w:r w:rsidR="00D36507" w:rsidRPr="001901ED">
        <w:rPr>
          <w:color w:val="auto"/>
          <w:szCs w:val="20"/>
        </w:rPr>
        <w:t xml:space="preserve">um. </w:t>
      </w:r>
      <w:r w:rsidR="001901ED" w:rsidRPr="001901ED">
        <w:rPr>
          <w:color w:val="auto"/>
          <w:szCs w:val="20"/>
        </w:rPr>
        <w:t>Nick</w:t>
      </w:r>
      <w:r w:rsidRPr="001901ED">
        <w:rPr>
          <w:color w:val="auto"/>
          <w:szCs w:val="20"/>
        </w:rPr>
        <w:t xml:space="preserve"> scheint dies egal zu sein</w:t>
      </w:r>
      <w:r w:rsidR="00D36507" w:rsidRPr="001901ED">
        <w:rPr>
          <w:color w:val="auto"/>
          <w:szCs w:val="20"/>
        </w:rPr>
        <w:t xml:space="preserve">. Mit großen Augen bestaunt er </w:t>
      </w:r>
      <w:r w:rsidR="00523255" w:rsidRPr="001901ED">
        <w:rPr>
          <w:color w:val="auto"/>
          <w:szCs w:val="20"/>
        </w:rPr>
        <w:t xml:space="preserve">die leuchtenden </w:t>
      </w:r>
      <w:r w:rsidR="00661B3F" w:rsidRPr="001901ED">
        <w:rPr>
          <w:color w:val="auto"/>
          <w:szCs w:val="20"/>
        </w:rPr>
        <w:t>Bauklötze</w:t>
      </w:r>
      <w:r w:rsidR="00523255" w:rsidRPr="001901ED">
        <w:rPr>
          <w:color w:val="auto"/>
          <w:szCs w:val="20"/>
        </w:rPr>
        <w:t xml:space="preserve"> vor ihm, die</w:t>
      </w:r>
      <w:r w:rsidR="00552AEA" w:rsidRPr="001901ED">
        <w:rPr>
          <w:color w:val="auto"/>
          <w:szCs w:val="20"/>
        </w:rPr>
        <w:t xml:space="preserve"> bunt</w:t>
      </w:r>
      <w:r w:rsidR="00523255" w:rsidRPr="001901ED">
        <w:rPr>
          <w:color w:val="auto"/>
          <w:szCs w:val="20"/>
        </w:rPr>
        <w:t xml:space="preserve"> in alle Richtungen strahlen. </w:t>
      </w:r>
      <w:r w:rsidR="00D36507" w:rsidRPr="001901ED">
        <w:rPr>
          <w:color w:val="auto"/>
          <w:szCs w:val="20"/>
        </w:rPr>
        <w:t xml:space="preserve">Der </w:t>
      </w:r>
      <w:r w:rsidR="001901ED" w:rsidRPr="001901ED">
        <w:rPr>
          <w:color w:val="auto"/>
          <w:szCs w:val="20"/>
        </w:rPr>
        <w:t>Fünfjähr</w:t>
      </w:r>
      <w:r w:rsidR="001901ED" w:rsidRPr="001901ED">
        <w:rPr>
          <w:color w:val="auto"/>
          <w:szCs w:val="20"/>
        </w:rPr>
        <w:t>i</w:t>
      </w:r>
      <w:r w:rsidR="001901ED" w:rsidRPr="001901ED">
        <w:rPr>
          <w:color w:val="auto"/>
          <w:szCs w:val="20"/>
        </w:rPr>
        <w:t>ge</w:t>
      </w:r>
      <w:r w:rsidR="00D36507" w:rsidRPr="001901ED">
        <w:rPr>
          <w:color w:val="auto"/>
          <w:szCs w:val="20"/>
        </w:rPr>
        <w:t xml:space="preserve"> ist </w:t>
      </w:r>
      <w:r w:rsidRPr="001901ED">
        <w:rPr>
          <w:color w:val="auto"/>
          <w:szCs w:val="20"/>
        </w:rPr>
        <w:t xml:space="preserve">so </w:t>
      </w:r>
      <w:r w:rsidR="00D36507">
        <w:rPr>
          <w:szCs w:val="20"/>
        </w:rPr>
        <w:t xml:space="preserve">hochkonzentriert </w:t>
      </w:r>
      <w:r>
        <w:rPr>
          <w:szCs w:val="20"/>
        </w:rPr>
        <w:t xml:space="preserve">als würde er </w:t>
      </w:r>
      <w:r w:rsidR="00D36507">
        <w:rPr>
          <w:szCs w:val="20"/>
        </w:rPr>
        <w:t>eine komplizierte Operation durchführen. „Genau diese F</w:t>
      </w:r>
      <w:r w:rsidR="00D36507">
        <w:rPr>
          <w:szCs w:val="20"/>
        </w:rPr>
        <w:t>ä</w:t>
      </w:r>
      <w:r w:rsidR="00D36507">
        <w:rPr>
          <w:szCs w:val="20"/>
        </w:rPr>
        <w:t>higkeiten soll</w:t>
      </w:r>
      <w:r w:rsidR="00552AEA">
        <w:rPr>
          <w:szCs w:val="20"/>
        </w:rPr>
        <w:t>en</w:t>
      </w:r>
      <w:r w:rsidR="00D36507">
        <w:rPr>
          <w:szCs w:val="20"/>
        </w:rPr>
        <w:t xml:space="preserve"> </w:t>
      </w:r>
      <w:r w:rsidR="0096338E">
        <w:rPr>
          <w:szCs w:val="20"/>
        </w:rPr>
        <w:t>mit dem Leuchttisch entwickelt werden</w:t>
      </w:r>
      <w:r w:rsidR="00D36507">
        <w:rPr>
          <w:szCs w:val="20"/>
        </w:rPr>
        <w:t xml:space="preserve">“, </w:t>
      </w:r>
      <w:r w:rsidR="00420A4E">
        <w:rPr>
          <w:szCs w:val="20"/>
        </w:rPr>
        <w:t>erklärt</w:t>
      </w:r>
      <w:r w:rsidR="00D36507">
        <w:rPr>
          <w:szCs w:val="20"/>
        </w:rPr>
        <w:t xml:space="preserve"> Petra Schors, Leiterin </w:t>
      </w:r>
      <w:r w:rsidR="00552AEA">
        <w:rPr>
          <w:szCs w:val="20"/>
        </w:rPr>
        <w:t xml:space="preserve">der </w:t>
      </w:r>
      <w:r w:rsidR="002860B6">
        <w:rPr>
          <w:szCs w:val="20"/>
        </w:rPr>
        <w:t xml:space="preserve">heilpädagogisch </w:t>
      </w:r>
      <w:r w:rsidR="00552AEA">
        <w:rPr>
          <w:szCs w:val="20"/>
        </w:rPr>
        <w:t xml:space="preserve">integrativen </w:t>
      </w:r>
      <w:r w:rsidR="001426F4">
        <w:rPr>
          <w:szCs w:val="20"/>
        </w:rPr>
        <w:t>KiTa</w:t>
      </w:r>
      <w:r w:rsidR="002860B6">
        <w:rPr>
          <w:szCs w:val="20"/>
        </w:rPr>
        <w:t xml:space="preserve"> des Deutschen Roten Kreuzes</w:t>
      </w:r>
      <w:r w:rsidR="00552AEA">
        <w:rPr>
          <w:szCs w:val="20"/>
        </w:rPr>
        <w:t xml:space="preserve"> </w:t>
      </w:r>
      <w:r w:rsidR="001426F4">
        <w:rPr>
          <w:szCs w:val="20"/>
        </w:rPr>
        <w:t>in Duisburg-</w:t>
      </w:r>
      <w:proofErr w:type="spellStart"/>
      <w:r w:rsidR="001426F4">
        <w:rPr>
          <w:szCs w:val="20"/>
        </w:rPr>
        <w:t>Beeckerwerth</w:t>
      </w:r>
      <w:proofErr w:type="spellEnd"/>
      <w:r w:rsidR="00552AEA">
        <w:rPr>
          <w:szCs w:val="20"/>
        </w:rPr>
        <w:t>. „</w:t>
      </w:r>
      <w:r w:rsidR="001901ED">
        <w:rPr>
          <w:szCs w:val="20"/>
        </w:rPr>
        <w:t xml:space="preserve">Das Erlernen von </w:t>
      </w:r>
      <w:r w:rsidR="0096338E">
        <w:rPr>
          <w:szCs w:val="20"/>
        </w:rPr>
        <w:t>Ausdauer</w:t>
      </w:r>
      <w:r w:rsidR="00552AEA">
        <w:rPr>
          <w:szCs w:val="20"/>
        </w:rPr>
        <w:t xml:space="preserve"> und Konzentration sind</w:t>
      </w:r>
      <w:r w:rsidR="0096338E">
        <w:rPr>
          <w:szCs w:val="20"/>
        </w:rPr>
        <w:t xml:space="preserve"> wichtige Voraussetzung</w:t>
      </w:r>
      <w:r w:rsidR="00552AEA">
        <w:rPr>
          <w:szCs w:val="20"/>
        </w:rPr>
        <w:t>en</w:t>
      </w:r>
      <w:r w:rsidR="0096338E">
        <w:rPr>
          <w:szCs w:val="20"/>
        </w:rPr>
        <w:t>, um Ziele</w:t>
      </w:r>
      <w:r w:rsidR="001901ED">
        <w:rPr>
          <w:szCs w:val="20"/>
        </w:rPr>
        <w:t xml:space="preserve"> </w:t>
      </w:r>
      <w:r w:rsidR="0096338E">
        <w:rPr>
          <w:szCs w:val="20"/>
        </w:rPr>
        <w:t>erreichen</w:t>
      </w:r>
      <w:r w:rsidR="001901ED">
        <w:rPr>
          <w:szCs w:val="20"/>
        </w:rPr>
        <w:t xml:space="preserve"> zu können</w:t>
      </w:r>
      <w:r w:rsidR="0096338E">
        <w:rPr>
          <w:szCs w:val="20"/>
        </w:rPr>
        <w:t xml:space="preserve">. </w:t>
      </w:r>
      <w:r w:rsidR="00552AEA">
        <w:rPr>
          <w:szCs w:val="20"/>
        </w:rPr>
        <w:t xml:space="preserve">Der Leuchttisch wirkt auf die Kinder so attraktiv, dass sie auch bei </w:t>
      </w:r>
      <w:r w:rsidR="0096338E">
        <w:rPr>
          <w:szCs w:val="20"/>
        </w:rPr>
        <w:t>vermeintlichen Misserfolgen unbeirrt weiter</w:t>
      </w:r>
      <w:r w:rsidR="00552AEA">
        <w:rPr>
          <w:szCs w:val="20"/>
        </w:rPr>
        <w:t xml:space="preserve"> spielen.“ Ob Farbmuster legen, Schatten we</w:t>
      </w:r>
      <w:r w:rsidR="00552AEA">
        <w:rPr>
          <w:szCs w:val="20"/>
        </w:rPr>
        <w:t>r</w:t>
      </w:r>
      <w:r w:rsidR="00552AEA">
        <w:rPr>
          <w:szCs w:val="20"/>
        </w:rPr>
        <w:t xml:space="preserve">fen oder Baumblätter bis in </w:t>
      </w:r>
      <w:r w:rsidR="001426F4">
        <w:rPr>
          <w:szCs w:val="20"/>
        </w:rPr>
        <w:t>ihre</w:t>
      </w:r>
      <w:r w:rsidR="00552AEA">
        <w:rPr>
          <w:szCs w:val="20"/>
        </w:rPr>
        <w:t xml:space="preserve"> kleinsten Adern untersuchen- der von thyssenkrupp g</w:t>
      </w:r>
      <w:r w:rsidR="00552AEA">
        <w:rPr>
          <w:szCs w:val="20"/>
        </w:rPr>
        <w:t>e</w:t>
      </w:r>
      <w:r w:rsidR="00552AEA">
        <w:rPr>
          <w:szCs w:val="20"/>
        </w:rPr>
        <w:t>spendete Tisch lädt zum Entdecken der Welt</w:t>
      </w:r>
      <w:r w:rsidR="00420A4E">
        <w:rPr>
          <w:szCs w:val="20"/>
        </w:rPr>
        <w:t xml:space="preserve"> ein</w:t>
      </w:r>
      <w:r w:rsidR="00552AEA">
        <w:rPr>
          <w:szCs w:val="20"/>
        </w:rPr>
        <w:t xml:space="preserve"> und fördert bei den Kindern die Sinne</w:t>
      </w:r>
      <w:r w:rsidR="00552AEA">
        <w:rPr>
          <w:szCs w:val="20"/>
        </w:rPr>
        <w:t>s</w:t>
      </w:r>
      <w:r w:rsidR="00552AEA">
        <w:rPr>
          <w:szCs w:val="20"/>
        </w:rPr>
        <w:t>wahrnehmung. Die Kleinen experimentieren, denken frei und spielen am Tisch durch,</w:t>
      </w:r>
      <w:r w:rsidR="00420A4E">
        <w:rPr>
          <w:szCs w:val="20"/>
        </w:rPr>
        <w:t xml:space="preserve"> we</w:t>
      </w:r>
      <w:r w:rsidR="00420A4E">
        <w:rPr>
          <w:szCs w:val="20"/>
        </w:rPr>
        <w:t>l</w:t>
      </w:r>
      <w:r w:rsidR="00420A4E">
        <w:rPr>
          <w:szCs w:val="20"/>
        </w:rPr>
        <w:t xml:space="preserve">che Varianten bei ihren </w:t>
      </w:r>
      <w:r w:rsidR="001426F4">
        <w:rPr>
          <w:szCs w:val="20"/>
        </w:rPr>
        <w:t>„</w:t>
      </w:r>
      <w:r w:rsidR="00420A4E">
        <w:rPr>
          <w:szCs w:val="20"/>
        </w:rPr>
        <w:t>Projekten</w:t>
      </w:r>
      <w:r w:rsidR="001426F4">
        <w:rPr>
          <w:szCs w:val="20"/>
        </w:rPr>
        <w:t>“</w:t>
      </w:r>
      <w:r w:rsidR="00420A4E">
        <w:rPr>
          <w:szCs w:val="20"/>
        </w:rPr>
        <w:t xml:space="preserve"> möglich sind</w:t>
      </w:r>
      <w:r w:rsidR="00552AEA">
        <w:rPr>
          <w:szCs w:val="20"/>
        </w:rPr>
        <w:t>. Dies</w:t>
      </w:r>
      <w:r w:rsidR="00420A4E">
        <w:rPr>
          <w:szCs w:val="20"/>
        </w:rPr>
        <w:t>e Vorgehensweise</w:t>
      </w:r>
      <w:r w:rsidR="00552AEA">
        <w:rPr>
          <w:szCs w:val="20"/>
        </w:rPr>
        <w:t xml:space="preserve"> </w:t>
      </w:r>
      <w:r w:rsidR="00420A4E">
        <w:rPr>
          <w:szCs w:val="20"/>
        </w:rPr>
        <w:t>fördert die positive Selbstwahrnehmung:</w:t>
      </w:r>
      <w:r w:rsidR="00552AEA">
        <w:rPr>
          <w:szCs w:val="20"/>
        </w:rPr>
        <w:t xml:space="preserve"> „</w:t>
      </w:r>
      <w:r w:rsidR="00D36507">
        <w:rPr>
          <w:szCs w:val="20"/>
        </w:rPr>
        <w:t>Kinder lesen keine Gebrauchsanweisungen, sondern e</w:t>
      </w:r>
      <w:r w:rsidR="00D36507">
        <w:rPr>
          <w:szCs w:val="20"/>
        </w:rPr>
        <w:t>r</w:t>
      </w:r>
      <w:r w:rsidR="00D36507">
        <w:rPr>
          <w:szCs w:val="20"/>
        </w:rPr>
        <w:t>obern die Welt, indem sie Dinge konkret tun. Sie wagen jeden Tag Neu</w:t>
      </w:r>
      <w:r w:rsidR="00C71F61">
        <w:rPr>
          <w:szCs w:val="20"/>
        </w:rPr>
        <w:t>es</w:t>
      </w:r>
      <w:r w:rsidR="00D36507">
        <w:rPr>
          <w:szCs w:val="20"/>
        </w:rPr>
        <w:t>“</w:t>
      </w:r>
      <w:r w:rsidR="00C71F61">
        <w:rPr>
          <w:szCs w:val="20"/>
        </w:rPr>
        <w:t xml:space="preserve">, so Petra Schors. </w:t>
      </w:r>
      <w:r w:rsidR="00D36507">
        <w:rPr>
          <w:szCs w:val="20"/>
        </w:rPr>
        <w:t xml:space="preserve"> </w:t>
      </w:r>
    </w:p>
    <w:p w:rsidR="00420A4E" w:rsidRDefault="00420A4E" w:rsidP="00C71F61">
      <w:pPr>
        <w:spacing w:line="360" w:lineRule="auto"/>
        <w:jc w:val="both"/>
        <w:rPr>
          <w:szCs w:val="20"/>
        </w:rPr>
      </w:pPr>
    </w:p>
    <w:p w:rsidR="0050037F" w:rsidRPr="00F316D9" w:rsidRDefault="00C71F61" w:rsidP="00C71F61">
      <w:pPr>
        <w:spacing w:line="360" w:lineRule="auto"/>
        <w:jc w:val="both"/>
        <w:rPr>
          <w:b/>
          <w:szCs w:val="20"/>
        </w:rPr>
      </w:pPr>
      <w:r>
        <w:rPr>
          <w:b/>
          <w:szCs w:val="20"/>
        </w:rPr>
        <w:t xml:space="preserve">Digitale Spiele helfen Autisten </w:t>
      </w:r>
    </w:p>
    <w:p w:rsidR="0050037F" w:rsidRDefault="00420A4E" w:rsidP="00C71F61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Auch Kinder mit Autismus werden in der KiTa </w:t>
      </w:r>
      <w:proofErr w:type="spellStart"/>
      <w:r>
        <w:rPr>
          <w:szCs w:val="20"/>
        </w:rPr>
        <w:t>Beeckerwerth</w:t>
      </w:r>
      <w:proofErr w:type="spellEnd"/>
      <w:r>
        <w:rPr>
          <w:szCs w:val="20"/>
        </w:rPr>
        <w:t xml:space="preserve"> </w:t>
      </w:r>
      <w:r w:rsidR="001426F4">
        <w:rPr>
          <w:color w:val="auto"/>
          <w:szCs w:val="20"/>
        </w:rPr>
        <w:t xml:space="preserve">betreut, von denen einige in ihrer Motorik eingeschränkt sind. </w:t>
      </w:r>
      <w:r w:rsidR="002860B6">
        <w:rPr>
          <w:color w:val="auto"/>
          <w:szCs w:val="20"/>
        </w:rPr>
        <w:t xml:space="preserve">Für sie ist es oft schwerer zu erfahren, dass sie durch eigenes Tun etwas bewirken können, </w:t>
      </w:r>
      <w:r w:rsidR="001426F4">
        <w:rPr>
          <w:color w:val="auto"/>
          <w:szCs w:val="20"/>
        </w:rPr>
        <w:t>weshalb ihnen</w:t>
      </w:r>
      <w:r w:rsidR="002860B6">
        <w:rPr>
          <w:color w:val="auto"/>
          <w:szCs w:val="20"/>
        </w:rPr>
        <w:t xml:space="preserve"> auch das Entwickeln </w:t>
      </w:r>
      <w:r w:rsidR="001426F4">
        <w:rPr>
          <w:color w:val="auto"/>
          <w:szCs w:val="20"/>
        </w:rPr>
        <w:t>ihres</w:t>
      </w:r>
      <w:r w:rsidR="002860B6">
        <w:rPr>
          <w:color w:val="auto"/>
          <w:szCs w:val="20"/>
        </w:rPr>
        <w:t xml:space="preserve"> Selbstb</w:t>
      </w:r>
      <w:r w:rsidR="002860B6">
        <w:rPr>
          <w:color w:val="auto"/>
          <w:szCs w:val="20"/>
        </w:rPr>
        <w:t>e</w:t>
      </w:r>
      <w:r w:rsidR="002860B6">
        <w:rPr>
          <w:color w:val="auto"/>
          <w:szCs w:val="20"/>
        </w:rPr>
        <w:t>wusstsein</w:t>
      </w:r>
      <w:r w:rsidR="001426F4">
        <w:rPr>
          <w:color w:val="auto"/>
          <w:szCs w:val="20"/>
        </w:rPr>
        <w:t>s</w:t>
      </w:r>
      <w:r w:rsidR="002860B6">
        <w:rPr>
          <w:color w:val="auto"/>
          <w:szCs w:val="20"/>
        </w:rPr>
        <w:t xml:space="preserve"> schwerer fällt. </w:t>
      </w:r>
      <w:r w:rsidR="00F316D9">
        <w:t xml:space="preserve">Mit einer Software </w:t>
      </w:r>
      <w:r w:rsidR="001901ED">
        <w:t xml:space="preserve">des Technologie-Konzerns </w:t>
      </w:r>
      <w:r w:rsidR="00F316D9" w:rsidRPr="002860B6">
        <w:rPr>
          <w:color w:val="auto"/>
        </w:rPr>
        <w:t xml:space="preserve">Apple, die speziell für </w:t>
      </w:r>
      <w:r w:rsidR="002860B6" w:rsidRPr="002860B6">
        <w:rPr>
          <w:color w:val="auto"/>
        </w:rPr>
        <w:t>Menschen mit Autismus konzipiert wurde</w:t>
      </w:r>
      <w:r w:rsidR="00F316D9" w:rsidRPr="002860B6">
        <w:rPr>
          <w:color w:val="auto"/>
        </w:rPr>
        <w:t xml:space="preserve">, können Kinder mit </w:t>
      </w:r>
      <w:r w:rsidR="002860B6" w:rsidRPr="002860B6">
        <w:rPr>
          <w:color w:val="auto"/>
        </w:rPr>
        <w:t>dieser Einschrä</w:t>
      </w:r>
      <w:r w:rsidR="002860B6" w:rsidRPr="002860B6">
        <w:rPr>
          <w:color w:val="auto"/>
        </w:rPr>
        <w:t>n</w:t>
      </w:r>
      <w:r w:rsidR="002860B6" w:rsidRPr="002860B6">
        <w:rPr>
          <w:color w:val="auto"/>
        </w:rPr>
        <w:t>kung</w:t>
      </w:r>
      <w:r w:rsidR="001901ED" w:rsidRPr="002860B6">
        <w:rPr>
          <w:color w:val="auto"/>
        </w:rPr>
        <w:t xml:space="preserve"> durch das Berüh</w:t>
      </w:r>
      <w:r w:rsidR="002860B6">
        <w:rPr>
          <w:color w:val="auto"/>
        </w:rPr>
        <w:t xml:space="preserve">ren des </w:t>
      </w:r>
      <w:proofErr w:type="spellStart"/>
      <w:r w:rsidR="002860B6">
        <w:rPr>
          <w:color w:val="auto"/>
        </w:rPr>
        <w:t>IPad</w:t>
      </w:r>
      <w:proofErr w:type="spellEnd"/>
      <w:r w:rsidR="002860B6">
        <w:rPr>
          <w:color w:val="auto"/>
        </w:rPr>
        <w:t>-</w:t>
      </w:r>
      <w:r w:rsidR="001901ED" w:rsidRPr="002860B6">
        <w:rPr>
          <w:color w:val="auto"/>
        </w:rPr>
        <w:t xml:space="preserve">Touchscreens </w:t>
      </w:r>
      <w:r w:rsidR="00C71F61" w:rsidRPr="002860B6">
        <w:rPr>
          <w:color w:val="auto"/>
        </w:rPr>
        <w:t>die Erfahrung machen, selbst</w:t>
      </w:r>
      <w:r w:rsidR="00F316D9" w:rsidRPr="002860B6">
        <w:rPr>
          <w:color w:val="auto"/>
        </w:rPr>
        <w:t xml:space="preserve"> etwas auslösen und gestalten </w:t>
      </w:r>
      <w:r w:rsidR="00C71F61" w:rsidRPr="002860B6">
        <w:rPr>
          <w:color w:val="auto"/>
        </w:rPr>
        <w:t xml:space="preserve">zu </w:t>
      </w:r>
      <w:r w:rsidR="00F316D9" w:rsidRPr="002860B6">
        <w:rPr>
          <w:color w:val="auto"/>
        </w:rPr>
        <w:t>kön</w:t>
      </w:r>
      <w:r w:rsidR="00C71F61" w:rsidRPr="002860B6">
        <w:rPr>
          <w:color w:val="auto"/>
        </w:rPr>
        <w:t>nen</w:t>
      </w:r>
      <w:r w:rsidRPr="002860B6">
        <w:rPr>
          <w:color w:val="auto"/>
        </w:rPr>
        <w:t xml:space="preserve">; eine Möglichkeit, die </w:t>
      </w:r>
      <w:r w:rsidR="002860B6">
        <w:rPr>
          <w:color w:val="auto"/>
        </w:rPr>
        <w:t xml:space="preserve">ihnen </w:t>
      </w:r>
      <w:r w:rsidRPr="002860B6">
        <w:rPr>
          <w:color w:val="auto"/>
        </w:rPr>
        <w:t>mit n</w:t>
      </w:r>
      <w:r w:rsidR="001901ED" w:rsidRPr="002860B6">
        <w:rPr>
          <w:color w:val="auto"/>
        </w:rPr>
        <w:t>icht-</w:t>
      </w:r>
      <w:r w:rsidR="00C71F61">
        <w:t>digitalen Spielzeu</w:t>
      </w:r>
      <w:r>
        <w:t xml:space="preserve">gen </w:t>
      </w:r>
      <w:r w:rsidR="00C71F61">
        <w:t>eing</w:t>
      </w:r>
      <w:r w:rsidR="00C71F61">
        <w:t>e</w:t>
      </w:r>
      <w:r w:rsidR="00C71F61">
        <w:t>schränkt</w:t>
      </w:r>
      <w:r>
        <w:t>er</w:t>
      </w:r>
      <w:r w:rsidR="00C71F61">
        <w:t xml:space="preserve"> </w:t>
      </w:r>
      <w:r>
        <w:t xml:space="preserve">bis gar nicht </w:t>
      </w:r>
      <w:r w:rsidR="00C71F61">
        <w:t>möglich ist.</w:t>
      </w:r>
      <w:r w:rsidR="000F1338">
        <w:t xml:space="preserve"> So können Farben berührt und verändert oder Tiere zum Sprechen gebracht und verschoben werden.</w:t>
      </w:r>
      <w:r w:rsidR="00C71F61">
        <w:t xml:space="preserve"> </w:t>
      </w:r>
      <w:r w:rsidR="00F316D9">
        <w:t>Für jedes Kind nutzen die L</w:t>
      </w:r>
      <w:r w:rsidR="00F316D9">
        <w:t>o</w:t>
      </w:r>
      <w:r w:rsidR="00F316D9">
        <w:t xml:space="preserve">gopäden im KiTa-Team ein eigenes Profil auf </w:t>
      </w:r>
      <w:r w:rsidR="001901ED">
        <w:t xml:space="preserve">den von thyssenkrupp gespendeten </w:t>
      </w:r>
      <w:proofErr w:type="spellStart"/>
      <w:r w:rsidR="002860B6">
        <w:t>IPad</w:t>
      </w:r>
      <w:proofErr w:type="spellEnd"/>
      <w:r w:rsidR="00C71F61">
        <w:t xml:space="preserve">, </w:t>
      </w:r>
      <w:r w:rsidR="001426F4">
        <w:t xml:space="preserve">und fördern so </w:t>
      </w:r>
      <w:r w:rsidR="001426F4">
        <w:lastRenderedPageBreak/>
        <w:t>das</w:t>
      </w:r>
      <w:r>
        <w:t xml:space="preserve"> individue</w:t>
      </w:r>
      <w:r>
        <w:t>l</w:t>
      </w:r>
      <w:r w:rsidR="001426F4">
        <w:t>le</w:t>
      </w:r>
      <w:r w:rsidR="00C71F61">
        <w:t xml:space="preserve"> Empfinden von Selbstwirk</w:t>
      </w:r>
      <w:r w:rsidR="001426F4">
        <w:t>samkeit bei den Drei- bis Sechsjährigen</w:t>
      </w:r>
      <w:r w:rsidR="00C71F61">
        <w:t xml:space="preserve">. </w:t>
      </w:r>
    </w:p>
    <w:p w:rsidR="00C71F61" w:rsidRDefault="00C71F61" w:rsidP="00C71F61">
      <w:pPr>
        <w:spacing w:line="360" w:lineRule="auto"/>
        <w:jc w:val="both"/>
        <w:rPr>
          <w:szCs w:val="20"/>
        </w:rPr>
      </w:pPr>
    </w:p>
    <w:p w:rsidR="00893206" w:rsidRDefault="00F316D9" w:rsidP="00C71F61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Seit </w:t>
      </w:r>
      <w:r w:rsidRPr="001901ED">
        <w:rPr>
          <w:color w:val="auto"/>
          <w:szCs w:val="20"/>
        </w:rPr>
        <w:t xml:space="preserve">über </w:t>
      </w:r>
      <w:r w:rsidR="001426F4">
        <w:rPr>
          <w:color w:val="auto"/>
          <w:szCs w:val="20"/>
        </w:rPr>
        <w:t>acht</w:t>
      </w:r>
      <w:r w:rsidRPr="001901ED">
        <w:rPr>
          <w:color w:val="auto"/>
          <w:szCs w:val="20"/>
        </w:rPr>
        <w:t xml:space="preserve"> Jahren unterstützt </w:t>
      </w:r>
      <w:r>
        <w:rPr>
          <w:szCs w:val="20"/>
        </w:rPr>
        <w:t xml:space="preserve">thyssenkrupp </w:t>
      </w:r>
      <w:r w:rsidR="00420A4E">
        <w:rPr>
          <w:szCs w:val="20"/>
        </w:rPr>
        <w:t xml:space="preserve">nun bereits das </w:t>
      </w:r>
      <w:r w:rsidR="002860B6">
        <w:rPr>
          <w:szCs w:val="20"/>
        </w:rPr>
        <w:t xml:space="preserve">heilpädagogisch </w:t>
      </w:r>
      <w:r w:rsidR="00420A4E">
        <w:rPr>
          <w:szCs w:val="20"/>
        </w:rPr>
        <w:t>integrative Konzept der</w:t>
      </w:r>
      <w:r>
        <w:rPr>
          <w:szCs w:val="20"/>
        </w:rPr>
        <w:t xml:space="preserve"> KiTa </w:t>
      </w:r>
      <w:r w:rsidR="001426F4">
        <w:rPr>
          <w:szCs w:val="20"/>
        </w:rPr>
        <w:t>in Duisburg-</w:t>
      </w:r>
      <w:proofErr w:type="spellStart"/>
      <w:r>
        <w:rPr>
          <w:szCs w:val="20"/>
        </w:rPr>
        <w:t>Beeckerwerth</w:t>
      </w:r>
      <w:proofErr w:type="spellEnd"/>
      <w:r>
        <w:rPr>
          <w:szCs w:val="20"/>
        </w:rPr>
        <w:t xml:space="preserve">, in der gleichermaßen Kinder mit </w:t>
      </w:r>
      <w:r w:rsidR="00420A4E">
        <w:rPr>
          <w:szCs w:val="20"/>
        </w:rPr>
        <w:t>und ohne</w:t>
      </w:r>
      <w:r>
        <w:rPr>
          <w:szCs w:val="20"/>
        </w:rPr>
        <w:t xml:space="preserve"> B</w:t>
      </w:r>
      <w:r>
        <w:rPr>
          <w:szCs w:val="20"/>
        </w:rPr>
        <w:t>e</w:t>
      </w:r>
      <w:r>
        <w:rPr>
          <w:szCs w:val="20"/>
        </w:rPr>
        <w:t xml:space="preserve">hinderung willkommen </w:t>
      </w:r>
      <w:r w:rsidR="00C71F61">
        <w:rPr>
          <w:szCs w:val="20"/>
        </w:rPr>
        <w:t xml:space="preserve">sind. </w:t>
      </w:r>
      <w:r>
        <w:rPr>
          <w:szCs w:val="20"/>
        </w:rPr>
        <w:t xml:space="preserve">„Hier wachsen Kinder mit der Wahrnehmung </w:t>
      </w:r>
      <w:r w:rsidR="00911013">
        <w:rPr>
          <w:szCs w:val="20"/>
        </w:rPr>
        <w:t>auf, dass V</w:t>
      </w:r>
      <w:r w:rsidR="00784DA3">
        <w:rPr>
          <w:szCs w:val="20"/>
        </w:rPr>
        <w:t xml:space="preserve">ielfalt </w:t>
      </w:r>
      <w:r w:rsidR="00911013">
        <w:rPr>
          <w:szCs w:val="20"/>
        </w:rPr>
        <w:t>und U</w:t>
      </w:r>
      <w:r w:rsidR="00893206">
        <w:rPr>
          <w:szCs w:val="20"/>
        </w:rPr>
        <w:t xml:space="preserve">nterschiede </w:t>
      </w:r>
      <w:r w:rsidR="00911013">
        <w:rPr>
          <w:szCs w:val="20"/>
        </w:rPr>
        <w:t>selbstverständlich</w:t>
      </w:r>
      <w:r w:rsidR="00C71F61">
        <w:rPr>
          <w:szCs w:val="20"/>
        </w:rPr>
        <w:t>er Weise zum Leben dazu gehören</w:t>
      </w:r>
      <w:r w:rsidR="00893206">
        <w:rPr>
          <w:szCs w:val="20"/>
        </w:rPr>
        <w:t xml:space="preserve">. </w:t>
      </w:r>
      <w:r w:rsidR="00420A4E">
        <w:rPr>
          <w:szCs w:val="20"/>
        </w:rPr>
        <w:t>Diesen Ansatz, der Grun</w:t>
      </w:r>
      <w:r w:rsidR="00420A4E">
        <w:rPr>
          <w:szCs w:val="20"/>
        </w:rPr>
        <w:t>d</w:t>
      </w:r>
      <w:r w:rsidR="00420A4E">
        <w:rPr>
          <w:szCs w:val="20"/>
        </w:rPr>
        <w:t xml:space="preserve">steine für ein </w:t>
      </w:r>
      <w:r w:rsidR="001901ED">
        <w:rPr>
          <w:szCs w:val="20"/>
        </w:rPr>
        <w:t xml:space="preserve">respektvolles </w:t>
      </w:r>
      <w:r>
        <w:rPr>
          <w:szCs w:val="20"/>
        </w:rPr>
        <w:t>M</w:t>
      </w:r>
      <w:r w:rsidR="00893206">
        <w:rPr>
          <w:szCs w:val="20"/>
        </w:rPr>
        <w:t>iteinander</w:t>
      </w:r>
      <w:r w:rsidR="00420A4E">
        <w:rPr>
          <w:szCs w:val="20"/>
        </w:rPr>
        <w:t xml:space="preserve"> legt,</w:t>
      </w:r>
      <w:r w:rsidR="00893206">
        <w:rPr>
          <w:szCs w:val="20"/>
        </w:rPr>
        <w:t xml:space="preserve"> unterstützen wir</w:t>
      </w:r>
      <w:r>
        <w:rPr>
          <w:szCs w:val="20"/>
        </w:rPr>
        <w:t xml:space="preserve"> von Herzen gern“, sagt Thomas Schlenz, Personalvorstand der thyssenkrupp Steel Europe AG. </w:t>
      </w:r>
      <w:r w:rsidR="00893206">
        <w:rPr>
          <w:szCs w:val="20"/>
        </w:rPr>
        <w:t xml:space="preserve"> </w:t>
      </w:r>
    </w:p>
    <w:p w:rsidR="00F316D9" w:rsidRDefault="00F316D9" w:rsidP="00C71F61">
      <w:pPr>
        <w:spacing w:line="360" w:lineRule="auto"/>
        <w:jc w:val="both"/>
        <w:rPr>
          <w:szCs w:val="20"/>
        </w:rPr>
      </w:pPr>
    </w:p>
    <w:p w:rsidR="00957075" w:rsidRPr="00C71F61" w:rsidRDefault="00957075" w:rsidP="00C71F61">
      <w:pPr>
        <w:spacing w:line="312" w:lineRule="auto"/>
        <w:jc w:val="both"/>
        <w:rPr>
          <w:szCs w:val="20"/>
        </w:rPr>
      </w:pPr>
      <w:r>
        <w:t>Ansprechpartner:</w:t>
      </w:r>
    </w:p>
    <w:p w:rsidR="00957075" w:rsidRDefault="00957075" w:rsidP="00C71F61">
      <w:pPr>
        <w:spacing w:line="312" w:lineRule="auto"/>
      </w:pPr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C71F61">
      <w:pPr>
        <w:spacing w:line="312" w:lineRule="auto"/>
      </w:pPr>
      <w:r>
        <w:t>Erik Walner</w:t>
      </w:r>
    </w:p>
    <w:p w:rsidR="00957075" w:rsidRDefault="009772C9" w:rsidP="00C71F61">
      <w:pPr>
        <w:spacing w:line="312" w:lineRule="auto"/>
      </w:pPr>
      <w:r>
        <w:t>Leiter Media Relations</w:t>
      </w:r>
    </w:p>
    <w:p w:rsidR="00957075" w:rsidRDefault="00957075" w:rsidP="00C71F61">
      <w:pPr>
        <w:spacing w:line="312" w:lineRule="auto"/>
      </w:pPr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C71F61">
      <w:pPr>
        <w:spacing w:line="312" w:lineRule="auto"/>
      </w:pPr>
      <w:r>
        <w:t>erik.walner@thyssenkrupp.com</w:t>
      </w:r>
    </w:p>
    <w:p w:rsidR="009772C9" w:rsidRPr="00B40E49" w:rsidRDefault="009772C9" w:rsidP="00C71F61">
      <w:pPr>
        <w:spacing w:line="312" w:lineRule="auto"/>
        <w:rPr>
          <w:lang w:val="en-US"/>
        </w:rPr>
      </w:pPr>
      <w:r w:rsidRPr="00B40E49">
        <w:rPr>
          <w:lang w:val="en-US"/>
        </w:rPr>
        <w:t>www.thyssenkrupp</w:t>
      </w:r>
      <w:r>
        <w:rPr>
          <w:lang w:val="en-US"/>
        </w:rPr>
        <w:t>-steel</w:t>
      </w:r>
      <w:r w:rsidRPr="00B40E49">
        <w:rPr>
          <w:lang w:val="en-US"/>
        </w:rPr>
        <w:t xml:space="preserve">.com </w:t>
      </w:r>
    </w:p>
    <w:p w:rsidR="00957075" w:rsidRPr="00557D40" w:rsidRDefault="00957075" w:rsidP="00C71F61">
      <w:pPr>
        <w:spacing w:line="312" w:lineRule="auto"/>
        <w:rPr>
          <w:lang w:val="en-US"/>
        </w:rPr>
      </w:pPr>
    </w:p>
    <w:p w:rsidR="00841D01" w:rsidRPr="00957075" w:rsidRDefault="00557D40" w:rsidP="00C71F61">
      <w:pPr>
        <w:spacing w:line="312" w:lineRule="auto"/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p w:rsidR="003611C0" w:rsidRPr="00957075" w:rsidRDefault="003611C0" w:rsidP="00841D01">
      <w:pPr>
        <w:rPr>
          <w:lang w:val="en-US"/>
        </w:rPr>
      </w:pPr>
      <w:bookmarkStart w:id="0" w:name="_GoBack"/>
      <w:bookmarkEnd w:id="0"/>
    </w:p>
    <w:sectPr w:rsidR="003611C0" w:rsidRPr="00957075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79" w:rsidRDefault="00AB0279" w:rsidP="005B5ABA">
      <w:pPr>
        <w:spacing w:line="240" w:lineRule="auto"/>
      </w:pPr>
      <w:r>
        <w:separator/>
      </w:r>
    </w:p>
  </w:endnote>
  <w:endnote w:type="continuationSeparator" w:id="0">
    <w:p w:rsidR="00AB0279" w:rsidRDefault="00AB027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0C" w:rsidRDefault="00CB1C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94D7744" wp14:editId="4BE53309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0143C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0143C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9772C9" w:rsidRPr="00017C1F" w:rsidRDefault="009772C9" w:rsidP="009772C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16EBCD3C" wp14:editId="6F2D360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772C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79" w:rsidRDefault="00AB0279" w:rsidP="005B5ABA">
      <w:pPr>
        <w:spacing w:line="240" w:lineRule="auto"/>
      </w:pPr>
      <w:r>
        <w:separator/>
      </w:r>
    </w:p>
  </w:footnote>
  <w:footnote w:type="continuationSeparator" w:id="0">
    <w:p w:rsidR="00AB0279" w:rsidRDefault="00AB027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0C" w:rsidRDefault="00CB1C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AC65C0D" wp14:editId="26C65AF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9C22C7" wp14:editId="5AEEE17E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1426F4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03.02.2017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426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426F4">
                            <w:fldChar w:fldCharType="begin"/>
                          </w:r>
                          <w:r w:rsidR="001426F4">
                            <w:instrText xml:space="preserve"> NUMPAGES   \* MERGEFORMAT </w:instrText>
                          </w:r>
                          <w:r w:rsidR="001426F4">
                            <w:fldChar w:fldCharType="separate"/>
                          </w:r>
                          <w:r w:rsidR="001426F4">
                            <w:rPr>
                              <w:noProof/>
                            </w:rPr>
                            <w:t>2</w:t>
                          </w:r>
                          <w:r w:rsidR="001426F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1426F4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03.02.2017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426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1426F4">
                      <w:fldChar w:fldCharType="begin"/>
                    </w:r>
                    <w:r w:rsidR="001426F4">
                      <w:instrText xml:space="preserve"> NUMPAGES   \* MERGEFORMAT </w:instrText>
                    </w:r>
                    <w:r w:rsidR="001426F4">
                      <w:fldChar w:fldCharType="separate"/>
                    </w:r>
                    <w:r w:rsidR="001426F4">
                      <w:rPr>
                        <w:noProof/>
                      </w:rPr>
                      <w:t>2</w:t>
                    </w:r>
                    <w:r w:rsidR="001426F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E3B71D" wp14:editId="64F49B0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" o:bullet="t">
        <v:imagedata r:id="rId1" o:title="Bullet_blau_RGB_klein"/>
      </v:shape>
    </w:pict>
  </w:numPicBullet>
  <w:numPicBullet w:numPicBulletId="1">
    <w:pict>
      <v:shape id="_x0000_i1027" type="#_x0000_t75" style="width:3pt;height:3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3A22"/>
    <w:rsid w:val="000A40CF"/>
    <w:rsid w:val="000A52B8"/>
    <w:rsid w:val="000D4D6C"/>
    <w:rsid w:val="000E478B"/>
    <w:rsid w:val="000F1338"/>
    <w:rsid w:val="000F62A0"/>
    <w:rsid w:val="00102C50"/>
    <w:rsid w:val="001306E1"/>
    <w:rsid w:val="001364F9"/>
    <w:rsid w:val="001426F4"/>
    <w:rsid w:val="001451D3"/>
    <w:rsid w:val="00146600"/>
    <w:rsid w:val="001861FA"/>
    <w:rsid w:val="001901ED"/>
    <w:rsid w:val="001958FF"/>
    <w:rsid w:val="001A259A"/>
    <w:rsid w:val="001A6CD7"/>
    <w:rsid w:val="001B118B"/>
    <w:rsid w:val="001B5D61"/>
    <w:rsid w:val="001C001F"/>
    <w:rsid w:val="001C031C"/>
    <w:rsid w:val="001C5486"/>
    <w:rsid w:val="001E25CC"/>
    <w:rsid w:val="001E7E0A"/>
    <w:rsid w:val="0022554F"/>
    <w:rsid w:val="00243C72"/>
    <w:rsid w:val="0024653B"/>
    <w:rsid w:val="00263121"/>
    <w:rsid w:val="00265BD0"/>
    <w:rsid w:val="002860B6"/>
    <w:rsid w:val="00294994"/>
    <w:rsid w:val="002C62A1"/>
    <w:rsid w:val="002D1B27"/>
    <w:rsid w:val="002E2CC9"/>
    <w:rsid w:val="00304A38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1121"/>
    <w:rsid w:val="003857D6"/>
    <w:rsid w:val="00386EDA"/>
    <w:rsid w:val="00394191"/>
    <w:rsid w:val="003A2163"/>
    <w:rsid w:val="003B1E7E"/>
    <w:rsid w:val="003C3F58"/>
    <w:rsid w:val="00402E5D"/>
    <w:rsid w:val="00420A4E"/>
    <w:rsid w:val="00424DC1"/>
    <w:rsid w:val="004454A2"/>
    <w:rsid w:val="00457F9F"/>
    <w:rsid w:val="00466E32"/>
    <w:rsid w:val="00467F61"/>
    <w:rsid w:val="00477103"/>
    <w:rsid w:val="00485FCD"/>
    <w:rsid w:val="00490007"/>
    <w:rsid w:val="004C1133"/>
    <w:rsid w:val="004C43B9"/>
    <w:rsid w:val="004D1918"/>
    <w:rsid w:val="004D4520"/>
    <w:rsid w:val="004E1549"/>
    <w:rsid w:val="004F3F4D"/>
    <w:rsid w:val="004F603C"/>
    <w:rsid w:val="0050037F"/>
    <w:rsid w:val="005028EC"/>
    <w:rsid w:val="00502CE9"/>
    <w:rsid w:val="0050798B"/>
    <w:rsid w:val="00515661"/>
    <w:rsid w:val="005159E6"/>
    <w:rsid w:val="00523255"/>
    <w:rsid w:val="0052707C"/>
    <w:rsid w:val="00530EEE"/>
    <w:rsid w:val="005356B9"/>
    <w:rsid w:val="00540C6E"/>
    <w:rsid w:val="00544BC4"/>
    <w:rsid w:val="00552AEA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E7FCB"/>
    <w:rsid w:val="005F4AEE"/>
    <w:rsid w:val="005F7605"/>
    <w:rsid w:val="00603BC4"/>
    <w:rsid w:val="00606EE4"/>
    <w:rsid w:val="00614B87"/>
    <w:rsid w:val="00633E30"/>
    <w:rsid w:val="006366E0"/>
    <w:rsid w:val="00661B3F"/>
    <w:rsid w:val="00664235"/>
    <w:rsid w:val="00680F28"/>
    <w:rsid w:val="006870AC"/>
    <w:rsid w:val="00690122"/>
    <w:rsid w:val="006977CF"/>
    <w:rsid w:val="006C3586"/>
    <w:rsid w:val="006C4DE2"/>
    <w:rsid w:val="006D2BC1"/>
    <w:rsid w:val="006E5B34"/>
    <w:rsid w:val="007065C5"/>
    <w:rsid w:val="00716FB0"/>
    <w:rsid w:val="007226A9"/>
    <w:rsid w:val="00741356"/>
    <w:rsid w:val="00743939"/>
    <w:rsid w:val="00743CA5"/>
    <w:rsid w:val="00755DC2"/>
    <w:rsid w:val="00767FF3"/>
    <w:rsid w:val="00777040"/>
    <w:rsid w:val="00784DA3"/>
    <w:rsid w:val="00785030"/>
    <w:rsid w:val="007B21C7"/>
    <w:rsid w:val="007B7169"/>
    <w:rsid w:val="007C2073"/>
    <w:rsid w:val="007C45CE"/>
    <w:rsid w:val="007C6F64"/>
    <w:rsid w:val="007D2DC3"/>
    <w:rsid w:val="007D3550"/>
    <w:rsid w:val="0083279D"/>
    <w:rsid w:val="00841D01"/>
    <w:rsid w:val="00855504"/>
    <w:rsid w:val="0085632E"/>
    <w:rsid w:val="00874877"/>
    <w:rsid w:val="0087668E"/>
    <w:rsid w:val="00893206"/>
    <w:rsid w:val="008A7BF0"/>
    <w:rsid w:val="008B3481"/>
    <w:rsid w:val="008B6309"/>
    <w:rsid w:val="008C4331"/>
    <w:rsid w:val="008D1C62"/>
    <w:rsid w:val="008D3DFA"/>
    <w:rsid w:val="008E7176"/>
    <w:rsid w:val="008F1C7C"/>
    <w:rsid w:val="008F2FF4"/>
    <w:rsid w:val="008F62C9"/>
    <w:rsid w:val="00911013"/>
    <w:rsid w:val="009110E9"/>
    <w:rsid w:val="00922375"/>
    <w:rsid w:val="0092247E"/>
    <w:rsid w:val="00957075"/>
    <w:rsid w:val="0096338E"/>
    <w:rsid w:val="009772C9"/>
    <w:rsid w:val="009A2335"/>
    <w:rsid w:val="009B57CB"/>
    <w:rsid w:val="009B6480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B0279"/>
    <w:rsid w:val="00AB4DBD"/>
    <w:rsid w:val="00AC49B6"/>
    <w:rsid w:val="00AD1CF1"/>
    <w:rsid w:val="00AD28B9"/>
    <w:rsid w:val="00AE0DFC"/>
    <w:rsid w:val="00AF4318"/>
    <w:rsid w:val="00AF75F1"/>
    <w:rsid w:val="00B147E8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155CE"/>
    <w:rsid w:val="00C3666A"/>
    <w:rsid w:val="00C3733B"/>
    <w:rsid w:val="00C61CF1"/>
    <w:rsid w:val="00C62F60"/>
    <w:rsid w:val="00C71F61"/>
    <w:rsid w:val="00C73BC2"/>
    <w:rsid w:val="00C73D52"/>
    <w:rsid w:val="00C919A7"/>
    <w:rsid w:val="00CA344E"/>
    <w:rsid w:val="00CA4CEB"/>
    <w:rsid w:val="00CB1C0C"/>
    <w:rsid w:val="00CC0035"/>
    <w:rsid w:val="00CC7769"/>
    <w:rsid w:val="00CD4852"/>
    <w:rsid w:val="00CD4B0F"/>
    <w:rsid w:val="00CE0E65"/>
    <w:rsid w:val="00CE1ACD"/>
    <w:rsid w:val="00D003F8"/>
    <w:rsid w:val="00D335B3"/>
    <w:rsid w:val="00D36507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DF4E29"/>
    <w:rsid w:val="00E27D5E"/>
    <w:rsid w:val="00E3039A"/>
    <w:rsid w:val="00E46E95"/>
    <w:rsid w:val="00E504B2"/>
    <w:rsid w:val="00E67FF9"/>
    <w:rsid w:val="00E72E7F"/>
    <w:rsid w:val="00E756E7"/>
    <w:rsid w:val="00E77D96"/>
    <w:rsid w:val="00E874B9"/>
    <w:rsid w:val="00E97A69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6D9"/>
    <w:rsid w:val="00F31AA9"/>
    <w:rsid w:val="00F4093A"/>
    <w:rsid w:val="00F51811"/>
    <w:rsid w:val="00F5603C"/>
    <w:rsid w:val="00F67BFF"/>
    <w:rsid w:val="00F934AC"/>
    <w:rsid w:val="00F96ECB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44C6-EA57-415B-B454-011DDD7F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2</cp:revision>
  <cp:lastPrinted>2015-11-13T13:57:00Z</cp:lastPrinted>
  <dcterms:created xsi:type="dcterms:W3CDTF">2017-02-03T09:55:00Z</dcterms:created>
  <dcterms:modified xsi:type="dcterms:W3CDTF">2017-02-03T09:55:00Z</dcterms:modified>
</cp:coreProperties>
</file>