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BA2E47" w:rsidTr="008D3DFA">
        <w:trPr>
          <w:trHeight w:val="45"/>
        </w:trPr>
        <w:tc>
          <w:tcPr>
            <w:tcW w:w="7655" w:type="dxa"/>
          </w:tcPr>
          <w:p w:rsidR="008D3DFA" w:rsidRPr="00BA2E47" w:rsidRDefault="008D3DFA" w:rsidP="001E7E0A">
            <w:pPr>
              <w:rPr>
                <w:noProof/>
                <w:lang w:val="en-US" w:eastAsia="de-DE"/>
              </w:rPr>
            </w:pPr>
          </w:p>
        </w:tc>
        <w:tc>
          <w:tcPr>
            <w:tcW w:w="1724" w:type="dxa"/>
          </w:tcPr>
          <w:p w:rsidR="008D3DFA" w:rsidRPr="00BA2E47" w:rsidRDefault="009772C9" w:rsidP="001E7E0A">
            <w:pPr>
              <w:pStyle w:val="BusinessArea"/>
              <w:rPr>
                <w:lang w:val="en-US"/>
              </w:rPr>
            </w:pPr>
            <w:r w:rsidRPr="00BA2E47">
              <w:rPr>
                <w:lang w:val="en-US"/>
              </w:rPr>
              <w:t>Steel</w:t>
            </w:r>
            <w:r w:rsidR="00146600" w:rsidRPr="00BA2E47">
              <w:rPr>
                <w:lang w:val="en-US"/>
              </w:rPr>
              <w:t xml:space="preserve"> Europe</w:t>
            </w:r>
          </w:p>
        </w:tc>
      </w:tr>
      <w:tr w:rsidR="001E7E0A" w:rsidRPr="00BA2E47" w:rsidTr="001E7E0A">
        <w:trPr>
          <w:trHeight w:val="408"/>
        </w:trPr>
        <w:tc>
          <w:tcPr>
            <w:tcW w:w="7655" w:type="dxa"/>
          </w:tcPr>
          <w:p w:rsidR="001E7E0A" w:rsidRPr="00BA2E47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BA2E47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BA2E47" w:rsidTr="001E7E0A">
        <w:trPr>
          <w:trHeight w:val="992"/>
        </w:trPr>
        <w:tc>
          <w:tcPr>
            <w:tcW w:w="7655" w:type="dxa"/>
          </w:tcPr>
          <w:p w:rsidR="001E7E0A" w:rsidRPr="00BA2E47" w:rsidRDefault="001E7E0A" w:rsidP="00F4093A">
            <w:pPr>
              <w:pStyle w:val="Absenderadresse1"/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BA2E47" w:rsidRDefault="00995C80" w:rsidP="001E7E0A">
            <w:pPr>
              <w:pStyle w:val="Datumsangabe"/>
              <w:rPr>
                <w:lang w:val="en-US"/>
              </w:rPr>
            </w:pPr>
            <w:r>
              <w:rPr>
                <w:lang w:val="en-US"/>
              </w:rPr>
              <w:t xml:space="preserve">April 19, </w:t>
            </w:r>
            <w:r w:rsidR="002054F6" w:rsidRPr="00BA2E47">
              <w:rPr>
                <w:lang w:val="en-US"/>
              </w:rPr>
              <w:t>2018</w:t>
            </w:r>
          </w:p>
          <w:p w:rsidR="001E7E0A" w:rsidRPr="00BA2E47" w:rsidRDefault="00995C80" w:rsidP="00D25937">
            <w:pPr>
              <w:pStyle w:val="Seitenzahlangabe"/>
              <w:rPr>
                <w:lang w:val="en-US"/>
              </w:rPr>
            </w:pPr>
            <w:r>
              <w:rPr>
                <w:lang w:val="en-US"/>
              </w:rPr>
              <w:t>Pag</w:t>
            </w:r>
            <w:r w:rsidR="001E7E0A" w:rsidRPr="00BA2E47">
              <w:rPr>
                <w:lang w:val="en-US"/>
              </w:rPr>
              <w:t xml:space="preserve">e </w:t>
            </w:r>
            <w:r w:rsidR="001E7E0A" w:rsidRPr="00BA2E47">
              <w:rPr>
                <w:lang w:val="en-US"/>
              </w:rPr>
              <w:fldChar w:fldCharType="begin"/>
            </w:r>
            <w:r w:rsidR="001E7E0A" w:rsidRPr="00BA2E47">
              <w:rPr>
                <w:lang w:val="en-US"/>
              </w:rPr>
              <w:instrText xml:space="preserve"> PAGE   \* MERGEFORMAT </w:instrText>
            </w:r>
            <w:r w:rsidR="001E7E0A" w:rsidRPr="00BA2E47">
              <w:rPr>
                <w:lang w:val="en-US"/>
              </w:rPr>
              <w:fldChar w:fldCharType="separate"/>
            </w:r>
            <w:r w:rsidR="00BD6B21">
              <w:rPr>
                <w:noProof/>
                <w:lang w:val="en-US"/>
              </w:rPr>
              <w:t>1</w:t>
            </w:r>
            <w:r w:rsidR="001E7E0A" w:rsidRPr="00BA2E47">
              <w:rPr>
                <w:lang w:val="en-US"/>
              </w:rPr>
              <w:fldChar w:fldCharType="end"/>
            </w:r>
            <w:r w:rsidR="001E7E0A" w:rsidRPr="00BA2E47">
              <w:rPr>
                <w:lang w:val="en-US"/>
              </w:rPr>
              <w:t>/</w:t>
            </w:r>
            <w:r w:rsidR="001941B4" w:rsidRPr="00BA2E47">
              <w:rPr>
                <w:lang w:val="en-US"/>
              </w:rPr>
              <w:t>2</w:t>
            </w:r>
          </w:p>
        </w:tc>
      </w:tr>
    </w:tbl>
    <w:p w:rsidR="00CA180D" w:rsidRPr="00BA2E47" w:rsidRDefault="00CA180D" w:rsidP="00CA180D">
      <w:pPr>
        <w:pStyle w:val="StandardWeb1"/>
        <w:spacing w:line="360" w:lineRule="auto"/>
        <w:jc w:val="both"/>
        <w:rPr>
          <w:rFonts w:asciiTheme="majorHAnsi" w:hAnsiTheme="majorHAnsi"/>
          <w:b/>
          <w:sz w:val="20"/>
          <w:szCs w:val="20"/>
          <w:lang w:val="en-US"/>
        </w:rPr>
      </w:pPr>
      <w:proofErr w:type="gramStart"/>
      <w:r w:rsidRPr="00BA2E47">
        <w:rPr>
          <w:rFonts w:asciiTheme="majorHAnsi" w:hAnsiTheme="majorHAnsi"/>
          <w:b/>
          <w:sz w:val="20"/>
          <w:szCs w:val="20"/>
          <w:lang w:val="en-US"/>
        </w:rPr>
        <w:t>thyssenkrupp</w:t>
      </w:r>
      <w:proofErr w:type="gramEnd"/>
      <w:r w:rsidRPr="00BA2E47">
        <w:rPr>
          <w:rFonts w:asciiTheme="majorHAnsi" w:hAnsiTheme="majorHAnsi"/>
          <w:b/>
          <w:sz w:val="20"/>
          <w:szCs w:val="20"/>
          <w:lang w:val="en-US"/>
        </w:rPr>
        <w:t xml:space="preserve"> </w:t>
      </w:r>
      <w:r w:rsidR="00891FEC">
        <w:rPr>
          <w:rFonts w:asciiTheme="majorHAnsi" w:hAnsiTheme="majorHAnsi"/>
          <w:b/>
          <w:sz w:val="20"/>
          <w:szCs w:val="20"/>
          <w:lang w:val="en-US"/>
        </w:rPr>
        <w:t>helping build out India’s power grid</w:t>
      </w:r>
      <w:r w:rsidRPr="00BA2E47">
        <w:rPr>
          <w:rFonts w:asciiTheme="majorHAnsi" w:hAnsiTheme="majorHAnsi"/>
          <w:b/>
          <w:sz w:val="20"/>
          <w:szCs w:val="20"/>
          <w:lang w:val="en-US"/>
        </w:rPr>
        <w:t xml:space="preserve">: </w:t>
      </w:r>
      <w:r w:rsidR="00891FEC">
        <w:rPr>
          <w:rFonts w:asciiTheme="majorHAnsi" w:hAnsiTheme="majorHAnsi"/>
          <w:b/>
          <w:sz w:val="20"/>
          <w:szCs w:val="20"/>
          <w:lang w:val="en-US"/>
        </w:rPr>
        <w:t xml:space="preserve">New electrical steel production </w:t>
      </w:r>
      <w:r w:rsidR="00463D5C">
        <w:rPr>
          <w:rFonts w:asciiTheme="majorHAnsi" w:hAnsiTheme="majorHAnsi"/>
          <w:b/>
          <w:sz w:val="20"/>
          <w:szCs w:val="20"/>
          <w:lang w:val="en-US"/>
        </w:rPr>
        <w:t>line</w:t>
      </w:r>
      <w:r w:rsidR="00891FEC">
        <w:rPr>
          <w:rFonts w:asciiTheme="majorHAnsi" w:hAnsiTheme="majorHAnsi"/>
          <w:b/>
          <w:sz w:val="20"/>
          <w:szCs w:val="20"/>
          <w:lang w:val="en-US"/>
        </w:rPr>
        <w:t xml:space="preserve"> starts operation in </w:t>
      </w:r>
      <w:r w:rsidRPr="00BA2E47">
        <w:rPr>
          <w:rFonts w:asciiTheme="majorHAnsi" w:hAnsiTheme="majorHAnsi"/>
          <w:b/>
          <w:sz w:val="20"/>
          <w:szCs w:val="20"/>
          <w:lang w:val="en-US"/>
        </w:rPr>
        <w:t xml:space="preserve">Nashik </w:t>
      </w:r>
    </w:p>
    <w:p w:rsidR="00CA180D" w:rsidRPr="00BA2E47" w:rsidRDefault="00CA180D" w:rsidP="00CA180D">
      <w:pPr>
        <w:pStyle w:val="StandardWeb1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BA2E47">
        <w:rPr>
          <w:rFonts w:asciiTheme="minorHAnsi" w:hAnsiTheme="minorHAnsi"/>
          <w:sz w:val="20"/>
          <w:szCs w:val="20"/>
          <w:lang w:val="en-US"/>
        </w:rPr>
        <w:t xml:space="preserve">thyssenkrupp </w:t>
      </w:r>
      <w:r w:rsidR="000660DC">
        <w:rPr>
          <w:rFonts w:asciiTheme="minorHAnsi" w:hAnsiTheme="minorHAnsi"/>
          <w:sz w:val="20"/>
          <w:szCs w:val="20"/>
          <w:lang w:val="en-US"/>
        </w:rPr>
        <w:t>is the first manufacturer of grain-oriented electrical steel in India</w:t>
      </w:r>
      <w:r w:rsidRPr="00BA2E47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CA180D" w:rsidRPr="00BA2E47" w:rsidRDefault="00535BB8" w:rsidP="00CA180D">
      <w:pPr>
        <w:pStyle w:val="StandardWeb1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h</w:t>
      </w:r>
      <w:r w:rsidR="000660DC">
        <w:rPr>
          <w:rFonts w:asciiTheme="minorHAnsi" w:hAnsiTheme="minorHAnsi"/>
          <w:sz w:val="20"/>
          <w:szCs w:val="20"/>
          <w:lang w:val="en-US"/>
        </w:rPr>
        <w:t xml:space="preserve">ighly efficient steel grade </w:t>
      </w:r>
      <w:r w:rsidR="00891FEC">
        <w:rPr>
          <w:rFonts w:asciiTheme="minorHAnsi" w:hAnsiTheme="minorHAnsi"/>
          <w:sz w:val="20"/>
          <w:szCs w:val="20"/>
          <w:lang w:val="en-US"/>
        </w:rPr>
        <w:t xml:space="preserve">helps ensure </w:t>
      </w:r>
      <w:r w:rsidR="000660DC">
        <w:rPr>
          <w:rFonts w:asciiTheme="minorHAnsi" w:hAnsiTheme="minorHAnsi"/>
          <w:sz w:val="20"/>
          <w:szCs w:val="20"/>
          <w:lang w:val="en-US"/>
        </w:rPr>
        <w:t>nationwide power supply in India</w:t>
      </w:r>
    </w:p>
    <w:p w:rsidR="00CA180D" w:rsidRPr="00BA2E47" w:rsidRDefault="00535BB8" w:rsidP="00CA180D">
      <w:pPr>
        <w:pStyle w:val="StandardWeb1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m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>odern</w:t>
      </w:r>
      <w:r w:rsidR="000660DC">
        <w:rPr>
          <w:rFonts w:asciiTheme="minorHAnsi" w:hAnsiTheme="minorHAnsi"/>
          <w:sz w:val="20"/>
          <w:szCs w:val="20"/>
          <w:lang w:val="en-US"/>
        </w:rPr>
        <w:t xml:space="preserve"> facility provides competitive edge in fast-growing market </w:t>
      </w:r>
    </w:p>
    <w:p w:rsidR="00CA180D" w:rsidRPr="00BA2E47" w:rsidRDefault="000660DC" w:rsidP="00CA180D">
      <w:pPr>
        <w:pStyle w:val="StandardWeb1"/>
        <w:spacing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In India 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thyssenkrupp </w:t>
      </w:r>
      <w:r>
        <w:rPr>
          <w:rFonts w:asciiTheme="minorHAnsi" w:hAnsiTheme="minorHAnsi"/>
          <w:sz w:val="20"/>
          <w:szCs w:val="20"/>
          <w:lang w:val="en-US"/>
        </w:rPr>
        <w:t xml:space="preserve">has now started operation of a new </w:t>
      </w:r>
      <w:r w:rsidR="001735BF">
        <w:rPr>
          <w:rFonts w:asciiTheme="minorHAnsi" w:hAnsiTheme="minorHAnsi"/>
          <w:sz w:val="20"/>
          <w:szCs w:val="20"/>
          <w:lang w:val="en-US"/>
        </w:rPr>
        <w:t>line</w:t>
      </w:r>
      <w:r>
        <w:rPr>
          <w:rFonts w:asciiTheme="minorHAnsi" w:hAnsiTheme="minorHAnsi"/>
          <w:sz w:val="20"/>
          <w:szCs w:val="20"/>
          <w:lang w:val="en-US"/>
        </w:rPr>
        <w:t xml:space="preserve"> for the production of grain-oriented electrical steel</w:t>
      </w:r>
      <w:r w:rsidRPr="00BA2E47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 xml:space="preserve">in Nashik, </w:t>
      </w:r>
      <w:r w:rsidRPr="00BA2E47">
        <w:rPr>
          <w:rFonts w:asciiTheme="minorHAnsi" w:hAnsiTheme="minorHAnsi"/>
          <w:sz w:val="20"/>
          <w:szCs w:val="20"/>
          <w:lang w:val="en-US"/>
        </w:rPr>
        <w:t xml:space="preserve">160 </w:t>
      </w:r>
      <w:r>
        <w:rPr>
          <w:rFonts w:asciiTheme="minorHAnsi" w:hAnsiTheme="minorHAnsi"/>
          <w:sz w:val="20"/>
          <w:szCs w:val="20"/>
          <w:lang w:val="en-US"/>
        </w:rPr>
        <w:t>k</w:t>
      </w:r>
      <w:r w:rsidRPr="00BA2E47">
        <w:rPr>
          <w:rFonts w:asciiTheme="minorHAnsi" w:hAnsiTheme="minorHAnsi"/>
          <w:sz w:val="20"/>
          <w:szCs w:val="20"/>
          <w:lang w:val="en-US"/>
        </w:rPr>
        <w:t>ilometer</w:t>
      </w:r>
      <w:r>
        <w:rPr>
          <w:rFonts w:asciiTheme="minorHAnsi" w:hAnsiTheme="minorHAnsi"/>
          <w:sz w:val="20"/>
          <w:szCs w:val="20"/>
          <w:lang w:val="en-US"/>
        </w:rPr>
        <w:t>s</w:t>
      </w:r>
      <w:r w:rsidRPr="00BA2E47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 xml:space="preserve">northeast of </w:t>
      </w:r>
      <w:r w:rsidRPr="00BA2E47">
        <w:rPr>
          <w:rFonts w:asciiTheme="minorHAnsi" w:hAnsiTheme="minorHAnsi"/>
          <w:sz w:val="20"/>
          <w:szCs w:val="20"/>
          <w:lang w:val="en-US"/>
        </w:rPr>
        <w:t>Mumbai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>That makes thyssenkrupp India’s first and currently only manufacturer of this special steel grade</w:t>
      </w:r>
      <w:r w:rsidR="00645643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463D5C" w:rsidRPr="008F5899">
        <w:rPr>
          <w:rFonts w:asciiTheme="minorHAnsi" w:hAnsiTheme="minorHAnsi"/>
          <w:sz w:val="20"/>
          <w:szCs w:val="20"/>
          <w:lang w:val="en-US"/>
        </w:rPr>
        <w:t>Grain-o</w:t>
      </w:r>
      <w:r w:rsidR="00535BB8">
        <w:rPr>
          <w:rFonts w:asciiTheme="minorHAnsi" w:hAnsiTheme="minorHAnsi"/>
          <w:sz w:val="20"/>
          <w:szCs w:val="20"/>
          <w:lang w:val="en-US"/>
        </w:rPr>
        <w:t xml:space="preserve">riented electrical steel is </w:t>
      </w:r>
      <w:r w:rsidR="00645643">
        <w:rPr>
          <w:rFonts w:asciiTheme="minorHAnsi" w:hAnsiTheme="minorHAnsi"/>
          <w:sz w:val="20"/>
          <w:szCs w:val="20"/>
          <w:lang w:val="en-US"/>
        </w:rPr>
        <w:t>used</w:t>
      </w:r>
      <w:r w:rsidR="00463D5C" w:rsidRPr="008F5899">
        <w:rPr>
          <w:rFonts w:asciiTheme="minorHAnsi" w:hAnsiTheme="minorHAnsi"/>
          <w:sz w:val="20"/>
          <w:szCs w:val="20"/>
          <w:lang w:val="en-US"/>
        </w:rPr>
        <w:t xml:space="preserve"> where</w:t>
      </w:r>
      <w:r w:rsidR="00463D5C">
        <w:rPr>
          <w:rFonts w:asciiTheme="minorHAnsi" w:hAnsiTheme="minorHAnsi"/>
          <w:sz w:val="20"/>
          <w:szCs w:val="20"/>
          <w:lang w:val="en-US"/>
        </w:rPr>
        <w:t>ver</w:t>
      </w:r>
      <w:r w:rsidR="00463D5C" w:rsidRPr="008F5899">
        <w:rPr>
          <w:rFonts w:asciiTheme="minorHAnsi" w:hAnsiTheme="minorHAnsi"/>
          <w:sz w:val="20"/>
          <w:szCs w:val="20"/>
          <w:lang w:val="en-US"/>
        </w:rPr>
        <w:t xml:space="preserve"> electrical energy is efficiently converted, transported and used, such as in distribution and power t</w:t>
      </w:r>
      <w:bookmarkStart w:id="0" w:name="_GoBack"/>
      <w:bookmarkEnd w:id="0"/>
      <w:r w:rsidR="00463D5C" w:rsidRPr="008F5899">
        <w:rPr>
          <w:rFonts w:asciiTheme="minorHAnsi" w:hAnsiTheme="minorHAnsi"/>
          <w:sz w:val="20"/>
          <w:szCs w:val="20"/>
          <w:lang w:val="en-US"/>
        </w:rPr>
        <w:t>ransformers.</w:t>
      </w:r>
      <w:r w:rsidR="00463D5C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463D5C" w:rsidRPr="00E61A03">
        <w:rPr>
          <w:rFonts w:asciiTheme="minorHAnsi" w:hAnsiTheme="minorHAnsi"/>
          <w:sz w:val="20"/>
          <w:szCs w:val="20"/>
          <w:lang w:val="en-US"/>
        </w:rPr>
        <w:t xml:space="preserve">The steel for the production of grain-oriented electrical steel is sourced from </w:t>
      </w:r>
      <w:proofErr w:type="spellStart"/>
      <w:r w:rsidR="00463D5C">
        <w:rPr>
          <w:rFonts w:asciiTheme="minorHAnsi" w:hAnsiTheme="minorHAnsi"/>
          <w:sz w:val="20"/>
          <w:szCs w:val="20"/>
          <w:lang w:val="en-US"/>
        </w:rPr>
        <w:t>thyssenkrupp’s</w:t>
      </w:r>
      <w:proofErr w:type="spellEnd"/>
      <w:r w:rsidR="00463D5C">
        <w:rPr>
          <w:rFonts w:asciiTheme="minorHAnsi" w:hAnsiTheme="minorHAnsi"/>
          <w:sz w:val="20"/>
          <w:szCs w:val="20"/>
          <w:lang w:val="en-US"/>
        </w:rPr>
        <w:t xml:space="preserve"> steelmaking operations </w:t>
      </w:r>
      <w:r w:rsidR="00463D5C" w:rsidRPr="00E61A03">
        <w:rPr>
          <w:rFonts w:asciiTheme="minorHAnsi" w:hAnsiTheme="minorHAnsi"/>
          <w:sz w:val="20"/>
          <w:szCs w:val="20"/>
          <w:lang w:val="en-US"/>
        </w:rPr>
        <w:t>in Duisburg.</w:t>
      </w:r>
    </w:p>
    <w:p w:rsidR="00CA180D" w:rsidRPr="00BA2E47" w:rsidRDefault="000660DC" w:rsidP="00CA180D">
      <w:pPr>
        <w:pStyle w:val="StandardWeb1"/>
        <w:spacing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“</w:t>
      </w:r>
      <w:r w:rsidR="00995C80">
        <w:rPr>
          <w:rFonts w:asciiTheme="minorHAnsi" w:hAnsiTheme="minorHAnsi"/>
          <w:sz w:val="20"/>
          <w:szCs w:val="20"/>
          <w:lang w:val="en-US"/>
        </w:rPr>
        <w:t>The local p</w:t>
      </w:r>
      <w:r w:rsidRPr="000660DC">
        <w:rPr>
          <w:rFonts w:asciiTheme="minorHAnsi" w:hAnsiTheme="minorHAnsi"/>
          <w:sz w:val="20"/>
          <w:szCs w:val="20"/>
          <w:lang w:val="en-US"/>
        </w:rPr>
        <w:t xml:space="preserve">roduction of grain-oriented electrical steel is a milestone for the </w:t>
      </w:r>
      <w:r w:rsidR="00E61A03">
        <w:rPr>
          <w:rFonts w:asciiTheme="minorHAnsi" w:hAnsiTheme="minorHAnsi"/>
          <w:sz w:val="20"/>
          <w:szCs w:val="20"/>
          <w:lang w:val="en-US"/>
        </w:rPr>
        <w:t xml:space="preserve">Indian </w:t>
      </w:r>
      <w:r w:rsidRPr="000660DC">
        <w:rPr>
          <w:rFonts w:asciiTheme="minorHAnsi" w:hAnsiTheme="minorHAnsi"/>
          <w:sz w:val="20"/>
          <w:szCs w:val="20"/>
          <w:lang w:val="en-US"/>
        </w:rPr>
        <w:t xml:space="preserve">steel market. With our decades of expertise in the production of this efficient steel for power transmission, we are helping meet the </w:t>
      </w:r>
      <w:r w:rsidR="00995C80">
        <w:rPr>
          <w:rFonts w:asciiTheme="minorHAnsi" w:hAnsiTheme="minorHAnsi"/>
          <w:sz w:val="20"/>
          <w:szCs w:val="20"/>
          <w:lang w:val="en-US"/>
        </w:rPr>
        <w:t>strong</w:t>
      </w:r>
      <w:r w:rsidRPr="000660DC">
        <w:rPr>
          <w:rFonts w:asciiTheme="minorHAnsi" w:hAnsiTheme="minorHAnsi"/>
          <w:sz w:val="20"/>
          <w:szCs w:val="20"/>
          <w:lang w:val="en-US"/>
        </w:rPr>
        <w:t xml:space="preserve"> demand for </w:t>
      </w:r>
      <w:r w:rsidR="00031CA2">
        <w:rPr>
          <w:rFonts w:asciiTheme="minorHAnsi" w:hAnsiTheme="minorHAnsi"/>
          <w:sz w:val="20"/>
          <w:szCs w:val="20"/>
          <w:lang w:val="en-US"/>
        </w:rPr>
        <w:t xml:space="preserve">a </w:t>
      </w:r>
      <w:r w:rsidRPr="000660DC">
        <w:rPr>
          <w:rFonts w:asciiTheme="minorHAnsi" w:hAnsiTheme="minorHAnsi"/>
          <w:sz w:val="20"/>
          <w:szCs w:val="20"/>
          <w:lang w:val="en-US"/>
        </w:rPr>
        <w:t>nationwide and environmentally friendly power suppl</w:t>
      </w:r>
      <w:r w:rsidR="00031CA2">
        <w:rPr>
          <w:rFonts w:asciiTheme="minorHAnsi" w:hAnsiTheme="minorHAnsi"/>
          <w:sz w:val="20"/>
          <w:szCs w:val="20"/>
          <w:lang w:val="en-US"/>
        </w:rPr>
        <w:t>y</w:t>
      </w:r>
      <w:r w:rsidRPr="000660DC">
        <w:rPr>
          <w:rFonts w:asciiTheme="minorHAnsi" w:hAnsiTheme="minorHAnsi"/>
          <w:sz w:val="20"/>
          <w:szCs w:val="20"/>
          <w:lang w:val="en-US"/>
        </w:rPr>
        <w:t xml:space="preserve"> in India," says Dr. Jens Overrath, CEO of th</w:t>
      </w:r>
      <w:r w:rsidR="00F52738">
        <w:rPr>
          <w:rFonts w:asciiTheme="minorHAnsi" w:hAnsiTheme="minorHAnsi"/>
          <w:sz w:val="20"/>
          <w:szCs w:val="20"/>
          <w:lang w:val="en-US"/>
        </w:rPr>
        <w:t>yssenkrupp Electrical Steel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. </w:t>
      </w:r>
    </w:p>
    <w:p w:rsidR="00463D5C" w:rsidRPr="007C27F1" w:rsidRDefault="00E61A03" w:rsidP="00CA180D">
      <w:pPr>
        <w:pStyle w:val="StandardWeb1"/>
        <w:spacing w:line="360" w:lineRule="auto"/>
        <w:jc w:val="both"/>
        <w:rPr>
          <w:rFonts w:asciiTheme="minorHAnsi" w:hAnsiTheme="minorHAnsi"/>
          <w:b/>
          <w:sz w:val="20"/>
          <w:szCs w:val="20"/>
          <w:lang w:val="en-US"/>
        </w:rPr>
      </w:pPr>
      <w:r w:rsidRPr="007C27F1">
        <w:rPr>
          <w:rFonts w:asciiTheme="minorHAnsi" w:hAnsiTheme="minorHAnsi"/>
          <w:sz w:val="20"/>
          <w:szCs w:val="20"/>
          <w:lang w:val="en-US"/>
        </w:rPr>
        <w:t xml:space="preserve">At the opening, the state-of-the-art production line was put into operation in the presence of Dr. </w:t>
      </w:r>
      <w:proofErr w:type="spellStart"/>
      <w:r w:rsidRPr="007C27F1">
        <w:rPr>
          <w:rFonts w:ascii="TKTypeRegular" w:hAnsi="TKTypeRegular"/>
          <w:sz w:val="20"/>
          <w:szCs w:val="20"/>
          <w:lang w:val="en-US"/>
        </w:rPr>
        <w:t>Aruna</w:t>
      </w:r>
      <w:proofErr w:type="spellEnd"/>
      <w:r w:rsidRPr="007C27F1">
        <w:rPr>
          <w:rFonts w:ascii="TKTypeRegular" w:hAnsi="TKTypeRegular"/>
          <w:sz w:val="20"/>
          <w:szCs w:val="20"/>
          <w:lang w:val="en-US"/>
        </w:rPr>
        <w:t xml:space="preserve"> Sharma (</w:t>
      </w:r>
      <w:r w:rsidR="007C27F1" w:rsidRPr="007C27F1">
        <w:rPr>
          <w:rFonts w:ascii="TKTypeRegular" w:hAnsi="TKTypeRegular" w:cs="Arial"/>
          <w:bCs/>
          <w:color w:val="000000"/>
          <w:sz w:val="20"/>
          <w:szCs w:val="20"/>
          <w:lang w:val="en-IN"/>
        </w:rPr>
        <w:t>Secretary Steel, Ministry of Steel Government of India</w:t>
      </w:r>
      <w:r w:rsidRPr="007C27F1">
        <w:rPr>
          <w:rFonts w:ascii="TKTypeRegular" w:hAnsi="TKTypeRegular"/>
          <w:sz w:val="20"/>
          <w:szCs w:val="20"/>
          <w:lang w:val="en-US"/>
        </w:rPr>
        <w:t>) and Dr</w:t>
      </w:r>
      <w:r w:rsidR="004729F0" w:rsidRPr="007C27F1">
        <w:rPr>
          <w:rFonts w:ascii="TKTypeRegular" w:hAnsi="TKTypeRegular"/>
          <w:sz w:val="20"/>
          <w:szCs w:val="20"/>
          <w:lang w:val="en-US"/>
        </w:rPr>
        <w:t>. Peter Kern (representative</w:t>
      </w:r>
      <w:r w:rsidR="004729F0" w:rsidRPr="007C27F1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7C27F1">
        <w:rPr>
          <w:rFonts w:asciiTheme="minorHAnsi" w:hAnsiTheme="minorHAnsi"/>
          <w:sz w:val="20"/>
          <w:szCs w:val="20"/>
          <w:lang w:val="en-US"/>
        </w:rPr>
        <w:t xml:space="preserve">at the German Consulate General in Mumbai). Central </w:t>
      </w:r>
      <w:r w:rsidR="00031CA2" w:rsidRPr="007C27F1">
        <w:rPr>
          <w:rFonts w:asciiTheme="minorHAnsi" w:hAnsiTheme="minorHAnsi"/>
          <w:sz w:val="20"/>
          <w:szCs w:val="20"/>
          <w:lang w:val="en-US"/>
        </w:rPr>
        <w:t>features of</w:t>
      </w:r>
      <w:r w:rsidRPr="007C27F1">
        <w:rPr>
          <w:rFonts w:asciiTheme="minorHAnsi" w:hAnsiTheme="minorHAnsi"/>
          <w:sz w:val="20"/>
          <w:szCs w:val="20"/>
          <w:lang w:val="en-US"/>
        </w:rPr>
        <w:t xml:space="preserve"> the new 35,000 ton-per-year </w:t>
      </w:r>
      <w:r w:rsidR="00BC677D">
        <w:rPr>
          <w:rFonts w:asciiTheme="minorHAnsi" w:hAnsiTheme="minorHAnsi"/>
          <w:sz w:val="20"/>
          <w:szCs w:val="20"/>
          <w:lang w:val="en-US"/>
        </w:rPr>
        <w:t>line</w:t>
      </w:r>
      <w:r w:rsidRPr="007C27F1">
        <w:rPr>
          <w:rFonts w:asciiTheme="minorHAnsi" w:hAnsiTheme="minorHAnsi"/>
          <w:sz w:val="20"/>
          <w:szCs w:val="20"/>
          <w:lang w:val="en-US"/>
        </w:rPr>
        <w:t xml:space="preserve"> are the magnesium oxide coating line and the laser system for high-quality surface treatment. Numerous orders have already been </w:t>
      </w:r>
      <w:proofErr w:type="gramStart"/>
      <w:r w:rsidRPr="007C27F1">
        <w:rPr>
          <w:rFonts w:asciiTheme="minorHAnsi" w:hAnsiTheme="minorHAnsi"/>
          <w:sz w:val="20"/>
          <w:szCs w:val="20"/>
          <w:lang w:val="en-US"/>
        </w:rPr>
        <w:t>received,</w:t>
      </w:r>
      <w:proofErr w:type="gramEnd"/>
      <w:r w:rsidRPr="007C27F1">
        <w:rPr>
          <w:rFonts w:asciiTheme="minorHAnsi" w:hAnsiTheme="minorHAnsi"/>
          <w:sz w:val="20"/>
          <w:szCs w:val="20"/>
          <w:lang w:val="en-US"/>
        </w:rPr>
        <w:t xml:space="preserve"> two thirds of them from customers in India. The Nashik site </w:t>
      </w:r>
      <w:r w:rsidR="008F5899" w:rsidRPr="007C27F1">
        <w:rPr>
          <w:rFonts w:asciiTheme="minorHAnsi" w:hAnsiTheme="minorHAnsi"/>
          <w:sz w:val="20"/>
          <w:szCs w:val="20"/>
          <w:lang w:val="en-US"/>
        </w:rPr>
        <w:t>employ</w:t>
      </w:r>
      <w:r w:rsidR="003375B6" w:rsidRPr="007C27F1">
        <w:rPr>
          <w:rFonts w:asciiTheme="minorHAnsi" w:hAnsiTheme="minorHAnsi"/>
          <w:sz w:val="20"/>
          <w:szCs w:val="20"/>
          <w:lang w:val="en-US"/>
        </w:rPr>
        <w:t>s</w:t>
      </w:r>
      <w:r w:rsidRPr="007C27F1">
        <w:rPr>
          <w:rFonts w:asciiTheme="minorHAnsi" w:hAnsiTheme="minorHAnsi"/>
          <w:sz w:val="20"/>
          <w:szCs w:val="20"/>
          <w:lang w:val="en-US"/>
        </w:rPr>
        <w:t xml:space="preserve"> 500 people</w:t>
      </w:r>
      <w:r w:rsidR="00CA180D" w:rsidRPr="007C27F1">
        <w:rPr>
          <w:rFonts w:asciiTheme="minorHAnsi" w:hAnsiTheme="minorHAnsi"/>
          <w:sz w:val="20"/>
          <w:szCs w:val="20"/>
          <w:lang w:val="en-US"/>
        </w:rPr>
        <w:t xml:space="preserve">. </w:t>
      </w:r>
    </w:p>
    <w:p w:rsidR="00CA180D" w:rsidRPr="00BA2E47" w:rsidRDefault="008F5899" w:rsidP="00CA180D">
      <w:pPr>
        <w:pStyle w:val="StandardWeb1"/>
        <w:spacing w:line="360" w:lineRule="auto"/>
        <w:jc w:val="both"/>
        <w:rPr>
          <w:rFonts w:asciiTheme="minorHAnsi" w:hAnsiTheme="minorHAnsi"/>
          <w:b/>
          <w:sz w:val="20"/>
          <w:szCs w:val="20"/>
          <w:lang w:val="en-US"/>
        </w:rPr>
      </w:pPr>
      <w:r>
        <w:rPr>
          <w:rFonts w:asciiTheme="minorHAnsi" w:hAnsiTheme="minorHAnsi"/>
          <w:b/>
          <w:sz w:val="20"/>
          <w:szCs w:val="20"/>
          <w:lang w:val="en-US"/>
        </w:rPr>
        <w:t xml:space="preserve">Electrical steel is important for the energy transition </w:t>
      </w:r>
    </w:p>
    <w:p w:rsidR="00CA180D" w:rsidRPr="00BA2E47" w:rsidRDefault="008F5899" w:rsidP="008F5899">
      <w:pPr>
        <w:pStyle w:val="StandardWeb1"/>
        <w:spacing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8F5899">
        <w:rPr>
          <w:rFonts w:asciiTheme="minorHAnsi" w:hAnsiTheme="minorHAnsi"/>
          <w:sz w:val="20"/>
          <w:szCs w:val="20"/>
          <w:lang w:val="en-US"/>
        </w:rPr>
        <w:t xml:space="preserve">Electrical steel plays a key role in the energy supply and thus for the success of the energy transition. </w:t>
      </w:r>
      <w:r>
        <w:rPr>
          <w:rFonts w:asciiTheme="minorHAnsi" w:hAnsiTheme="minorHAnsi"/>
          <w:sz w:val="20"/>
          <w:szCs w:val="20"/>
          <w:lang w:val="en-US"/>
        </w:rPr>
        <w:t>It is already necessary to manage and balance fluctuations in electricity</w:t>
      </w:r>
      <w:r w:rsidRPr="008F5899">
        <w:rPr>
          <w:rFonts w:asciiTheme="minorHAnsi" w:hAnsiTheme="minorHAnsi"/>
          <w:sz w:val="20"/>
          <w:szCs w:val="20"/>
          <w:lang w:val="en-US"/>
        </w:rPr>
        <w:t xml:space="preserve"> demand. </w:t>
      </w:r>
      <w:r>
        <w:rPr>
          <w:rFonts w:asciiTheme="minorHAnsi" w:hAnsiTheme="minorHAnsi"/>
          <w:sz w:val="20"/>
          <w:szCs w:val="20"/>
          <w:lang w:val="en-US"/>
        </w:rPr>
        <w:t>I</w:t>
      </w:r>
      <w:r w:rsidRPr="008F5899">
        <w:rPr>
          <w:rFonts w:asciiTheme="minorHAnsi" w:hAnsiTheme="minorHAnsi"/>
          <w:sz w:val="20"/>
          <w:szCs w:val="20"/>
          <w:lang w:val="en-US"/>
        </w:rPr>
        <w:t xml:space="preserve">ncreased use of renewable energies will make this task even more complex in the future. </w:t>
      </w:r>
      <w:r w:rsidRPr="008F5899">
        <w:rPr>
          <w:rFonts w:asciiTheme="minorHAnsi" w:hAnsiTheme="minorHAnsi"/>
          <w:sz w:val="20"/>
          <w:szCs w:val="20"/>
          <w:lang w:val="en-US"/>
        </w:rPr>
        <w:lastRenderedPageBreak/>
        <w:t xml:space="preserve">Grain-oriented electrical steel is </w:t>
      </w:r>
      <w:r w:rsidR="00535BB8">
        <w:rPr>
          <w:rFonts w:asciiTheme="minorHAnsi" w:hAnsiTheme="minorHAnsi"/>
          <w:sz w:val="20"/>
          <w:szCs w:val="20"/>
          <w:lang w:val="en-US"/>
        </w:rPr>
        <w:t>needed</w:t>
      </w:r>
      <w:r w:rsidRPr="008F5899">
        <w:rPr>
          <w:rFonts w:asciiTheme="minorHAnsi" w:hAnsiTheme="minorHAnsi"/>
          <w:sz w:val="20"/>
          <w:szCs w:val="20"/>
          <w:lang w:val="en-US"/>
        </w:rPr>
        <w:t xml:space="preserve"> where</w:t>
      </w:r>
      <w:r>
        <w:rPr>
          <w:rFonts w:asciiTheme="minorHAnsi" w:hAnsiTheme="minorHAnsi"/>
          <w:sz w:val="20"/>
          <w:szCs w:val="20"/>
          <w:lang w:val="en-US"/>
        </w:rPr>
        <w:t>ver</w:t>
      </w:r>
      <w:r w:rsidRPr="008F5899">
        <w:rPr>
          <w:rFonts w:asciiTheme="minorHAnsi" w:hAnsiTheme="minorHAnsi"/>
          <w:sz w:val="20"/>
          <w:szCs w:val="20"/>
          <w:lang w:val="en-US"/>
        </w:rPr>
        <w:t xml:space="preserve"> electrical energy is efficiently converted, transported and used, such as in distribution and power transformers: To transport electricity over long distances, </w:t>
      </w:r>
      <w:r w:rsidR="00E4096E" w:rsidRPr="00E4096E">
        <w:rPr>
          <w:rFonts w:asciiTheme="minorHAnsi" w:hAnsiTheme="minorHAnsi"/>
          <w:sz w:val="20"/>
          <w:szCs w:val="20"/>
          <w:lang w:val="en-US"/>
        </w:rPr>
        <w:t>it needs a higher voltage than it has when it is generated</w:t>
      </w:r>
      <w:r w:rsidRPr="008F5899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E4096E" w:rsidRPr="00E4096E">
        <w:rPr>
          <w:rFonts w:asciiTheme="minorHAnsi" w:hAnsiTheme="minorHAnsi"/>
          <w:sz w:val="20"/>
          <w:szCs w:val="20"/>
          <w:lang w:val="en-US"/>
        </w:rPr>
        <w:t xml:space="preserve">The voltage for transportation is around a thousand times higher than in domestic wall sockets. </w:t>
      </w:r>
      <w:r w:rsidR="00E4096E">
        <w:rPr>
          <w:rFonts w:asciiTheme="minorHAnsi" w:hAnsiTheme="minorHAnsi"/>
          <w:sz w:val="20"/>
          <w:szCs w:val="20"/>
          <w:lang w:val="en-US"/>
        </w:rPr>
        <w:t>For</w:t>
      </w:r>
      <w:r w:rsidR="00E4096E" w:rsidRPr="00E4096E">
        <w:rPr>
          <w:rFonts w:asciiTheme="minorHAnsi" w:hAnsiTheme="minorHAnsi"/>
          <w:sz w:val="20"/>
          <w:szCs w:val="20"/>
          <w:lang w:val="en-US"/>
        </w:rPr>
        <w:t xml:space="preserve"> use </w:t>
      </w:r>
      <w:r w:rsidR="00E4096E" w:rsidRPr="008F5899">
        <w:rPr>
          <w:rFonts w:asciiTheme="minorHAnsi" w:hAnsiTheme="minorHAnsi"/>
          <w:sz w:val="20"/>
          <w:szCs w:val="20"/>
          <w:lang w:val="en-US"/>
        </w:rPr>
        <w:t xml:space="preserve">in households and industry </w:t>
      </w:r>
      <w:r w:rsidR="00E4096E" w:rsidRPr="00E4096E">
        <w:rPr>
          <w:rFonts w:asciiTheme="minorHAnsi" w:hAnsiTheme="minorHAnsi"/>
          <w:sz w:val="20"/>
          <w:szCs w:val="20"/>
          <w:lang w:val="en-US"/>
        </w:rPr>
        <w:t xml:space="preserve">the voltage needs to be </w:t>
      </w:r>
      <w:r w:rsidR="004729F0">
        <w:rPr>
          <w:rFonts w:asciiTheme="minorHAnsi" w:hAnsiTheme="minorHAnsi"/>
          <w:sz w:val="20"/>
          <w:szCs w:val="20"/>
          <w:lang w:val="en-US"/>
        </w:rPr>
        <w:t>transformed</w:t>
      </w:r>
      <w:r w:rsidR="00E4096E" w:rsidRPr="00E4096E">
        <w:rPr>
          <w:rFonts w:asciiTheme="minorHAnsi" w:hAnsiTheme="minorHAnsi"/>
          <w:sz w:val="20"/>
          <w:szCs w:val="20"/>
          <w:lang w:val="en-US"/>
        </w:rPr>
        <w:t xml:space="preserve"> again</w:t>
      </w:r>
      <w:r w:rsidRPr="008F5899">
        <w:rPr>
          <w:rFonts w:asciiTheme="minorHAnsi" w:hAnsiTheme="minorHAnsi"/>
          <w:sz w:val="20"/>
          <w:szCs w:val="20"/>
          <w:lang w:val="en-US"/>
        </w:rPr>
        <w:t xml:space="preserve">. As a premium manufacturer of efficient electrical steel, thyssenkrupp </w:t>
      </w:r>
      <w:r w:rsidR="00E4096E">
        <w:rPr>
          <w:rFonts w:asciiTheme="minorHAnsi" w:hAnsiTheme="minorHAnsi"/>
          <w:sz w:val="20"/>
          <w:szCs w:val="20"/>
          <w:lang w:val="en-US"/>
        </w:rPr>
        <w:t>is contributing</w:t>
      </w:r>
      <w:r w:rsidRPr="008F5899">
        <w:rPr>
          <w:rFonts w:asciiTheme="minorHAnsi" w:hAnsiTheme="minorHAnsi"/>
          <w:sz w:val="20"/>
          <w:szCs w:val="20"/>
          <w:lang w:val="en-US"/>
        </w:rPr>
        <w:t xml:space="preserve"> to the sustainable use of energy resources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. </w:t>
      </w:r>
    </w:p>
    <w:p w:rsidR="00CA180D" w:rsidRPr="00BA2E47" w:rsidRDefault="00CA180D" w:rsidP="00CA180D">
      <w:pPr>
        <w:pStyle w:val="StandardWeb1"/>
        <w:spacing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CA180D" w:rsidRPr="00BA2E47" w:rsidRDefault="00CA180D" w:rsidP="00CA180D">
      <w:pPr>
        <w:pStyle w:val="StandardWeb1"/>
        <w:spacing w:line="360" w:lineRule="auto"/>
        <w:jc w:val="both"/>
        <w:rPr>
          <w:rFonts w:asciiTheme="minorHAnsi" w:hAnsiTheme="minorHAnsi"/>
          <w:b/>
          <w:sz w:val="20"/>
          <w:szCs w:val="20"/>
          <w:lang w:val="en-US"/>
        </w:rPr>
      </w:pPr>
      <w:r w:rsidRPr="00BA2E47">
        <w:rPr>
          <w:rFonts w:asciiTheme="minorHAnsi" w:hAnsiTheme="minorHAnsi"/>
          <w:b/>
          <w:sz w:val="20"/>
          <w:szCs w:val="20"/>
          <w:lang w:val="en-US"/>
        </w:rPr>
        <w:t>thy</w:t>
      </w:r>
      <w:r w:rsidR="00F52738">
        <w:rPr>
          <w:rFonts w:asciiTheme="minorHAnsi" w:hAnsiTheme="minorHAnsi"/>
          <w:b/>
          <w:sz w:val="20"/>
          <w:szCs w:val="20"/>
          <w:lang w:val="en-US"/>
        </w:rPr>
        <w:t xml:space="preserve">ssenkrupp Electrical Steel </w:t>
      </w:r>
    </w:p>
    <w:p w:rsidR="000743AA" w:rsidRPr="00BA2E47" w:rsidRDefault="003375B6" w:rsidP="00CA180D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spellStart"/>
      <w:proofErr w:type="gramStart"/>
      <w:r>
        <w:rPr>
          <w:rFonts w:asciiTheme="minorHAnsi" w:hAnsiTheme="minorHAnsi"/>
          <w:sz w:val="20"/>
          <w:szCs w:val="20"/>
          <w:lang w:val="en-US"/>
        </w:rPr>
        <w:t>thyssenkrupp’s</w:t>
      </w:r>
      <w:proofErr w:type="spellEnd"/>
      <w:proofErr w:type="gramEnd"/>
      <w:r>
        <w:rPr>
          <w:rFonts w:asciiTheme="minorHAnsi" w:hAnsiTheme="minorHAnsi"/>
          <w:sz w:val="20"/>
          <w:szCs w:val="20"/>
          <w:lang w:val="en-US"/>
        </w:rPr>
        <w:t xml:space="preserve"> steel division is one of the world’s leading manufacturers of non-oriented high-tech electrical steel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 xml:space="preserve">Its 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Electrical Steel </w:t>
      </w:r>
      <w:r>
        <w:rPr>
          <w:rFonts w:asciiTheme="minorHAnsi" w:hAnsiTheme="minorHAnsi"/>
          <w:sz w:val="20"/>
          <w:szCs w:val="20"/>
          <w:lang w:val="en-US"/>
        </w:rPr>
        <w:t xml:space="preserve">business unit produces grain-oriented electrical steel under the </w:t>
      </w:r>
      <w:proofErr w:type="spellStart"/>
      <w:r w:rsidR="00CA180D" w:rsidRPr="00BA2E47">
        <w:rPr>
          <w:rFonts w:asciiTheme="minorHAnsi" w:hAnsiTheme="minorHAnsi"/>
          <w:sz w:val="20"/>
          <w:szCs w:val="20"/>
          <w:lang w:val="en-US"/>
        </w:rPr>
        <w:t>PowerCore</w:t>
      </w:r>
      <w:proofErr w:type="spellEnd"/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® </w:t>
      </w:r>
      <w:r>
        <w:rPr>
          <w:rFonts w:asciiTheme="minorHAnsi" w:hAnsiTheme="minorHAnsi"/>
          <w:sz w:val="20"/>
          <w:szCs w:val="20"/>
          <w:lang w:val="en-US"/>
        </w:rPr>
        <w:t>brand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, </w:t>
      </w:r>
      <w:r>
        <w:rPr>
          <w:rFonts w:asciiTheme="minorHAnsi" w:hAnsiTheme="minorHAnsi"/>
          <w:sz w:val="20"/>
          <w:szCs w:val="20"/>
          <w:lang w:val="en-US"/>
        </w:rPr>
        <w:t xml:space="preserve">a </w:t>
      </w:r>
      <w:r w:rsidR="00031CA2">
        <w:rPr>
          <w:rFonts w:asciiTheme="minorHAnsi" w:hAnsiTheme="minorHAnsi"/>
          <w:sz w:val="20"/>
          <w:szCs w:val="20"/>
          <w:lang w:val="en-US"/>
        </w:rPr>
        <w:t>core</w:t>
      </w:r>
      <w:r>
        <w:rPr>
          <w:rFonts w:asciiTheme="minorHAnsi" w:hAnsiTheme="minorHAnsi"/>
          <w:sz w:val="20"/>
          <w:szCs w:val="20"/>
          <w:lang w:val="en-US"/>
        </w:rPr>
        <w:t xml:space="preserve"> material for energy-efficient transformers and large high-performance generators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>Over more than 50 years the business unit has built up extensive expertise in the production and use of grain-oriented electrical steel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 xml:space="preserve">Research and development departments in 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>Gelsenkirchen</w:t>
      </w:r>
      <w:r>
        <w:rPr>
          <w:rFonts w:asciiTheme="minorHAnsi" w:hAnsiTheme="minorHAnsi"/>
          <w:sz w:val="20"/>
          <w:szCs w:val="20"/>
          <w:lang w:val="en-US"/>
        </w:rPr>
        <w:t xml:space="preserve"> (Germany)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, </w:t>
      </w:r>
      <w:proofErr w:type="spellStart"/>
      <w:r w:rsidR="00CA180D" w:rsidRPr="00BA2E47">
        <w:rPr>
          <w:rFonts w:asciiTheme="minorHAnsi" w:hAnsiTheme="minorHAnsi"/>
          <w:sz w:val="20"/>
          <w:szCs w:val="20"/>
          <w:lang w:val="en-US"/>
        </w:rPr>
        <w:t>Isbergues</w:t>
      </w:r>
      <w:proofErr w:type="spellEnd"/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 (</w:t>
      </w:r>
      <w:r>
        <w:rPr>
          <w:rFonts w:asciiTheme="minorHAnsi" w:hAnsiTheme="minorHAnsi"/>
          <w:sz w:val="20"/>
          <w:szCs w:val="20"/>
          <w:lang w:val="en-US"/>
        </w:rPr>
        <w:t>France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) </w:t>
      </w:r>
      <w:r>
        <w:rPr>
          <w:rFonts w:asciiTheme="minorHAnsi" w:hAnsiTheme="minorHAnsi"/>
          <w:sz w:val="20"/>
          <w:szCs w:val="20"/>
          <w:lang w:val="en-US"/>
        </w:rPr>
        <w:t>a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>nd Nashi</w:t>
      </w:r>
      <w:r>
        <w:rPr>
          <w:rFonts w:asciiTheme="minorHAnsi" w:hAnsiTheme="minorHAnsi"/>
          <w:sz w:val="20"/>
          <w:szCs w:val="20"/>
          <w:lang w:val="en-US"/>
        </w:rPr>
        <w:t>k (India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) </w:t>
      </w:r>
      <w:r>
        <w:rPr>
          <w:rFonts w:asciiTheme="minorHAnsi" w:hAnsiTheme="minorHAnsi"/>
          <w:sz w:val="20"/>
          <w:szCs w:val="20"/>
          <w:lang w:val="en-US"/>
        </w:rPr>
        <w:t>work to continuously improve the properties of the material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BD6B21">
        <w:rPr>
          <w:rFonts w:asciiTheme="minorHAnsi" w:hAnsiTheme="minorHAnsi"/>
          <w:sz w:val="20"/>
          <w:szCs w:val="20"/>
          <w:lang w:val="en-US"/>
        </w:rPr>
        <w:t>With t</w:t>
      </w:r>
      <w:r>
        <w:rPr>
          <w:rFonts w:asciiTheme="minorHAnsi" w:hAnsiTheme="minorHAnsi"/>
          <w:sz w:val="20"/>
          <w:szCs w:val="20"/>
          <w:lang w:val="en-US"/>
        </w:rPr>
        <w:t xml:space="preserve">he new production line at the 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Nashik </w:t>
      </w:r>
      <w:r>
        <w:rPr>
          <w:rFonts w:asciiTheme="minorHAnsi" w:hAnsiTheme="minorHAnsi"/>
          <w:sz w:val="20"/>
          <w:szCs w:val="20"/>
          <w:lang w:val="en-US"/>
        </w:rPr>
        <w:t>site</w:t>
      </w:r>
      <w:r w:rsidR="00BD6B21">
        <w:rPr>
          <w:rFonts w:asciiTheme="minorHAnsi" w:hAnsiTheme="minorHAnsi"/>
          <w:sz w:val="20"/>
          <w:szCs w:val="20"/>
          <w:lang w:val="en-US"/>
        </w:rPr>
        <w:t>,</w:t>
      </w:r>
      <w:r>
        <w:rPr>
          <w:rFonts w:asciiTheme="minorHAnsi" w:hAnsiTheme="minorHAnsi"/>
          <w:sz w:val="20"/>
          <w:szCs w:val="20"/>
          <w:lang w:val="en-US"/>
        </w:rPr>
        <w:t xml:space="preserve"> thyssenkrupp </w:t>
      </w:r>
      <w:r w:rsidR="00BD6B21">
        <w:rPr>
          <w:rFonts w:asciiTheme="minorHAnsi" w:hAnsiTheme="minorHAnsi"/>
          <w:sz w:val="20"/>
          <w:szCs w:val="20"/>
          <w:lang w:val="en-US"/>
        </w:rPr>
        <w:t xml:space="preserve">is </w:t>
      </w:r>
      <w:r>
        <w:rPr>
          <w:rFonts w:asciiTheme="minorHAnsi" w:hAnsiTheme="minorHAnsi"/>
          <w:sz w:val="20"/>
          <w:szCs w:val="20"/>
          <w:lang w:val="en-US"/>
        </w:rPr>
        <w:t xml:space="preserve">India’s first and currently only </w:t>
      </w:r>
      <w:r w:rsidR="007A4D9E">
        <w:rPr>
          <w:rFonts w:asciiTheme="minorHAnsi" w:hAnsiTheme="minorHAnsi"/>
          <w:sz w:val="20"/>
          <w:szCs w:val="20"/>
          <w:lang w:val="en-US"/>
        </w:rPr>
        <w:t>manufacturer</w:t>
      </w:r>
      <w:r>
        <w:rPr>
          <w:rFonts w:asciiTheme="minorHAnsi" w:hAnsiTheme="minorHAnsi"/>
          <w:sz w:val="20"/>
          <w:szCs w:val="20"/>
          <w:lang w:val="en-US"/>
        </w:rPr>
        <w:t xml:space="preserve"> of grain-oriented electrical steel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4729F0">
        <w:rPr>
          <w:rFonts w:asciiTheme="minorHAnsi" w:hAnsiTheme="minorHAnsi"/>
          <w:sz w:val="20"/>
          <w:szCs w:val="20"/>
          <w:lang w:val="en-US"/>
        </w:rPr>
        <w:t>50</w:t>
      </w:r>
      <w:r>
        <w:rPr>
          <w:rFonts w:asciiTheme="minorHAnsi" w:hAnsiTheme="minorHAnsi"/>
          <w:sz w:val="20"/>
          <w:szCs w:val="20"/>
          <w:lang w:val="en-US"/>
        </w:rPr>
        <w:t>0 people a</w:t>
      </w:r>
      <w:r w:rsidR="00031CA2">
        <w:rPr>
          <w:rFonts w:asciiTheme="minorHAnsi" w:hAnsiTheme="minorHAnsi"/>
          <w:sz w:val="20"/>
          <w:szCs w:val="20"/>
          <w:lang w:val="en-US"/>
        </w:rPr>
        <w:t>r</w:t>
      </w:r>
      <w:r>
        <w:rPr>
          <w:rFonts w:asciiTheme="minorHAnsi" w:hAnsiTheme="minorHAnsi"/>
          <w:sz w:val="20"/>
          <w:szCs w:val="20"/>
          <w:lang w:val="en-US"/>
        </w:rPr>
        <w:t>e employed i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n Nashik, </w:t>
      </w:r>
      <w:r>
        <w:rPr>
          <w:rFonts w:asciiTheme="minorHAnsi" w:hAnsiTheme="minorHAnsi"/>
          <w:sz w:val="20"/>
          <w:szCs w:val="20"/>
          <w:lang w:val="en-US"/>
        </w:rPr>
        <w:t xml:space="preserve">640 in </w:t>
      </w:r>
      <w:r w:rsidR="00CA180D" w:rsidRPr="00BA2E47">
        <w:rPr>
          <w:rFonts w:asciiTheme="minorHAnsi" w:hAnsiTheme="minorHAnsi"/>
          <w:sz w:val="20"/>
          <w:szCs w:val="20"/>
          <w:lang w:val="en-US"/>
        </w:rPr>
        <w:t xml:space="preserve">Gelsenkirchen </w:t>
      </w:r>
      <w:r>
        <w:rPr>
          <w:rFonts w:asciiTheme="minorHAnsi" w:hAnsiTheme="minorHAnsi"/>
          <w:sz w:val="20"/>
          <w:szCs w:val="20"/>
          <w:lang w:val="en-US"/>
        </w:rPr>
        <w:t xml:space="preserve">and 530 in </w:t>
      </w:r>
      <w:proofErr w:type="spellStart"/>
      <w:r w:rsidR="00CA180D" w:rsidRPr="00BA2E47">
        <w:rPr>
          <w:rFonts w:asciiTheme="minorHAnsi" w:hAnsiTheme="minorHAnsi"/>
          <w:sz w:val="20"/>
          <w:szCs w:val="20"/>
          <w:lang w:val="en-US"/>
        </w:rPr>
        <w:t>Isbergues</w:t>
      </w:r>
      <w:proofErr w:type="spellEnd"/>
      <w:r w:rsidR="00CA180D" w:rsidRPr="00BA2E47">
        <w:rPr>
          <w:rFonts w:asciiTheme="minorHAnsi" w:hAnsiTheme="minorHAnsi"/>
          <w:sz w:val="20"/>
          <w:szCs w:val="20"/>
          <w:lang w:val="en-US"/>
        </w:rPr>
        <w:t>.</w:t>
      </w:r>
    </w:p>
    <w:p w:rsidR="00CA180D" w:rsidRPr="00BA2E47" w:rsidRDefault="00CA180D" w:rsidP="00CA180D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6A2F38" w:rsidRPr="00BA2E47" w:rsidRDefault="003375B6" w:rsidP="00926521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Contact</w:t>
      </w:r>
      <w:r w:rsidR="00EE4A53" w:rsidRPr="00BA2E47">
        <w:rPr>
          <w:rFonts w:asciiTheme="minorHAnsi" w:hAnsiTheme="minorHAnsi"/>
          <w:sz w:val="20"/>
          <w:szCs w:val="20"/>
          <w:lang w:val="en-US"/>
        </w:rPr>
        <w:t>:</w:t>
      </w:r>
      <w:r w:rsidR="000261E6" w:rsidRPr="00BA2E47">
        <w:rPr>
          <w:rFonts w:asciiTheme="minorHAnsi" w:hAnsiTheme="minorHAnsi"/>
          <w:sz w:val="20"/>
          <w:szCs w:val="20"/>
          <w:lang w:val="en-US"/>
        </w:rPr>
        <w:tab/>
      </w:r>
    </w:p>
    <w:p w:rsidR="00EE4A53" w:rsidRPr="00BA2E47" w:rsidRDefault="00EE4A53" w:rsidP="00926521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BA2E47">
        <w:rPr>
          <w:rFonts w:asciiTheme="minorHAnsi" w:hAnsiTheme="minorHAnsi"/>
          <w:sz w:val="20"/>
          <w:szCs w:val="20"/>
          <w:lang w:val="en-US"/>
        </w:rPr>
        <w:t>thyssenkrupp</w:t>
      </w:r>
      <w:proofErr w:type="gramEnd"/>
      <w:r w:rsidRPr="00BA2E47">
        <w:rPr>
          <w:rFonts w:asciiTheme="minorHAnsi" w:hAnsiTheme="minorHAnsi"/>
          <w:sz w:val="20"/>
          <w:szCs w:val="20"/>
          <w:lang w:val="en-US"/>
        </w:rPr>
        <w:t xml:space="preserve"> Steel Europe AG</w:t>
      </w:r>
    </w:p>
    <w:p w:rsidR="00EE4A53" w:rsidRPr="00BA2E47" w:rsidRDefault="001941B4" w:rsidP="00926521">
      <w:pPr>
        <w:spacing w:line="360" w:lineRule="auto"/>
        <w:rPr>
          <w:szCs w:val="20"/>
          <w:lang w:val="en-US"/>
        </w:rPr>
      </w:pPr>
      <w:r w:rsidRPr="00BA2E47">
        <w:rPr>
          <w:szCs w:val="20"/>
          <w:lang w:val="en-US"/>
        </w:rPr>
        <w:t>Theresa Junk, External Communication</w:t>
      </w:r>
      <w:r w:rsidR="003375B6">
        <w:rPr>
          <w:szCs w:val="20"/>
          <w:lang w:val="en-US"/>
        </w:rPr>
        <w:t>s</w:t>
      </w:r>
      <w:r w:rsidRPr="00BA2E47">
        <w:rPr>
          <w:szCs w:val="20"/>
          <w:lang w:val="en-US"/>
        </w:rPr>
        <w:t xml:space="preserve"> </w:t>
      </w:r>
    </w:p>
    <w:p w:rsidR="00EE4A53" w:rsidRPr="004729F0" w:rsidRDefault="00EE4A53" w:rsidP="00926521">
      <w:pPr>
        <w:spacing w:line="360" w:lineRule="auto"/>
        <w:rPr>
          <w:szCs w:val="20"/>
        </w:rPr>
      </w:pPr>
      <w:r w:rsidRPr="004729F0">
        <w:rPr>
          <w:szCs w:val="20"/>
        </w:rPr>
        <w:t>T: +49 203 52</w:t>
      </w:r>
      <w:r w:rsidRPr="004729F0">
        <w:rPr>
          <w:rFonts w:ascii="Arial" w:hAnsi="Arial" w:cs="Arial"/>
          <w:szCs w:val="20"/>
        </w:rPr>
        <w:t> </w:t>
      </w:r>
      <w:r w:rsidRPr="004729F0">
        <w:rPr>
          <w:szCs w:val="20"/>
        </w:rPr>
        <w:t>-</w:t>
      </w:r>
      <w:r w:rsidRPr="004729F0">
        <w:rPr>
          <w:rFonts w:ascii="Arial" w:hAnsi="Arial" w:cs="Arial"/>
          <w:szCs w:val="20"/>
        </w:rPr>
        <w:t> </w:t>
      </w:r>
      <w:r w:rsidR="001941B4" w:rsidRPr="004729F0">
        <w:rPr>
          <w:szCs w:val="20"/>
        </w:rPr>
        <w:t>23945</w:t>
      </w:r>
    </w:p>
    <w:p w:rsidR="00EE4A53" w:rsidRPr="004729F0" w:rsidRDefault="00645643" w:rsidP="00926521">
      <w:pPr>
        <w:spacing w:line="360" w:lineRule="auto"/>
        <w:rPr>
          <w:szCs w:val="20"/>
        </w:rPr>
      </w:pPr>
      <w:hyperlink r:id="rId9" w:history="1">
        <w:r w:rsidR="001941B4" w:rsidRPr="004729F0">
          <w:rPr>
            <w:rStyle w:val="Hyperlink"/>
            <w:szCs w:val="20"/>
          </w:rPr>
          <w:t>theresa.junk@thyssenkrupp.com</w:t>
        </w:r>
      </w:hyperlink>
      <w:r w:rsidR="001941B4" w:rsidRPr="004729F0">
        <w:rPr>
          <w:szCs w:val="20"/>
        </w:rPr>
        <w:t xml:space="preserve"> </w:t>
      </w:r>
    </w:p>
    <w:p w:rsidR="00EE4A53" w:rsidRPr="004729F0" w:rsidRDefault="00645643" w:rsidP="00926521">
      <w:pPr>
        <w:spacing w:line="360" w:lineRule="auto"/>
        <w:rPr>
          <w:rStyle w:val="Hyperlink"/>
          <w:szCs w:val="20"/>
        </w:rPr>
      </w:pPr>
      <w:hyperlink r:id="rId10" w:history="1">
        <w:r w:rsidR="00EE4A53" w:rsidRPr="004729F0">
          <w:rPr>
            <w:rStyle w:val="Hyperlink"/>
            <w:szCs w:val="20"/>
          </w:rPr>
          <w:t>www.thyssenkrupp-steel.com</w:t>
        </w:r>
      </w:hyperlink>
      <w:r w:rsidR="001941B4" w:rsidRPr="004729F0">
        <w:rPr>
          <w:rStyle w:val="Hyperlink"/>
          <w:szCs w:val="20"/>
        </w:rPr>
        <w:br/>
      </w:r>
      <w:r w:rsidR="001941B4" w:rsidRPr="004729F0">
        <w:rPr>
          <w:rStyle w:val="Hyperlink"/>
          <w:szCs w:val="20"/>
        </w:rPr>
        <w:br/>
      </w:r>
      <w:hyperlink r:id="rId11" w:history="1">
        <w:r w:rsidR="001941B4" w:rsidRPr="004729F0">
          <w:rPr>
            <w:rStyle w:val="Hyperlink"/>
            <w:szCs w:val="20"/>
          </w:rPr>
          <w:t>https://www.facebook.com/thyssenkruppSteelDACH</w:t>
        </w:r>
      </w:hyperlink>
      <w:r w:rsidR="001941B4" w:rsidRPr="004729F0">
        <w:rPr>
          <w:rStyle w:val="Hyperlink"/>
          <w:szCs w:val="20"/>
        </w:rPr>
        <w:t xml:space="preserve"> </w:t>
      </w:r>
    </w:p>
    <w:p w:rsidR="006A2F38" w:rsidRPr="004729F0" w:rsidRDefault="006A2F38" w:rsidP="003F0B15">
      <w:pPr>
        <w:spacing w:line="360" w:lineRule="auto"/>
        <w:jc w:val="both"/>
      </w:pPr>
    </w:p>
    <w:p w:rsidR="001A69BC" w:rsidRPr="004729F0" w:rsidRDefault="001A69BC" w:rsidP="003F0B15">
      <w:pPr>
        <w:spacing w:line="360" w:lineRule="auto"/>
        <w:jc w:val="both"/>
        <w:rPr>
          <w:szCs w:val="20"/>
        </w:rPr>
      </w:pPr>
    </w:p>
    <w:sectPr w:rsidR="001A69BC" w:rsidRPr="004729F0" w:rsidSect="003B516D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84" w:rsidRDefault="00AD7A84" w:rsidP="005B5ABA">
      <w:pPr>
        <w:spacing w:line="240" w:lineRule="auto"/>
      </w:pPr>
      <w:r>
        <w:separator/>
      </w:r>
    </w:p>
  </w:endnote>
  <w:endnote w:type="continuationSeparator" w:id="0">
    <w:p w:rsidR="00AD7A84" w:rsidRDefault="00AD7A84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altName w:val="Franklin Gothic Medium Cond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altName w:val="Franklin Gothic Medium Cond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 w:rsidP="00CE0606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E7DC43F" wp14:editId="49DE7655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63D5C" w:rsidRPr="00017C1F" w:rsidRDefault="00463D5C" w:rsidP="00463D5C">
                          <w:pPr>
                            <w:pStyle w:val="Fuzeile"/>
                          </w:pPr>
                          <w:r w:rsidRPr="00017C1F">
                            <w:t xml:space="preserve">thyssenkrupp Steel </w:t>
                          </w:r>
                          <w:r>
                            <w:t xml:space="preserve">Europe </w:t>
                          </w:r>
                          <w:r w:rsidRPr="00017C1F">
                            <w:t xml:space="preserve">AG, Kaiser-Wilhelm-Straße 100, 47166 Duisburg, Deutschland, T: +49 203 52 -25168, </w:t>
                          </w:r>
                          <w:r>
                            <w:t>press@thyssenkrupp.com</w:t>
                          </w:r>
                          <w:r w:rsidRPr="00017C1F">
                            <w:t>, www.thyssenkrupp-steel.com</w:t>
                          </w:r>
                        </w:p>
                        <w:p w:rsidR="00463D5C" w:rsidRPr="00463D5C" w:rsidRDefault="00463D5C" w:rsidP="00463D5C">
                          <w:pPr>
                            <w:pStyle w:val="Fuzeile"/>
                            <w:rPr>
                              <w:lang w:val="en-GB"/>
                            </w:rPr>
                          </w:pPr>
                          <w:r w:rsidRPr="00463D5C">
                            <w:rPr>
                              <w:lang w:val="en-GB"/>
                            </w:rPr>
                            <w:t xml:space="preserve">Chairman of the Supervisory Board: </w:t>
                          </w:r>
                          <w:proofErr w:type="spellStart"/>
                          <w:r w:rsidRPr="00463D5C">
                            <w:rPr>
                              <w:lang w:val="en-GB"/>
                            </w:rPr>
                            <w:t>Dr.</w:t>
                          </w:r>
                          <w:proofErr w:type="spellEnd"/>
                          <w:r w:rsidRPr="00463D5C">
                            <w:rPr>
                              <w:lang w:val="en-GB"/>
                            </w:rPr>
                            <w:t xml:space="preserve"> Heinrich </w:t>
                          </w:r>
                          <w:proofErr w:type="spellStart"/>
                          <w:r w:rsidRPr="00463D5C">
                            <w:rPr>
                              <w:lang w:val="en-GB"/>
                            </w:rPr>
                            <w:t>Hiesinger</w:t>
                          </w:r>
                          <w:proofErr w:type="spellEnd"/>
                        </w:p>
                        <w:p w:rsidR="00463D5C" w:rsidRPr="00463D5C" w:rsidRDefault="00463D5C" w:rsidP="00463D5C">
                          <w:pPr>
                            <w:pStyle w:val="Fuzeile"/>
                            <w:rPr>
                              <w:lang w:val="en-GB"/>
                            </w:rPr>
                          </w:pPr>
                          <w:r w:rsidRPr="00463D5C">
                            <w:rPr>
                              <w:lang w:val="en-GB"/>
                            </w:rPr>
                            <w:t>Executive Board:</w:t>
                          </w:r>
                          <w:r w:rsidRPr="00463D5C">
                            <w:rPr>
                              <w:b/>
                              <w:lang w:val="en-GB"/>
                            </w:rPr>
                            <w:t xml:space="preserve"> </w:t>
                          </w:r>
                          <w:r w:rsidRPr="00463D5C">
                            <w:rPr>
                              <w:lang w:val="en-GB"/>
                            </w:rPr>
                            <w:t xml:space="preserve">Andreas J. Goss, </w:t>
                          </w:r>
                          <w:proofErr w:type="spellStart"/>
                          <w:r w:rsidRPr="00463D5C">
                            <w:rPr>
                              <w:lang w:val="en-GB"/>
                            </w:rPr>
                            <w:t>Vorsitzender</w:t>
                          </w:r>
                          <w:proofErr w:type="spellEnd"/>
                          <w:r w:rsidRPr="00463D5C">
                            <w:rPr>
                              <w:lang w:val="en-GB"/>
                            </w:rPr>
                            <w:t xml:space="preserve">, Premal A. Desai, Dr.-Ing. </w:t>
                          </w:r>
                          <w:proofErr w:type="gramStart"/>
                          <w:r w:rsidRPr="00463D5C">
                            <w:rPr>
                              <w:lang w:val="en-GB"/>
                            </w:rPr>
                            <w:t>Heribert R. Fischer, Dr.-Ing.</w:t>
                          </w:r>
                          <w:proofErr w:type="gramEnd"/>
                          <w:r w:rsidRPr="00463D5C">
                            <w:rPr>
                              <w:lang w:val="en-GB"/>
                            </w:rPr>
                            <w:t xml:space="preserve"> Arnd Köfler, </w:t>
                          </w:r>
                          <w:proofErr w:type="spellStart"/>
                          <w:r w:rsidRPr="00463D5C">
                            <w:rPr>
                              <w:lang w:val="en-GB"/>
                            </w:rPr>
                            <w:t>Dr.</w:t>
                          </w:r>
                          <w:proofErr w:type="spellEnd"/>
                          <w:r w:rsidRPr="00463D5C">
                            <w:rPr>
                              <w:lang w:val="en-GB"/>
                            </w:rPr>
                            <w:t xml:space="preserve"> Sabine </w:t>
                          </w:r>
                          <w:proofErr w:type="spellStart"/>
                          <w:r w:rsidRPr="00463D5C">
                            <w:rPr>
                              <w:lang w:val="en-GB"/>
                            </w:rPr>
                            <w:t>Maaßen</w:t>
                          </w:r>
                          <w:proofErr w:type="spellEnd"/>
                        </w:p>
                        <w:p w:rsidR="00463D5C" w:rsidRPr="00017C1F" w:rsidRDefault="00463D5C" w:rsidP="00463D5C">
                          <w:pPr>
                            <w:pStyle w:val="Fuzeile"/>
                          </w:pPr>
                          <w:r>
                            <w:t>Registered</w:t>
                          </w:r>
                          <w:r w:rsidRPr="00017C1F">
                            <w:t>: Duisburg</w:t>
                          </w:r>
                          <w:r>
                            <w:t>, Court of Register: Duisb</w:t>
                          </w:r>
                          <w:r w:rsidRPr="00017C1F">
                            <w:t>urg HR B 9326</w:t>
                          </w:r>
                        </w:p>
                        <w:p w:rsidR="005A1A95" w:rsidRPr="00AF75F1" w:rsidRDefault="005A1A95" w:rsidP="00CE0606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463D5C" w:rsidRPr="00017C1F" w:rsidRDefault="00463D5C" w:rsidP="00463D5C">
                    <w:pPr>
                      <w:pStyle w:val="Fuzeile"/>
                    </w:pPr>
                    <w:r w:rsidRPr="00017C1F">
                      <w:t xml:space="preserve">thyssenkrupp Steel </w:t>
                    </w:r>
                    <w:r>
                      <w:t xml:space="preserve">Europe </w:t>
                    </w:r>
                    <w:r w:rsidRPr="00017C1F">
                      <w:t xml:space="preserve">AG, Kaiser-Wilhelm-Straße 100, 47166 Duisburg, Deutschland, T: +49 203 52 -25168, </w:t>
                    </w:r>
                    <w:r>
                      <w:t>press@thyssenkrupp.com</w:t>
                    </w:r>
                    <w:r w:rsidRPr="00017C1F">
                      <w:t>, www.thyssenkrupp-steel.com</w:t>
                    </w:r>
                  </w:p>
                  <w:p w:rsidR="00463D5C" w:rsidRPr="00463D5C" w:rsidRDefault="00463D5C" w:rsidP="00463D5C">
                    <w:pPr>
                      <w:pStyle w:val="Fuzeile"/>
                      <w:rPr>
                        <w:lang w:val="en-GB"/>
                      </w:rPr>
                    </w:pPr>
                    <w:r w:rsidRPr="00463D5C">
                      <w:rPr>
                        <w:lang w:val="en-GB"/>
                      </w:rPr>
                      <w:t xml:space="preserve">Chairman of the Supervisory Board: </w:t>
                    </w:r>
                    <w:proofErr w:type="spellStart"/>
                    <w:r w:rsidRPr="00463D5C">
                      <w:rPr>
                        <w:lang w:val="en-GB"/>
                      </w:rPr>
                      <w:t>Dr.</w:t>
                    </w:r>
                    <w:proofErr w:type="spellEnd"/>
                    <w:r w:rsidRPr="00463D5C">
                      <w:rPr>
                        <w:lang w:val="en-GB"/>
                      </w:rPr>
                      <w:t xml:space="preserve"> Heinrich </w:t>
                    </w:r>
                    <w:proofErr w:type="spellStart"/>
                    <w:r w:rsidRPr="00463D5C">
                      <w:rPr>
                        <w:lang w:val="en-GB"/>
                      </w:rPr>
                      <w:t>Hiesinger</w:t>
                    </w:r>
                    <w:proofErr w:type="spellEnd"/>
                  </w:p>
                  <w:p w:rsidR="00463D5C" w:rsidRPr="00463D5C" w:rsidRDefault="00463D5C" w:rsidP="00463D5C">
                    <w:pPr>
                      <w:pStyle w:val="Fuzeile"/>
                      <w:rPr>
                        <w:lang w:val="en-GB"/>
                      </w:rPr>
                    </w:pPr>
                    <w:r w:rsidRPr="00463D5C">
                      <w:rPr>
                        <w:lang w:val="en-GB"/>
                      </w:rPr>
                      <w:t>Executive Board:</w:t>
                    </w:r>
                    <w:r w:rsidRPr="00463D5C">
                      <w:rPr>
                        <w:b/>
                        <w:lang w:val="en-GB"/>
                      </w:rPr>
                      <w:t xml:space="preserve"> </w:t>
                    </w:r>
                    <w:r w:rsidRPr="00463D5C">
                      <w:rPr>
                        <w:lang w:val="en-GB"/>
                      </w:rPr>
                      <w:t xml:space="preserve">Andreas J. Goss, </w:t>
                    </w:r>
                    <w:proofErr w:type="spellStart"/>
                    <w:r w:rsidRPr="00463D5C">
                      <w:rPr>
                        <w:lang w:val="en-GB"/>
                      </w:rPr>
                      <w:t>Vorsitzender</w:t>
                    </w:r>
                    <w:proofErr w:type="spellEnd"/>
                    <w:r w:rsidRPr="00463D5C">
                      <w:rPr>
                        <w:lang w:val="en-GB"/>
                      </w:rPr>
                      <w:t xml:space="preserve">, Premal A. Desai, Dr.-Ing. </w:t>
                    </w:r>
                    <w:proofErr w:type="gramStart"/>
                    <w:r w:rsidRPr="00463D5C">
                      <w:rPr>
                        <w:lang w:val="en-GB"/>
                      </w:rPr>
                      <w:t>Heribert R. Fischer, Dr.-Ing.</w:t>
                    </w:r>
                    <w:proofErr w:type="gramEnd"/>
                    <w:r w:rsidRPr="00463D5C">
                      <w:rPr>
                        <w:lang w:val="en-GB"/>
                      </w:rPr>
                      <w:t xml:space="preserve"> Arnd Köfler, </w:t>
                    </w:r>
                    <w:proofErr w:type="spellStart"/>
                    <w:r w:rsidRPr="00463D5C">
                      <w:rPr>
                        <w:lang w:val="en-GB"/>
                      </w:rPr>
                      <w:t>Dr.</w:t>
                    </w:r>
                    <w:proofErr w:type="spellEnd"/>
                    <w:r w:rsidRPr="00463D5C">
                      <w:rPr>
                        <w:lang w:val="en-GB"/>
                      </w:rPr>
                      <w:t xml:space="preserve"> Sabine </w:t>
                    </w:r>
                    <w:proofErr w:type="spellStart"/>
                    <w:r w:rsidRPr="00463D5C">
                      <w:rPr>
                        <w:lang w:val="en-GB"/>
                      </w:rPr>
                      <w:t>Maaßen</w:t>
                    </w:r>
                    <w:proofErr w:type="spellEnd"/>
                  </w:p>
                  <w:p w:rsidR="00463D5C" w:rsidRPr="00017C1F" w:rsidRDefault="00463D5C" w:rsidP="00463D5C">
                    <w:pPr>
                      <w:pStyle w:val="Fuzeile"/>
                    </w:pPr>
                    <w:r>
                      <w:t>Registered</w:t>
                    </w:r>
                    <w:r w:rsidRPr="00017C1F">
                      <w:t>: Duisburg</w:t>
                    </w:r>
                    <w:r>
                      <w:t>, Court of Register: Duisb</w:t>
                    </w:r>
                    <w:r w:rsidRPr="00017C1F">
                      <w:t>urg HR B 9326</w:t>
                    </w:r>
                  </w:p>
                  <w:p w:rsidR="005A1A95" w:rsidRPr="00AF75F1" w:rsidRDefault="005A1A95" w:rsidP="00CE0606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 w:rsidP="00CE0606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5A25B072" wp14:editId="72EEF73A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CE0606">
                          <w:pPr>
                            <w:pStyle w:val="Fuzeile"/>
                          </w:pPr>
                          <w:r w:rsidRPr="00017C1F">
                            <w:t xml:space="preserve">thyssenkrupp Steel </w:t>
                          </w:r>
                          <w:r>
                            <w:t xml:space="preserve">Europe </w:t>
                          </w:r>
                          <w:r w:rsidRPr="00017C1F">
                            <w:t xml:space="preserve">AG, Kaiser-Wilhelm-Straße 100, 47166 Duisburg, Deutschland, T: +49 203 52 -25168, </w:t>
                          </w:r>
                          <w:r>
                            <w:t>press@thyssenkrupp.com</w:t>
                          </w:r>
                          <w:r w:rsidRPr="00017C1F">
                            <w:t>, www.thyssenkrupp-steel.com</w:t>
                          </w:r>
                        </w:p>
                        <w:p w:rsidR="003B516D" w:rsidRPr="00463D5C" w:rsidRDefault="00463D5C" w:rsidP="00CE0606">
                          <w:pPr>
                            <w:pStyle w:val="Fuzeile"/>
                            <w:rPr>
                              <w:lang w:val="en-GB"/>
                            </w:rPr>
                          </w:pPr>
                          <w:r w:rsidRPr="00463D5C">
                            <w:rPr>
                              <w:lang w:val="en-GB"/>
                            </w:rPr>
                            <w:t>Chairman of the Supervisory Board</w:t>
                          </w:r>
                          <w:r w:rsidR="009772C9" w:rsidRPr="00463D5C">
                            <w:rPr>
                              <w:lang w:val="en-GB"/>
                            </w:rPr>
                            <w:t xml:space="preserve">: </w:t>
                          </w:r>
                          <w:proofErr w:type="spellStart"/>
                          <w:r w:rsidR="009772C9" w:rsidRPr="00463D5C">
                            <w:rPr>
                              <w:lang w:val="en-GB"/>
                            </w:rPr>
                            <w:t>Dr.</w:t>
                          </w:r>
                          <w:proofErr w:type="spellEnd"/>
                          <w:r w:rsidR="009772C9" w:rsidRPr="00463D5C">
                            <w:rPr>
                              <w:lang w:val="en-GB"/>
                            </w:rPr>
                            <w:t xml:space="preserve"> Heinrich </w:t>
                          </w:r>
                          <w:proofErr w:type="spellStart"/>
                          <w:r w:rsidR="009772C9" w:rsidRPr="00463D5C">
                            <w:rPr>
                              <w:lang w:val="en-GB"/>
                            </w:rPr>
                            <w:t>Hiesinger</w:t>
                          </w:r>
                          <w:proofErr w:type="spellEnd"/>
                        </w:p>
                        <w:p w:rsidR="009772C9" w:rsidRPr="001735BF" w:rsidRDefault="00463D5C" w:rsidP="00CE0606">
                          <w:pPr>
                            <w:pStyle w:val="Fuzeile"/>
                            <w:rPr>
                              <w:lang w:val="en-GB"/>
                            </w:rPr>
                          </w:pPr>
                          <w:r w:rsidRPr="001735BF">
                            <w:rPr>
                              <w:lang w:val="en-GB"/>
                            </w:rPr>
                            <w:t>Executive Board</w:t>
                          </w:r>
                          <w:r w:rsidR="009772C9" w:rsidRPr="001735BF">
                            <w:rPr>
                              <w:lang w:val="en-GB"/>
                            </w:rPr>
                            <w:t>:</w:t>
                          </w:r>
                          <w:r w:rsidR="009772C9" w:rsidRPr="001735BF">
                            <w:rPr>
                              <w:b/>
                              <w:lang w:val="en-GB"/>
                            </w:rPr>
                            <w:t xml:space="preserve"> </w:t>
                          </w:r>
                          <w:r w:rsidR="009772C9" w:rsidRPr="001735BF">
                            <w:rPr>
                              <w:lang w:val="en-GB"/>
                            </w:rPr>
                            <w:t xml:space="preserve">Andreas J. Goss, </w:t>
                          </w:r>
                          <w:proofErr w:type="spellStart"/>
                          <w:r w:rsidR="009772C9" w:rsidRPr="001735BF">
                            <w:rPr>
                              <w:lang w:val="en-GB"/>
                            </w:rPr>
                            <w:t>Vorsitzender</w:t>
                          </w:r>
                          <w:proofErr w:type="spellEnd"/>
                          <w:r w:rsidR="009772C9" w:rsidRPr="001735BF">
                            <w:rPr>
                              <w:lang w:val="en-GB"/>
                            </w:rPr>
                            <w:t>, Premal A. Desai, Dr.</w:t>
                          </w:r>
                          <w:r w:rsidR="00CB1C0C" w:rsidRPr="001735BF">
                            <w:rPr>
                              <w:lang w:val="en-GB"/>
                            </w:rPr>
                            <w:t>-Ing.</w:t>
                          </w:r>
                          <w:r w:rsidR="009772C9" w:rsidRPr="001735BF">
                            <w:rPr>
                              <w:lang w:val="en-GB"/>
                            </w:rPr>
                            <w:t xml:space="preserve"> </w:t>
                          </w:r>
                          <w:proofErr w:type="gramStart"/>
                          <w:r w:rsidR="009772C9" w:rsidRPr="001735BF">
                            <w:rPr>
                              <w:lang w:val="en-GB"/>
                            </w:rPr>
                            <w:t xml:space="preserve">Heribert R. Fischer, </w:t>
                          </w:r>
                          <w:r w:rsidR="00CB1C0C" w:rsidRPr="001735BF">
                            <w:rPr>
                              <w:lang w:val="en-GB"/>
                            </w:rPr>
                            <w:t>Dr.-Ing.</w:t>
                          </w:r>
                          <w:proofErr w:type="gramEnd"/>
                          <w:r w:rsidR="00CB1C0C" w:rsidRPr="001735BF">
                            <w:rPr>
                              <w:lang w:val="en-GB"/>
                            </w:rPr>
                            <w:t xml:space="preserve"> Arnd Köfler, </w:t>
                          </w:r>
                          <w:proofErr w:type="spellStart"/>
                          <w:r w:rsidR="002054F6" w:rsidRPr="001735BF">
                            <w:rPr>
                              <w:lang w:val="en-GB"/>
                            </w:rPr>
                            <w:t>Dr.</w:t>
                          </w:r>
                          <w:proofErr w:type="spellEnd"/>
                          <w:r w:rsidR="002054F6" w:rsidRPr="001735BF">
                            <w:rPr>
                              <w:lang w:val="en-GB"/>
                            </w:rPr>
                            <w:t xml:space="preserve"> Sabine </w:t>
                          </w:r>
                          <w:proofErr w:type="spellStart"/>
                          <w:r w:rsidR="002054F6" w:rsidRPr="001735BF">
                            <w:rPr>
                              <w:lang w:val="en-GB"/>
                            </w:rPr>
                            <w:t>Maaßen</w:t>
                          </w:r>
                          <w:proofErr w:type="spellEnd"/>
                        </w:p>
                        <w:p w:rsidR="009772C9" w:rsidRPr="00017C1F" w:rsidRDefault="00463D5C" w:rsidP="00CE0606">
                          <w:pPr>
                            <w:pStyle w:val="Fuzeile"/>
                          </w:pPr>
                          <w:r>
                            <w:t>Registered</w:t>
                          </w:r>
                          <w:r w:rsidR="009772C9" w:rsidRPr="00017C1F">
                            <w:t>: Duisburg</w:t>
                          </w:r>
                          <w:r w:rsidR="009772C9">
                            <w:t>,</w:t>
                          </w:r>
                          <w:r>
                            <w:t xml:space="preserve"> Court of Register: Duisb</w:t>
                          </w:r>
                          <w:r w:rsidR="009772C9" w:rsidRPr="00017C1F">
                            <w:t>urg HR B 9326</w:t>
                          </w:r>
                        </w:p>
                        <w:p w:rsidR="007D3550" w:rsidRPr="00AF75F1" w:rsidRDefault="007D3550" w:rsidP="00CE0606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CE0606">
                    <w:pPr>
                      <w:pStyle w:val="Fuzeile"/>
                    </w:pPr>
                    <w:r w:rsidRPr="00017C1F">
                      <w:t xml:space="preserve">thyssenkrupp Steel </w:t>
                    </w:r>
                    <w:r>
                      <w:t xml:space="preserve">Europe </w:t>
                    </w:r>
                    <w:r w:rsidRPr="00017C1F">
                      <w:t xml:space="preserve">AG, Kaiser-Wilhelm-Straße 100, 47166 Duisburg, Deutschland, T: +49 203 52 -25168, </w:t>
                    </w:r>
                    <w:r>
                      <w:t>press@thyssenkrupp.com</w:t>
                    </w:r>
                    <w:r w:rsidRPr="00017C1F">
                      <w:t>, www.thyssenkrupp-steel.com</w:t>
                    </w:r>
                  </w:p>
                  <w:p w:rsidR="003B516D" w:rsidRPr="00463D5C" w:rsidRDefault="00463D5C" w:rsidP="00CE0606">
                    <w:pPr>
                      <w:pStyle w:val="Fuzeile"/>
                      <w:rPr>
                        <w:lang w:val="en-GB"/>
                      </w:rPr>
                    </w:pPr>
                    <w:r w:rsidRPr="00463D5C">
                      <w:rPr>
                        <w:lang w:val="en-GB"/>
                      </w:rPr>
                      <w:t>Chairman of the Supervisory Board</w:t>
                    </w:r>
                    <w:r w:rsidR="009772C9" w:rsidRPr="00463D5C">
                      <w:rPr>
                        <w:lang w:val="en-GB"/>
                      </w:rPr>
                      <w:t xml:space="preserve">: </w:t>
                    </w:r>
                    <w:proofErr w:type="spellStart"/>
                    <w:r w:rsidR="009772C9" w:rsidRPr="00463D5C">
                      <w:rPr>
                        <w:lang w:val="en-GB"/>
                      </w:rPr>
                      <w:t>Dr.</w:t>
                    </w:r>
                    <w:proofErr w:type="spellEnd"/>
                    <w:r w:rsidR="009772C9" w:rsidRPr="00463D5C">
                      <w:rPr>
                        <w:lang w:val="en-GB"/>
                      </w:rPr>
                      <w:t xml:space="preserve"> Heinrich </w:t>
                    </w:r>
                    <w:proofErr w:type="spellStart"/>
                    <w:r w:rsidR="009772C9" w:rsidRPr="00463D5C">
                      <w:rPr>
                        <w:lang w:val="en-GB"/>
                      </w:rPr>
                      <w:t>Hiesinger</w:t>
                    </w:r>
                    <w:proofErr w:type="spellEnd"/>
                  </w:p>
                  <w:p w:rsidR="009772C9" w:rsidRPr="00017C1F" w:rsidRDefault="00463D5C" w:rsidP="00CE0606">
                    <w:pPr>
                      <w:pStyle w:val="Fuzeile"/>
                    </w:pPr>
                    <w:r>
                      <w:t>Executive Board</w:t>
                    </w:r>
                    <w:r w:rsidR="009772C9">
                      <w:t>:</w:t>
                    </w:r>
                    <w:r w:rsidR="009772C9" w:rsidRPr="00017C1F">
                      <w:rPr>
                        <w:b/>
                      </w:rPr>
                      <w:t xml:space="preserve"> </w:t>
                    </w:r>
                    <w:r w:rsidR="009772C9" w:rsidRPr="00017C1F">
                      <w:t>Andreas J. Gos</w:t>
                    </w:r>
                    <w:r w:rsidR="009772C9">
                      <w:t>s, Vorsitzender</w:t>
                    </w:r>
                    <w:r w:rsidR="009772C9" w:rsidRPr="00017C1F">
                      <w:t xml:space="preserve">, </w:t>
                    </w:r>
                    <w:r w:rsidR="009772C9">
                      <w:t>Premal A. Desai, Dr</w:t>
                    </w:r>
                    <w:r w:rsidR="009772C9" w:rsidRPr="00017C1F">
                      <w:t>.</w:t>
                    </w:r>
                    <w:r w:rsidR="00CB1C0C">
                      <w:t>-Ing.</w:t>
                    </w:r>
                    <w:r w:rsidR="009772C9" w:rsidRPr="00017C1F">
                      <w:t xml:space="preserve"> Heribert R. Fischer, </w:t>
                    </w:r>
                    <w:r w:rsidR="00CB1C0C">
                      <w:t xml:space="preserve">Dr.-Ing. Arnd Köfler, </w:t>
                    </w:r>
                    <w:r w:rsidR="002054F6">
                      <w:t>Dr. Sabine Maaßen</w:t>
                    </w:r>
                  </w:p>
                  <w:p w:rsidR="009772C9" w:rsidRPr="00017C1F" w:rsidRDefault="00463D5C" w:rsidP="00CE0606">
                    <w:pPr>
                      <w:pStyle w:val="Fuzeile"/>
                    </w:pPr>
                    <w:r>
                      <w:t>Registered</w:t>
                    </w:r>
                    <w:r w:rsidR="009772C9" w:rsidRPr="00017C1F">
                      <w:t>: Duisburg</w:t>
                    </w:r>
                    <w:r w:rsidR="009772C9">
                      <w:t>,</w:t>
                    </w:r>
                    <w:r>
                      <w:t xml:space="preserve"> Court of Register: Duisb</w:t>
                    </w:r>
                    <w:r w:rsidR="009772C9" w:rsidRPr="00017C1F">
                      <w:t>urg HR B 9326</w:t>
                    </w:r>
                  </w:p>
                  <w:p w:rsidR="007D3550" w:rsidRPr="00AF75F1" w:rsidRDefault="007D3550" w:rsidP="00CE0606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84" w:rsidRDefault="00AD7A84" w:rsidP="005B5ABA">
      <w:pPr>
        <w:spacing w:line="240" w:lineRule="auto"/>
      </w:pPr>
      <w:r>
        <w:separator/>
      </w:r>
    </w:p>
  </w:footnote>
  <w:footnote w:type="continuationSeparator" w:id="0">
    <w:p w:rsidR="00AD7A84" w:rsidRDefault="00AD7A84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F52738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645643">
                            <w:rPr>
                              <w:noProof/>
                            </w:rPr>
                            <w:t>April 19, 2018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995C80" w:rsidP="00A70ED2">
                          <w:pPr>
                            <w:pStyle w:val="Seitenzahlangabe"/>
                          </w:pPr>
                          <w:r>
                            <w:t>Pag</w:t>
                          </w:r>
                          <w:r w:rsidR="00490007">
                            <w:t xml:space="preserve">e </w:t>
                          </w:r>
                          <w:r w:rsidR="00490007">
                            <w:fldChar w:fldCharType="begin"/>
                          </w:r>
                          <w:r w:rsidR="00490007">
                            <w:instrText xml:space="preserve"> PAGE   \* MERGEFORMAT </w:instrText>
                          </w:r>
                          <w:r w:rsidR="00490007">
                            <w:fldChar w:fldCharType="separate"/>
                          </w:r>
                          <w:r w:rsidR="00645643">
                            <w:rPr>
                              <w:noProof/>
                            </w:rPr>
                            <w:t>2</w:t>
                          </w:r>
                          <w:r w:rsidR="00490007">
                            <w:fldChar w:fldCharType="end"/>
                          </w:r>
                          <w:r w:rsidR="00490007">
                            <w:t>/</w:t>
                          </w:r>
                          <w:fldSimple w:instr=" NUMPAGES   \* MERGEFORMAT ">
                            <w:r w:rsidR="00645643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F52738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645643">
                      <w:rPr>
                        <w:noProof/>
                      </w:rPr>
                      <w:t>April 19, 2018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995C80" w:rsidP="00A70ED2">
                    <w:pPr>
                      <w:pStyle w:val="Seitenzahlangabe"/>
                    </w:pPr>
                    <w:r>
                      <w:t>Pag</w:t>
                    </w:r>
                    <w:r w:rsidR="00490007">
                      <w:t xml:space="preserve">e </w:t>
                    </w:r>
                    <w:r w:rsidR="00490007">
                      <w:fldChar w:fldCharType="begin"/>
                    </w:r>
                    <w:r w:rsidR="00490007">
                      <w:instrText xml:space="preserve"> PAGE   \* MERGEFORMAT </w:instrText>
                    </w:r>
                    <w:r w:rsidR="00490007">
                      <w:fldChar w:fldCharType="separate"/>
                    </w:r>
                    <w:r w:rsidR="00645643">
                      <w:rPr>
                        <w:noProof/>
                      </w:rPr>
                      <w:t>2</w:t>
                    </w:r>
                    <w:r w:rsidR="00490007">
                      <w:fldChar w:fldCharType="end"/>
                    </w:r>
                    <w:r w:rsidR="00490007">
                      <w:t>/</w:t>
                    </w:r>
                    <w:fldSimple w:instr=" NUMPAGES   \* MERGEFORMAT ">
                      <w:r w:rsidR="00645643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2E30ABF" wp14:editId="2B1FFB6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995C80">
      <w:t xml:space="preserve"> </w:t>
    </w:r>
    <w:proofErr w:type="spellStart"/>
    <w:r w:rsidR="00995C80">
      <w:t>release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1pt;height:4.1pt" o:bullet="t">
        <v:imagedata r:id="rId1" o:title="Bullet_blau_RGB_klein"/>
      </v:shape>
    </w:pict>
  </w:numPicBullet>
  <w:numPicBullet w:numPicBulletId="1">
    <w:pict>
      <v:shape id="_x0000_i1027" type="#_x0000_t75" style="width:4.1pt;height:4.1pt" o:bullet="t">
        <v:imagedata r:id="rId2" o:title="Bullet_blau_RGB_mittelklein_02"/>
      </v:shape>
    </w:pict>
  </w:numPicBullet>
  <w:abstractNum w:abstractNumId="0">
    <w:nsid w:val="07271292"/>
    <w:multiLevelType w:val="hybridMultilevel"/>
    <w:tmpl w:val="9516E754"/>
    <w:lvl w:ilvl="0" w:tplc="C6FA0956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504D1"/>
    <w:multiLevelType w:val="hybridMultilevel"/>
    <w:tmpl w:val="010A227E"/>
    <w:lvl w:ilvl="0" w:tplc="C6FA0956">
      <w:start w:val="19"/>
      <w:numFmt w:val="bullet"/>
      <w:lvlText w:val="-"/>
      <w:lvlJc w:val="left"/>
      <w:pPr>
        <w:ind w:left="36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4">
    <w:nsid w:val="18496698"/>
    <w:multiLevelType w:val="hybridMultilevel"/>
    <w:tmpl w:val="C63EDC28"/>
    <w:lvl w:ilvl="0" w:tplc="884EB344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6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7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364D5BEC"/>
    <w:multiLevelType w:val="hybridMultilevel"/>
    <w:tmpl w:val="EE0CEE8C"/>
    <w:lvl w:ilvl="0" w:tplc="5964A2AA">
      <w:numFmt w:val="bullet"/>
      <w:lvlText w:val="-"/>
      <w:lvlJc w:val="left"/>
      <w:pPr>
        <w:ind w:left="1065" w:hanging="705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2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52898"/>
    <w:multiLevelType w:val="hybridMultilevel"/>
    <w:tmpl w:val="061A7D4E"/>
    <w:lvl w:ilvl="0" w:tplc="C6FA0956">
      <w:start w:val="19"/>
      <w:numFmt w:val="bullet"/>
      <w:lvlText w:val="-"/>
      <w:lvlJc w:val="left"/>
      <w:pPr>
        <w:ind w:left="36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7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E32C6"/>
    <w:multiLevelType w:val="hybridMultilevel"/>
    <w:tmpl w:val="FBF0B384"/>
    <w:lvl w:ilvl="0" w:tplc="431ACC08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22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16463"/>
    <w:multiLevelType w:val="hybridMultilevel"/>
    <w:tmpl w:val="D9482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9"/>
  </w:num>
  <w:num w:numId="5">
    <w:abstractNumId w:val="16"/>
  </w:num>
  <w:num w:numId="6">
    <w:abstractNumId w:val="9"/>
  </w:num>
  <w:num w:numId="7">
    <w:abstractNumId w:val="16"/>
  </w:num>
  <w:num w:numId="8">
    <w:abstractNumId w:val="17"/>
  </w:num>
  <w:num w:numId="9">
    <w:abstractNumId w:val="16"/>
  </w:num>
  <w:num w:numId="10">
    <w:abstractNumId w:val="16"/>
  </w:num>
  <w:num w:numId="11">
    <w:abstractNumId w:val="24"/>
  </w:num>
  <w:num w:numId="12">
    <w:abstractNumId w:val="24"/>
  </w:num>
  <w:num w:numId="13">
    <w:abstractNumId w:val="24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  <w:num w:numId="18">
    <w:abstractNumId w:val="21"/>
  </w:num>
  <w:num w:numId="19">
    <w:abstractNumId w:val="19"/>
  </w:num>
  <w:num w:numId="20">
    <w:abstractNumId w:val="14"/>
  </w:num>
  <w:num w:numId="21">
    <w:abstractNumId w:val="8"/>
  </w:num>
  <w:num w:numId="22">
    <w:abstractNumId w:val="2"/>
  </w:num>
  <w:num w:numId="23">
    <w:abstractNumId w:val="12"/>
  </w:num>
  <w:num w:numId="24">
    <w:abstractNumId w:val="7"/>
  </w:num>
  <w:num w:numId="25">
    <w:abstractNumId w:val="15"/>
  </w:num>
  <w:num w:numId="26">
    <w:abstractNumId w:val="18"/>
  </w:num>
  <w:num w:numId="27">
    <w:abstractNumId w:val="25"/>
  </w:num>
  <w:num w:numId="28">
    <w:abstractNumId w:val="20"/>
  </w:num>
  <w:num w:numId="29">
    <w:abstractNumId w:val="4"/>
  </w:num>
  <w:num w:numId="30">
    <w:abstractNumId w:val="0"/>
  </w:num>
  <w:num w:numId="31">
    <w:abstractNumId w:val="13"/>
  </w:num>
  <w:num w:numId="32">
    <w:abstractNumId w:val="23"/>
  </w:num>
  <w:num w:numId="33">
    <w:abstractNumId w:val="1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97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31CA2"/>
    <w:rsid w:val="00040FF0"/>
    <w:rsid w:val="000416B2"/>
    <w:rsid w:val="00041D56"/>
    <w:rsid w:val="00047BF9"/>
    <w:rsid w:val="00056719"/>
    <w:rsid w:val="00056B18"/>
    <w:rsid w:val="0006281E"/>
    <w:rsid w:val="00065D3B"/>
    <w:rsid w:val="000660DC"/>
    <w:rsid w:val="000677D4"/>
    <w:rsid w:val="00067B08"/>
    <w:rsid w:val="000743AA"/>
    <w:rsid w:val="00085CC6"/>
    <w:rsid w:val="00097807"/>
    <w:rsid w:val="000A3C08"/>
    <w:rsid w:val="000A40CF"/>
    <w:rsid w:val="000B07A1"/>
    <w:rsid w:val="000B6A80"/>
    <w:rsid w:val="000D312E"/>
    <w:rsid w:val="000D4D6C"/>
    <w:rsid w:val="000E3EE2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0660"/>
    <w:rsid w:val="001553C0"/>
    <w:rsid w:val="00162A87"/>
    <w:rsid w:val="00166977"/>
    <w:rsid w:val="001735BF"/>
    <w:rsid w:val="00174160"/>
    <w:rsid w:val="0017592A"/>
    <w:rsid w:val="001769C1"/>
    <w:rsid w:val="00185574"/>
    <w:rsid w:val="001861FA"/>
    <w:rsid w:val="001918E3"/>
    <w:rsid w:val="001941B4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3738"/>
    <w:rsid w:val="00215965"/>
    <w:rsid w:val="002164F8"/>
    <w:rsid w:val="0022554F"/>
    <w:rsid w:val="00243C72"/>
    <w:rsid w:val="0024653B"/>
    <w:rsid w:val="00252404"/>
    <w:rsid w:val="0025786F"/>
    <w:rsid w:val="00265BD0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C0A5C"/>
    <w:rsid w:val="002C62A1"/>
    <w:rsid w:val="002D1B27"/>
    <w:rsid w:val="002E2CC9"/>
    <w:rsid w:val="002E3C86"/>
    <w:rsid w:val="002E65A7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4035"/>
    <w:rsid w:val="0033504E"/>
    <w:rsid w:val="003375B6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0B15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30BC"/>
    <w:rsid w:val="00463D5C"/>
    <w:rsid w:val="00466E32"/>
    <w:rsid w:val="00467F61"/>
    <w:rsid w:val="00470141"/>
    <w:rsid w:val="004729F0"/>
    <w:rsid w:val="00474019"/>
    <w:rsid w:val="0047485C"/>
    <w:rsid w:val="00475BFC"/>
    <w:rsid w:val="00477103"/>
    <w:rsid w:val="00477A92"/>
    <w:rsid w:val="004814E7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520"/>
    <w:rsid w:val="004D47DE"/>
    <w:rsid w:val="004E1549"/>
    <w:rsid w:val="004F0FF4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35BB8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3D8E"/>
    <w:rsid w:val="00606241"/>
    <w:rsid w:val="00606EE4"/>
    <w:rsid w:val="0061054E"/>
    <w:rsid w:val="00614B87"/>
    <w:rsid w:val="00615898"/>
    <w:rsid w:val="00626461"/>
    <w:rsid w:val="0063584E"/>
    <w:rsid w:val="006366E0"/>
    <w:rsid w:val="00645643"/>
    <w:rsid w:val="00651882"/>
    <w:rsid w:val="006550EA"/>
    <w:rsid w:val="00660C5E"/>
    <w:rsid w:val="00681BAF"/>
    <w:rsid w:val="006870AC"/>
    <w:rsid w:val="00690122"/>
    <w:rsid w:val="0069533D"/>
    <w:rsid w:val="006975C5"/>
    <w:rsid w:val="006977CF"/>
    <w:rsid w:val="006A0A89"/>
    <w:rsid w:val="006A2F38"/>
    <w:rsid w:val="006C070F"/>
    <w:rsid w:val="006C1FC9"/>
    <w:rsid w:val="006C2676"/>
    <w:rsid w:val="006C4DE2"/>
    <w:rsid w:val="006C6040"/>
    <w:rsid w:val="006C7450"/>
    <w:rsid w:val="006D2BC1"/>
    <w:rsid w:val="006D76F9"/>
    <w:rsid w:val="006E1BAA"/>
    <w:rsid w:val="006E5B34"/>
    <w:rsid w:val="006F5AA5"/>
    <w:rsid w:val="006F5FFF"/>
    <w:rsid w:val="007065C5"/>
    <w:rsid w:val="00710D9D"/>
    <w:rsid w:val="007226A9"/>
    <w:rsid w:val="00724EF3"/>
    <w:rsid w:val="00732674"/>
    <w:rsid w:val="00741236"/>
    <w:rsid w:val="00741356"/>
    <w:rsid w:val="00743CA5"/>
    <w:rsid w:val="00746FED"/>
    <w:rsid w:val="0075388A"/>
    <w:rsid w:val="00755DC2"/>
    <w:rsid w:val="00756C9A"/>
    <w:rsid w:val="00776DC9"/>
    <w:rsid w:val="00777040"/>
    <w:rsid w:val="00781610"/>
    <w:rsid w:val="00782FD3"/>
    <w:rsid w:val="00783965"/>
    <w:rsid w:val="00785030"/>
    <w:rsid w:val="007868F2"/>
    <w:rsid w:val="00787F97"/>
    <w:rsid w:val="007A4D9E"/>
    <w:rsid w:val="007B21C7"/>
    <w:rsid w:val="007B7169"/>
    <w:rsid w:val="007C10D4"/>
    <w:rsid w:val="007C2073"/>
    <w:rsid w:val="007C27F1"/>
    <w:rsid w:val="007C45CE"/>
    <w:rsid w:val="007C6F64"/>
    <w:rsid w:val="007D2DC3"/>
    <w:rsid w:val="007D3550"/>
    <w:rsid w:val="007E52ED"/>
    <w:rsid w:val="007F23AC"/>
    <w:rsid w:val="00800C41"/>
    <w:rsid w:val="00804B5A"/>
    <w:rsid w:val="00806FFB"/>
    <w:rsid w:val="00810089"/>
    <w:rsid w:val="00817BA6"/>
    <w:rsid w:val="008229FE"/>
    <w:rsid w:val="0082487B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91FEC"/>
    <w:rsid w:val="008A5501"/>
    <w:rsid w:val="008A7BF0"/>
    <w:rsid w:val="008B106A"/>
    <w:rsid w:val="008B3481"/>
    <w:rsid w:val="008B6309"/>
    <w:rsid w:val="008C4331"/>
    <w:rsid w:val="008C64FF"/>
    <w:rsid w:val="008D1C62"/>
    <w:rsid w:val="008D3DFA"/>
    <w:rsid w:val="008E6AF9"/>
    <w:rsid w:val="008E7176"/>
    <w:rsid w:val="008F1C7C"/>
    <w:rsid w:val="008F2FF4"/>
    <w:rsid w:val="008F5899"/>
    <w:rsid w:val="00905E94"/>
    <w:rsid w:val="00910125"/>
    <w:rsid w:val="009110E9"/>
    <w:rsid w:val="0091239E"/>
    <w:rsid w:val="00920002"/>
    <w:rsid w:val="00922375"/>
    <w:rsid w:val="0092247E"/>
    <w:rsid w:val="00926521"/>
    <w:rsid w:val="009406AB"/>
    <w:rsid w:val="00945837"/>
    <w:rsid w:val="00953B45"/>
    <w:rsid w:val="00953DA0"/>
    <w:rsid w:val="00957075"/>
    <w:rsid w:val="0096423A"/>
    <w:rsid w:val="00974815"/>
    <w:rsid w:val="009772C9"/>
    <w:rsid w:val="0098312D"/>
    <w:rsid w:val="00986AB1"/>
    <w:rsid w:val="0099520D"/>
    <w:rsid w:val="00995C80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0929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D1CF1"/>
    <w:rsid w:val="00AD28B9"/>
    <w:rsid w:val="00AD41D2"/>
    <w:rsid w:val="00AD7A84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A2E47"/>
    <w:rsid w:val="00BC231C"/>
    <w:rsid w:val="00BC677D"/>
    <w:rsid w:val="00BC760A"/>
    <w:rsid w:val="00BD0883"/>
    <w:rsid w:val="00BD1755"/>
    <w:rsid w:val="00BD3EE5"/>
    <w:rsid w:val="00BD4078"/>
    <w:rsid w:val="00BD5051"/>
    <w:rsid w:val="00BD6B2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180D"/>
    <w:rsid w:val="00CA344E"/>
    <w:rsid w:val="00CA4CEB"/>
    <w:rsid w:val="00CB1C0C"/>
    <w:rsid w:val="00CB4F7F"/>
    <w:rsid w:val="00CC0F49"/>
    <w:rsid w:val="00CC6364"/>
    <w:rsid w:val="00CC7769"/>
    <w:rsid w:val="00CD1BA1"/>
    <w:rsid w:val="00CD4852"/>
    <w:rsid w:val="00CE0606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60DB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50C7"/>
    <w:rsid w:val="00E00269"/>
    <w:rsid w:val="00E051BE"/>
    <w:rsid w:val="00E1377C"/>
    <w:rsid w:val="00E20C1F"/>
    <w:rsid w:val="00E25A1D"/>
    <w:rsid w:val="00E27D5E"/>
    <w:rsid w:val="00E3039A"/>
    <w:rsid w:val="00E33539"/>
    <w:rsid w:val="00E35499"/>
    <w:rsid w:val="00E4096E"/>
    <w:rsid w:val="00E46B80"/>
    <w:rsid w:val="00E46E37"/>
    <w:rsid w:val="00E46E95"/>
    <w:rsid w:val="00E504B2"/>
    <w:rsid w:val="00E57B22"/>
    <w:rsid w:val="00E61A03"/>
    <w:rsid w:val="00E6687B"/>
    <w:rsid w:val="00E67FF9"/>
    <w:rsid w:val="00E7063E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C40B7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5B2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2738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CE0606"/>
    <w:pPr>
      <w:tabs>
        <w:tab w:val="left" w:pos="4082"/>
      </w:tabs>
      <w:spacing w:line="200" w:lineRule="exact"/>
      <w:ind w:left="6"/>
    </w:pPr>
    <w:rPr>
      <w:rFonts w:asciiTheme="majorHAnsi" w:hAnsiTheme="majorHAnsi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E0606"/>
    <w:rPr>
      <w:rFonts w:asciiTheme="majorHAnsi" w:hAnsiTheme="majorHAnsi"/>
      <w:color w:val="000000" w:themeColor="text1"/>
      <w:sz w:val="14"/>
      <w:szCs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Hervorhebung">
    <w:name w:val="Emphasis"/>
    <w:basedOn w:val="Absatz-Standardschriftart"/>
    <w:uiPriority w:val="20"/>
    <w:qFormat/>
    <w:rsid w:val="002E65A7"/>
    <w:rPr>
      <w:i/>
      <w:iCs/>
    </w:rPr>
  </w:style>
  <w:style w:type="character" w:customStyle="1" w:styleId="st">
    <w:name w:val="st"/>
    <w:basedOn w:val="Absatz-Standardschriftart"/>
    <w:rsid w:val="00926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CE0606"/>
    <w:pPr>
      <w:tabs>
        <w:tab w:val="left" w:pos="4082"/>
      </w:tabs>
      <w:spacing w:line="200" w:lineRule="exact"/>
      <w:ind w:left="6"/>
    </w:pPr>
    <w:rPr>
      <w:rFonts w:asciiTheme="majorHAnsi" w:hAnsiTheme="majorHAnsi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E0606"/>
    <w:rPr>
      <w:rFonts w:asciiTheme="majorHAnsi" w:hAnsiTheme="majorHAnsi"/>
      <w:color w:val="000000" w:themeColor="text1"/>
      <w:sz w:val="14"/>
      <w:szCs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Hervorhebung">
    <w:name w:val="Emphasis"/>
    <w:basedOn w:val="Absatz-Standardschriftart"/>
    <w:uiPriority w:val="20"/>
    <w:qFormat/>
    <w:rsid w:val="002E65A7"/>
    <w:rPr>
      <w:i/>
      <w:iCs/>
    </w:rPr>
  </w:style>
  <w:style w:type="character" w:customStyle="1" w:styleId="st">
    <w:name w:val="st"/>
    <w:basedOn w:val="Absatz-Standardschriftart"/>
    <w:rsid w:val="0092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thyssenkruppSteelDAC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hyssenkrupp-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heresa.junk@thyssenkrupp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3E0A-069F-4A1E-B3BB-989A73D5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ThyssenKrupp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XWBMTJ</cp:lastModifiedBy>
  <cp:revision>4</cp:revision>
  <cp:lastPrinted>2018-04-11T08:11:00Z</cp:lastPrinted>
  <dcterms:created xsi:type="dcterms:W3CDTF">2018-04-17T09:02:00Z</dcterms:created>
  <dcterms:modified xsi:type="dcterms:W3CDTF">2018-04-19T12:16:00Z</dcterms:modified>
</cp:coreProperties>
</file>