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Default="00095862" w:rsidP="0097057F">
      <w:pPr>
        <w:framePr w:w="2835" w:h="357" w:hRule="exact" w:wrap="notBeside" w:vAnchor="page" w:hAnchor="page" w:x="8245" w:y="4145" w:anchorLock="1"/>
        <w:tabs>
          <w:tab w:val="left" w:pos="2799"/>
        </w:tabs>
        <w:spacing w:line="300" w:lineRule="atLeast"/>
      </w:pPr>
      <w:r>
        <w:t>18</w:t>
      </w:r>
      <w:r w:rsidR="00564501">
        <w:t xml:space="preserve">. </w:t>
      </w:r>
      <w:r w:rsidR="00BB508B">
        <w:t>Dezember</w:t>
      </w:r>
      <w:r w:rsidR="00D44B3A">
        <w:t xml:space="preserve"> 2014</w:t>
      </w:r>
    </w:p>
    <w:p w:rsidR="0057325D" w:rsidRDefault="0057325D" w:rsidP="0057325D">
      <w:pPr>
        <w:spacing w:line="360" w:lineRule="auto"/>
        <w:jc w:val="both"/>
        <w:rPr>
          <w:b/>
          <w:bCs/>
          <w:sz w:val="24"/>
          <w:szCs w:val="24"/>
        </w:rPr>
      </w:pPr>
      <w:r>
        <w:rPr>
          <w:b/>
          <w:bCs/>
          <w:sz w:val="24"/>
          <w:szCs w:val="24"/>
        </w:rPr>
        <w:t>Zeitlos schön: Neues Farbkonzept „</w:t>
      </w:r>
      <w:proofErr w:type="spellStart"/>
      <w:r>
        <w:rPr>
          <w:b/>
          <w:bCs/>
          <w:sz w:val="24"/>
          <w:szCs w:val="24"/>
        </w:rPr>
        <w:t>bauhausstil</w:t>
      </w:r>
      <w:proofErr w:type="spellEnd"/>
      <w:r>
        <w:rPr>
          <w:b/>
          <w:bCs/>
          <w:sz w:val="24"/>
          <w:szCs w:val="24"/>
        </w:rPr>
        <w:t xml:space="preserve"> naturmatt“ auf Basis von PLADUR </w:t>
      </w:r>
      <w:proofErr w:type="spellStart"/>
      <w:r>
        <w:rPr>
          <w:b/>
          <w:bCs/>
          <w:sz w:val="24"/>
          <w:szCs w:val="24"/>
        </w:rPr>
        <w:t>DeLuxe</w:t>
      </w:r>
      <w:proofErr w:type="spellEnd"/>
      <w:r>
        <w:rPr>
          <w:b/>
          <w:bCs/>
          <w:sz w:val="24"/>
          <w:szCs w:val="24"/>
        </w:rPr>
        <w:t xml:space="preserve"> für hochwertigen Geschoss- und Industriebau</w:t>
      </w:r>
    </w:p>
    <w:p w:rsidR="0057325D" w:rsidRDefault="0057325D" w:rsidP="0057325D">
      <w:pPr>
        <w:spacing w:line="360" w:lineRule="auto"/>
        <w:jc w:val="both"/>
        <w:rPr>
          <w:sz w:val="24"/>
          <w:szCs w:val="24"/>
        </w:rPr>
      </w:pPr>
    </w:p>
    <w:p w:rsidR="0057325D" w:rsidRDefault="0057325D" w:rsidP="0057325D">
      <w:pPr>
        <w:spacing w:line="360" w:lineRule="auto"/>
        <w:jc w:val="both"/>
      </w:pPr>
      <w:r>
        <w:t>„Bunt i</w:t>
      </w:r>
      <w:r w:rsidR="00E03CE4">
        <w:t>st meine Lieblingsfarbe“. Diese</w:t>
      </w:r>
      <w:r w:rsidR="006C0716">
        <w:t>s</w:t>
      </w:r>
      <w:r>
        <w:t xml:space="preserve"> Bekenntnis v</w:t>
      </w:r>
      <w:bookmarkStart w:id="0" w:name="_GoBack"/>
      <w:bookmarkEnd w:id="0"/>
      <w:r>
        <w:t xml:space="preserve">on Bauhaus-Gründer Walter Gropius nimmt ein von ThyssenKrupp Steel Europe gemeinsam mit der </w:t>
      </w:r>
      <w:proofErr w:type="spellStart"/>
      <w:r>
        <w:t>Laukien</w:t>
      </w:r>
      <w:proofErr w:type="spellEnd"/>
      <w:r>
        <w:t xml:space="preserve"> GmbH entwickeltes Farbkonzept auf. Die Kollektion mit der Bezeichnung „</w:t>
      </w:r>
      <w:proofErr w:type="spellStart"/>
      <w:r>
        <w:t>bauhausstil</w:t>
      </w:r>
      <w:proofErr w:type="spellEnd"/>
      <w:r>
        <w:t xml:space="preserve"> naturmatt“ wird vom 19. bis 24. Januar 2015 auf der BAU in München auf einem Gemeinschaftsstand mit dem Stahl-Informations-Zentrum, Stand 303, Halle B2 vorgestellt. </w:t>
      </w:r>
    </w:p>
    <w:p w:rsidR="0057325D" w:rsidRDefault="0057325D" w:rsidP="0057325D">
      <w:pPr>
        <w:spacing w:line="360" w:lineRule="auto"/>
        <w:jc w:val="both"/>
      </w:pPr>
    </w:p>
    <w:p w:rsidR="0057325D" w:rsidRDefault="0057325D" w:rsidP="0057325D">
      <w:pPr>
        <w:spacing w:line="360" w:lineRule="auto"/>
        <w:jc w:val="both"/>
        <w:rPr>
          <w:b/>
        </w:rPr>
      </w:pPr>
      <w:r>
        <w:rPr>
          <w:b/>
        </w:rPr>
        <w:t>Akzente setzen: Ideen der Bauhaus-Zeit zeitgemäß interpretiert</w:t>
      </w:r>
    </w:p>
    <w:p w:rsidR="0057325D" w:rsidRDefault="0057325D" w:rsidP="0057325D">
      <w:pPr>
        <w:spacing w:line="360" w:lineRule="auto"/>
        <w:jc w:val="both"/>
      </w:pPr>
      <w:r>
        <w:t xml:space="preserve">Die Bauhaus-Schule steht für den Beginn der klassischen Moderne in der Architektur. Das Ziel: Zeitgemäßes Bauen zu normieren und zu typisieren und dabei zugleich hohe ästhetische Ansprüche zu setzen. Ausdrücklich galt dies auch für Verwaltungs- und Produktionsgebäude, indem zum Beispiel Gebäudefunktionen durch unterschiedliche Farbgestaltung herausgestellt wurden. Die Aufgabe, Industrie- und Geschossbauten funktional und ästhetisch zu gestalten und dabei hochwertig und nachhaltig zu bauen, ist auch heute aktuell. Hier setzt ThyssenKrupp Steel Europe mit seinen vielfältigen Lösungen im Bereich Oberflächengestaltung an. Ein neues Farbkonzept wurde gemeinsam mit dem Bauteilehersteller </w:t>
      </w:r>
      <w:proofErr w:type="spellStart"/>
      <w:r>
        <w:t>Laukien</w:t>
      </w:r>
      <w:proofErr w:type="spellEnd"/>
      <w:r>
        <w:t xml:space="preserve"> in Kiel entwickelt und wird exklusiv von diesem angeboten. Die Serie „</w:t>
      </w:r>
      <w:proofErr w:type="spellStart"/>
      <w:r>
        <w:t>bauhausstil</w:t>
      </w:r>
      <w:proofErr w:type="spellEnd"/>
      <w:r>
        <w:t xml:space="preserve"> naturmatt“ setzt auf kräftige Farben und Pastelltöne in matten Anmutungen; Reflektionen werden ausgeschlossen, so dass die massive Farbigkeit der Oberflächen zur Geltung kommt. Vorgestellt werden acht Farbtöne, weitere werden entwickelt. </w:t>
      </w:r>
    </w:p>
    <w:p w:rsidR="0057325D" w:rsidRDefault="0057325D" w:rsidP="0057325D">
      <w:pPr>
        <w:spacing w:line="360" w:lineRule="auto"/>
        <w:jc w:val="both"/>
      </w:pPr>
    </w:p>
    <w:p w:rsidR="0057325D" w:rsidRDefault="0057325D" w:rsidP="0057325D">
      <w:pPr>
        <w:spacing w:line="360" w:lineRule="auto"/>
        <w:jc w:val="both"/>
        <w:rPr>
          <w:b/>
        </w:rPr>
      </w:pPr>
      <w:r>
        <w:rPr>
          <w:b/>
        </w:rPr>
        <w:t>Verzinkte Oberfläche bietet höchsten Korrosionsschutz</w:t>
      </w:r>
    </w:p>
    <w:p w:rsidR="0057325D" w:rsidRDefault="0057325D" w:rsidP="0057325D">
      <w:pPr>
        <w:spacing w:line="360" w:lineRule="auto"/>
        <w:jc w:val="both"/>
      </w:pPr>
      <w:r>
        <w:t xml:space="preserve">„Bauhausstil naturmatt“ basiert auf PLADUR </w:t>
      </w:r>
      <w:proofErr w:type="spellStart"/>
      <w:r>
        <w:t>DeLuxe</w:t>
      </w:r>
      <w:proofErr w:type="spellEnd"/>
      <w:r>
        <w:t xml:space="preserve">, einem hochwertigen, von ThyssenKrupp Steel Europe entwickelten organisch beschichteten Qualitätsflachstahl. Die verzinkten Oberflächen bieten höchsten Korrosionsschutz und trotzen Umwelt- und Witterungseinflüssen ohne Qualitätsverlust. Die Materialien werden im bewährten Coil </w:t>
      </w:r>
      <w:proofErr w:type="spellStart"/>
      <w:r>
        <w:t>Coating</w:t>
      </w:r>
      <w:proofErr w:type="spellEnd"/>
      <w:r>
        <w:t xml:space="preserve">-Verfahren beschichtet und sind problemlos umformbar. Von besonderer </w:t>
      </w:r>
      <w:r>
        <w:lastRenderedPageBreak/>
        <w:t xml:space="preserve">Bedeutung sind dabei Aspekte umweltfreundlicher Herstellung und nachhaltigen Wirtschaftens: Stahl ist ein regenerativer Werkstoff und vollständig recycelbar. In der Produktion kommen ausschließlich </w:t>
      </w:r>
      <w:proofErr w:type="spellStart"/>
      <w:r>
        <w:t>chromatfreie</w:t>
      </w:r>
      <w:proofErr w:type="spellEnd"/>
      <w:r>
        <w:t xml:space="preserve"> Vorbehandlungen zum Einsatz, auf schwermetallhaltige Pigmente wird im Beschichtungsprozess verzichtet. Darüber hinaus liegt der Primärenergiebedarf nur bei etwa einem Drittel der Menge, die für einen Konkurrenzwerkstoff wie Aluminium aufgewendet werden muss.</w:t>
      </w:r>
    </w:p>
    <w:p w:rsidR="0057325D" w:rsidRDefault="0057325D" w:rsidP="0057325D">
      <w:pPr>
        <w:spacing w:line="360" w:lineRule="auto"/>
        <w:jc w:val="both"/>
      </w:pPr>
    </w:p>
    <w:p w:rsidR="0057325D" w:rsidRDefault="0057325D" w:rsidP="0057325D">
      <w:pPr>
        <w:spacing w:line="360" w:lineRule="auto"/>
        <w:jc w:val="both"/>
        <w:rPr>
          <w:i/>
        </w:rPr>
      </w:pPr>
      <w:r>
        <w:rPr>
          <w:i/>
        </w:rPr>
        <w:t>Besuchen Sie uns auf der BAU vom 19. bis 24. Januar 2015 auf dem SIZ-Gemeinschaftsstand in Halle B2, Stand 303.</w:t>
      </w:r>
    </w:p>
    <w:p w:rsidR="00FF6C75" w:rsidRDefault="00FF6C75" w:rsidP="0060160C">
      <w:pPr>
        <w:spacing w:line="360" w:lineRule="auto"/>
        <w:jc w:val="both"/>
        <w:rPr>
          <w:lang w:val="de-AT"/>
        </w:rPr>
      </w:pPr>
    </w:p>
    <w:p w:rsidR="0057325D" w:rsidRDefault="0057325D" w:rsidP="0060160C">
      <w:pPr>
        <w:spacing w:line="360" w:lineRule="auto"/>
        <w:jc w:val="both"/>
        <w:rPr>
          <w:lang w:val="de-AT"/>
        </w:rPr>
      </w:pPr>
    </w:p>
    <w:p w:rsidR="00564501" w:rsidRPr="00564501" w:rsidRDefault="00564501" w:rsidP="00564501">
      <w:pPr>
        <w:spacing w:line="280" w:lineRule="atLeast"/>
        <w:ind w:right="-85"/>
        <w:jc w:val="both"/>
        <w:outlineLvl w:val="0"/>
        <w:rPr>
          <w:b/>
          <w:szCs w:val="22"/>
        </w:rPr>
      </w:pPr>
      <w:r w:rsidRPr="00564501">
        <w:rPr>
          <w:b/>
          <w:szCs w:val="22"/>
        </w:rPr>
        <w:t>Ansprechpartner</w:t>
      </w:r>
    </w:p>
    <w:p w:rsidR="00564501" w:rsidRPr="00564501" w:rsidRDefault="00564501" w:rsidP="0060160C">
      <w:pPr>
        <w:tabs>
          <w:tab w:val="left" w:pos="708"/>
          <w:tab w:val="left" w:pos="862"/>
        </w:tabs>
        <w:spacing w:line="240" w:lineRule="auto"/>
        <w:ind w:right="-85"/>
        <w:jc w:val="both"/>
        <w:outlineLvl w:val="0"/>
        <w:rPr>
          <w:szCs w:val="22"/>
        </w:rPr>
      </w:pPr>
      <w:r w:rsidRPr="00564501">
        <w:rPr>
          <w:szCs w:val="22"/>
        </w:rPr>
        <w:t>Erik Walner</w:t>
      </w:r>
    </w:p>
    <w:p w:rsidR="00161413" w:rsidRDefault="0060160C" w:rsidP="0060160C">
      <w:pPr>
        <w:tabs>
          <w:tab w:val="left" w:pos="708"/>
          <w:tab w:val="left" w:pos="862"/>
        </w:tabs>
        <w:spacing w:line="240" w:lineRule="auto"/>
        <w:ind w:right="-85"/>
        <w:jc w:val="both"/>
        <w:rPr>
          <w:szCs w:val="22"/>
        </w:rPr>
      </w:pPr>
      <w:r>
        <w:rPr>
          <w:szCs w:val="22"/>
        </w:rPr>
        <w:t>ThyssenKrupp Steel Europe</w:t>
      </w:r>
    </w:p>
    <w:p w:rsidR="00564501" w:rsidRPr="00564501" w:rsidRDefault="00564501" w:rsidP="0060160C">
      <w:pPr>
        <w:tabs>
          <w:tab w:val="left" w:pos="708"/>
          <w:tab w:val="left" w:pos="862"/>
        </w:tabs>
        <w:spacing w:line="240" w:lineRule="auto"/>
        <w:ind w:right="-85"/>
        <w:jc w:val="both"/>
        <w:rPr>
          <w:szCs w:val="22"/>
        </w:rPr>
      </w:pPr>
      <w:r w:rsidRPr="00564501">
        <w:rPr>
          <w:szCs w:val="22"/>
        </w:rPr>
        <w:t xml:space="preserve">Kommunikation </w:t>
      </w:r>
    </w:p>
    <w:p w:rsidR="00161413" w:rsidRDefault="00564501" w:rsidP="0060160C">
      <w:pPr>
        <w:tabs>
          <w:tab w:val="left" w:pos="708"/>
          <w:tab w:val="left" w:pos="862"/>
        </w:tabs>
        <w:spacing w:line="240" w:lineRule="auto"/>
        <w:ind w:right="-85"/>
        <w:jc w:val="both"/>
        <w:rPr>
          <w:szCs w:val="22"/>
        </w:rPr>
      </w:pPr>
      <w:r w:rsidRPr="00564501">
        <w:rPr>
          <w:szCs w:val="22"/>
        </w:rPr>
        <w:t xml:space="preserve">Telefon: </w:t>
      </w:r>
      <w:r w:rsidRPr="00564501">
        <w:rPr>
          <w:szCs w:val="22"/>
        </w:rPr>
        <w:tab/>
      </w:r>
      <w:r w:rsidR="00161413">
        <w:rPr>
          <w:szCs w:val="22"/>
        </w:rPr>
        <w:tab/>
      </w:r>
      <w:r w:rsidRPr="00564501">
        <w:rPr>
          <w:szCs w:val="22"/>
        </w:rPr>
        <w:t>+49 203 52 45130</w:t>
      </w:r>
    </w:p>
    <w:p w:rsidR="00564501" w:rsidRPr="00564501" w:rsidRDefault="00564501" w:rsidP="0060160C">
      <w:pPr>
        <w:tabs>
          <w:tab w:val="left" w:pos="708"/>
          <w:tab w:val="left" w:pos="862"/>
        </w:tabs>
        <w:spacing w:line="240" w:lineRule="auto"/>
        <w:ind w:right="-85"/>
        <w:jc w:val="both"/>
        <w:rPr>
          <w:szCs w:val="22"/>
          <w:lang w:val="pt-BR"/>
        </w:rPr>
      </w:pPr>
      <w:r w:rsidRPr="00564501">
        <w:rPr>
          <w:szCs w:val="22"/>
          <w:lang w:val="pt-BR"/>
        </w:rPr>
        <w:t>Telefax:</w:t>
      </w:r>
      <w:r w:rsidRPr="00564501">
        <w:rPr>
          <w:szCs w:val="22"/>
          <w:lang w:val="pt-BR"/>
        </w:rPr>
        <w:tab/>
      </w:r>
      <w:r w:rsidR="00161413">
        <w:rPr>
          <w:szCs w:val="22"/>
          <w:lang w:val="pt-BR"/>
        </w:rPr>
        <w:tab/>
      </w:r>
      <w:r w:rsidR="00161413">
        <w:rPr>
          <w:szCs w:val="22"/>
          <w:lang w:val="pt-BR"/>
        </w:rPr>
        <w:tab/>
      </w:r>
      <w:r w:rsidRPr="00564501">
        <w:rPr>
          <w:szCs w:val="22"/>
          <w:lang w:val="pt-BR"/>
        </w:rPr>
        <w:t>+49 203 52 25707</w:t>
      </w:r>
    </w:p>
    <w:p w:rsidR="00564501" w:rsidRPr="00564501" w:rsidRDefault="00564501" w:rsidP="0060160C">
      <w:pPr>
        <w:tabs>
          <w:tab w:val="left" w:pos="708"/>
          <w:tab w:val="left" w:pos="862"/>
        </w:tabs>
        <w:spacing w:line="240" w:lineRule="auto"/>
        <w:ind w:right="-85"/>
        <w:jc w:val="both"/>
        <w:outlineLvl w:val="0"/>
        <w:rPr>
          <w:color w:val="0000FF"/>
          <w:szCs w:val="22"/>
          <w:u w:val="single"/>
          <w:lang w:val="pt-BR"/>
        </w:rPr>
      </w:pPr>
      <w:r w:rsidRPr="00564501">
        <w:rPr>
          <w:szCs w:val="22"/>
          <w:lang w:val="pt-BR"/>
        </w:rPr>
        <w:t xml:space="preserve">E-Mail: </w:t>
      </w:r>
      <w:hyperlink r:id="rId7" w:history="1">
        <w:r w:rsidRPr="00564501">
          <w:rPr>
            <w:color w:val="0000FF"/>
            <w:szCs w:val="22"/>
            <w:u w:val="single"/>
            <w:lang w:val="pt-BR"/>
          </w:rPr>
          <w:t>erik.walner@thyssenkrupp.com</w:t>
        </w:r>
      </w:hyperlink>
    </w:p>
    <w:p w:rsidR="00440C1B" w:rsidRPr="00564501" w:rsidRDefault="006C0716" w:rsidP="0060160C">
      <w:pPr>
        <w:tabs>
          <w:tab w:val="left" w:pos="708"/>
          <w:tab w:val="left" w:pos="862"/>
        </w:tabs>
        <w:spacing w:line="240" w:lineRule="auto"/>
        <w:ind w:right="-85"/>
        <w:jc w:val="both"/>
        <w:outlineLvl w:val="0"/>
        <w:rPr>
          <w:sz w:val="23"/>
          <w:szCs w:val="23"/>
          <w:lang w:val="pt-BR"/>
        </w:rPr>
      </w:pPr>
      <w:hyperlink r:id="rId8" w:history="1">
        <w:r w:rsidR="00564501" w:rsidRPr="00564501">
          <w:rPr>
            <w:color w:val="0000FF"/>
            <w:szCs w:val="22"/>
            <w:u w:val="single"/>
            <w:lang w:val="pt-BR"/>
          </w:rPr>
          <w:t>www.thyssenkrupp-steel-europe.com</w:t>
        </w:r>
      </w:hyperlink>
    </w:p>
    <w:sectPr w:rsidR="00440C1B" w:rsidRPr="00564501" w:rsidSect="008E6909">
      <w:headerReference w:type="default" r:id="rId9"/>
      <w:footerReference w:type="default" r:id="rId10"/>
      <w:headerReference w:type="first" r:id="rId11"/>
      <w:footerReference w:type="first" r:id="rId12"/>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41E" w:rsidRDefault="000F541E">
      <w:r>
        <w:separator/>
      </w:r>
    </w:p>
  </w:endnote>
  <w:endnote w:type="continuationSeparator" w:id="0">
    <w:p w:rsidR="000F541E" w:rsidRDefault="000F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753C5E">
      <w:rPr>
        <w:noProof/>
        <w:szCs w:val="22"/>
      </w:rPr>
      <w:instrText>2</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753C5E">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38427B">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38427B">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753C5E"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AC7DBF" w:rsidTr="00AC7DBF">
      <w:tc>
        <w:tcPr>
          <w:tcW w:w="9863" w:type="dxa"/>
          <w:shd w:val="clear" w:color="auto" w:fill="auto"/>
          <w:vAlign w:val="bottom"/>
        </w:tcPr>
        <w:p w:rsidR="00564501" w:rsidRPr="007C3EDD" w:rsidRDefault="00564501" w:rsidP="00564501">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Kommunikation, Kaiser-Wilhelm-Straße 100, 47166 Duisburg</w:t>
          </w:r>
          <w:r w:rsidRPr="007C3EDD">
            <w:rPr>
              <w:sz w:val="14"/>
              <w:szCs w:val="14"/>
            </w:rPr>
            <w:tab/>
          </w:r>
        </w:p>
        <w:p w:rsidR="00564501" w:rsidRPr="007468B4" w:rsidRDefault="00564501" w:rsidP="00564501">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564501" w:rsidRDefault="00564501" w:rsidP="00564501">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Pr>
              <w:rFonts w:ascii="TKTypeMedium" w:hAnsi="TKTypeMedium"/>
              <w:sz w:val="14"/>
              <w:szCs w:val="14"/>
            </w:rPr>
            <w:t>Andreas J. Goss (Vorsitzender)</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E37F75" w:rsidRPr="00AC7DBF" w:rsidRDefault="00564501" w:rsidP="00564501">
          <w:pPr>
            <w:pStyle w:val="Fuzeile"/>
            <w:spacing w:line="200" w:lineRule="exact"/>
            <w:rPr>
              <w:sz w:val="15"/>
              <w:szCs w:val="15"/>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6C0716">
      <w:rPr>
        <w:noProof/>
        <w:szCs w:val="22"/>
      </w:rPr>
      <w:instrText>2</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6C0716">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6C0716">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6C0716">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6C0716" w:rsidRPr="004C4B11">
      <w:rPr>
        <w:noProof/>
        <w:szCs w:val="22"/>
      </w:rPr>
      <w:t>.../</w:t>
    </w:r>
    <w:r w:rsidR="006C0716">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3467B0">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2063BF">
            <w:rPr>
              <w:rFonts w:ascii="TKTypeMedium" w:hAnsi="TKTypeMedium"/>
              <w:sz w:val="14"/>
              <w:szCs w:val="14"/>
            </w:rPr>
            <w:t>Andreas J. Goss (Vorsitzender</w:t>
          </w:r>
          <w:r>
            <w:rPr>
              <w:rFonts w:ascii="TKTypeMedium" w:hAnsi="TKTypeMedium"/>
              <w:sz w:val="14"/>
              <w:szCs w:val="14"/>
            </w:rPr>
            <w:t>)</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41E" w:rsidRDefault="000F541E">
      <w:r>
        <w:separator/>
      </w:r>
    </w:p>
  </w:footnote>
  <w:footnote w:type="continuationSeparator" w:id="0">
    <w:p w:rsidR="000F541E" w:rsidRDefault="000F5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753C5E">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095862" w:rsidP="00BB508B">
          <w:pPr>
            <w:framePr w:vSpace="567" w:wrap="notBeside" w:vAnchor="page" w:hAnchor="page" w:x="8240" w:y="3063" w:anchorLock="1"/>
            <w:tabs>
              <w:tab w:val="left" w:pos="2799"/>
            </w:tabs>
            <w:spacing w:line="200" w:lineRule="exact"/>
            <w:rPr>
              <w:sz w:val="14"/>
              <w:szCs w:val="14"/>
            </w:rPr>
          </w:pPr>
          <w:r>
            <w:rPr>
              <w:sz w:val="14"/>
              <w:szCs w:val="14"/>
            </w:rPr>
            <w:t>18</w:t>
          </w:r>
          <w:r w:rsidR="00161413" w:rsidRPr="00161413">
            <w:rPr>
              <w:sz w:val="14"/>
              <w:szCs w:val="14"/>
            </w:rPr>
            <w:t xml:space="preserve">. </w:t>
          </w:r>
          <w:r w:rsidR="00BB508B">
            <w:rPr>
              <w:sz w:val="14"/>
              <w:szCs w:val="14"/>
            </w:rPr>
            <w:t>Dezember</w:t>
          </w:r>
          <w:r w:rsidR="00161413" w:rsidRPr="00161413">
            <w:rPr>
              <w:sz w:val="14"/>
              <w:szCs w:val="14"/>
            </w:rPr>
            <w:t xml:space="preserve"> 2014</w:t>
          </w:r>
        </w:p>
      </w:tc>
    </w:tr>
  </w:tbl>
  <w:p w:rsidR="00C95661" w:rsidRDefault="00695867" w:rsidP="00685B69">
    <w:r>
      <w:rPr>
        <w:noProof/>
      </w:rPr>
      <w:drawing>
        <wp:anchor distT="0" distB="0" distL="114300" distR="114300" simplePos="0" relativeHeight="251658240" behindDoc="0" locked="1" layoutInCell="0" allowOverlap="1" wp14:anchorId="43772EDF" wp14:editId="4E4E0411">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695867">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21FEDEF6" wp14:editId="49BC5497">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837B21" w:rsidP="007E2A58">
                          <w:pPr>
                            <w:pStyle w:val="TKFirma"/>
                          </w:pPr>
                          <w:r>
                            <w:t>ThyssenKrupp 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837B21" w:rsidP="007E2A58">
                    <w:pPr>
                      <w:pStyle w:val="TKFirma"/>
                    </w:pPr>
                    <w:r>
                      <w:t>ThyssenKrupp Steel Europe</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695867">
    <w:pPr>
      <w:pStyle w:val="Kopfzeile"/>
    </w:pPr>
    <w:r>
      <w:rPr>
        <w:noProof/>
      </w:rPr>
      <mc:AlternateContent>
        <mc:Choice Requires="wps">
          <w:drawing>
            <wp:anchor distT="0" distB="0" distL="114300" distR="114300" simplePos="0" relativeHeight="251655168" behindDoc="0" locked="1" layoutInCell="1" allowOverlap="1" wp14:anchorId="5905FACC" wp14:editId="55734B0F">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695867"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r w:rsidR="00E34E7C">
      <w:rPr>
        <w:rFonts w:ascii="TKTypeBold" w:hAnsi="TKTypeBold"/>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3431"/>
    <w:rsid w:val="0001396A"/>
    <w:rsid w:val="00035844"/>
    <w:rsid w:val="00060621"/>
    <w:rsid w:val="00065690"/>
    <w:rsid w:val="00065BCA"/>
    <w:rsid w:val="000662D4"/>
    <w:rsid w:val="0006700A"/>
    <w:rsid w:val="0007401C"/>
    <w:rsid w:val="00095862"/>
    <w:rsid w:val="000A18B4"/>
    <w:rsid w:val="000A3FF3"/>
    <w:rsid w:val="000B11A4"/>
    <w:rsid w:val="000B4CB8"/>
    <w:rsid w:val="000C29AE"/>
    <w:rsid w:val="000D0E0B"/>
    <w:rsid w:val="000D4C39"/>
    <w:rsid w:val="000D4F58"/>
    <w:rsid w:val="000E23AE"/>
    <w:rsid w:val="000E2AF9"/>
    <w:rsid w:val="000F541E"/>
    <w:rsid w:val="000F6201"/>
    <w:rsid w:val="001134F9"/>
    <w:rsid w:val="00114BCA"/>
    <w:rsid w:val="00115BEC"/>
    <w:rsid w:val="00133A38"/>
    <w:rsid w:val="001400CE"/>
    <w:rsid w:val="001532D2"/>
    <w:rsid w:val="00154CEB"/>
    <w:rsid w:val="00161413"/>
    <w:rsid w:val="0016438F"/>
    <w:rsid w:val="001679CF"/>
    <w:rsid w:val="001776FF"/>
    <w:rsid w:val="001868EF"/>
    <w:rsid w:val="0019193A"/>
    <w:rsid w:val="00195D1D"/>
    <w:rsid w:val="0019696E"/>
    <w:rsid w:val="001A0B3C"/>
    <w:rsid w:val="001A0D92"/>
    <w:rsid w:val="001C1373"/>
    <w:rsid w:val="001C2D56"/>
    <w:rsid w:val="001C2F85"/>
    <w:rsid w:val="001D4B9F"/>
    <w:rsid w:val="001D72F1"/>
    <w:rsid w:val="001F32AE"/>
    <w:rsid w:val="002019CB"/>
    <w:rsid w:val="002063BF"/>
    <w:rsid w:val="002104B7"/>
    <w:rsid w:val="00227B7F"/>
    <w:rsid w:val="00235131"/>
    <w:rsid w:val="00235EAE"/>
    <w:rsid w:val="002426B3"/>
    <w:rsid w:val="00247801"/>
    <w:rsid w:val="002515D6"/>
    <w:rsid w:val="00253578"/>
    <w:rsid w:val="00254E43"/>
    <w:rsid w:val="002557D9"/>
    <w:rsid w:val="00260C33"/>
    <w:rsid w:val="00262F96"/>
    <w:rsid w:val="00265F61"/>
    <w:rsid w:val="0027042F"/>
    <w:rsid w:val="00270748"/>
    <w:rsid w:val="00273014"/>
    <w:rsid w:val="00282629"/>
    <w:rsid w:val="00293213"/>
    <w:rsid w:val="002A07BD"/>
    <w:rsid w:val="002A2F92"/>
    <w:rsid w:val="002A3201"/>
    <w:rsid w:val="002A3F51"/>
    <w:rsid w:val="002B2872"/>
    <w:rsid w:val="002B3100"/>
    <w:rsid w:val="002B533B"/>
    <w:rsid w:val="002B6593"/>
    <w:rsid w:val="002C14BB"/>
    <w:rsid w:val="002D0F34"/>
    <w:rsid w:val="002D23D4"/>
    <w:rsid w:val="002E4A81"/>
    <w:rsid w:val="002F2CD1"/>
    <w:rsid w:val="002F47B7"/>
    <w:rsid w:val="00302C2D"/>
    <w:rsid w:val="003111B6"/>
    <w:rsid w:val="00311E07"/>
    <w:rsid w:val="003233A7"/>
    <w:rsid w:val="00327CE2"/>
    <w:rsid w:val="00332B51"/>
    <w:rsid w:val="003333A7"/>
    <w:rsid w:val="0033433C"/>
    <w:rsid w:val="003467B0"/>
    <w:rsid w:val="00354D7F"/>
    <w:rsid w:val="00370B3F"/>
    <w:rsid w:val="0037558C"/>
    <w:rsid w:val="00376C21"/>
    <w:rsid w:val="003800DF"/>
    <w:rsid w:val="0038427B"/>
    <w:rsid w:val="00387BFB"/>
    <w:rsid w:val="00397045"/>
    <w:rsid w:val="003A27B5"/>
    <w:rsid w:val="003A432E"/>
    <w:rsid w:val="003A44DA"/>
    <w:rsid w:val="003B1563"/>
    <w:rsid w:val="003C5442"/>
    <w:rsid w:val="003D1C38"/>
    <w:rsid w:val="003D40F3"/>
    <w:rsid w:val="003E0617"/>
    <w:rsid w:val="003F4477"/>
    <w:rsid w:val="004205FC"/>
    <w:rsid w:val="00420F6D"/>
    <w:rsid w:val="00440C1B"/>
    <w:rsid w:val="00445B45"/>
    <w:rsid w:val="00450200"/>
    <w:rsid w:val="00456863"/>
    <w:rsid w:val="00457459"/>
    <w:rsid w:val="004601C5"/>
    <w:rsid w:val="00460237"/>
    <w:rsid w:val="004605EE"/>
    <w:rsid w:val="00462B4A"/>
    <w:rsid w:val="00484920"/>
    <w:rsid w:val="00491342"/>
    <w:rsid w:val="004970D5"/>
    <w:rsid w:val="004A2A8A"/>
    <w:rsid w:val="004B0579"/>
    <w:rsid w:val="004B22DD"/>
    <w:rsid w:val="004B48E7"/>
    <w:rsid w:val="004C256B"/>
    <w:rsid w:val="004C4B11"/>
    <w:rsid w:val="004C576A"/>
    <w:rsid w:val="004C5BF0"/>
    <w:rsid w:val="004D0285"/>
    <w:rsid w:val="004D0FA6"/>
    <w:rsid w:val="004D29B2"/>
    <w:rsid w:val="004E0C39"/>
    <w:rsid w:val="004E3A4F"/>
    <w:rsid w:val="004E653A"/>
    <w:rsid w:val="004E663D"/>
    <w:rsid w:val="004F47C2"/>
    <w:rsid w:val="00501268"/>
    <w:rsid w:val="00511810"/>
    <w:rsid w:val="00512CD4"/>
    <w:rsid w:val="00517373"/>
    <w:rsid w:val="00520C42"/>
    <w:rsid w:val="005223C3"/>
    <w:rsid w:val="005316DC"/>
    <w:rsid w:val="00544494"/>
    <w:rsid w:val="0055332F"/>
    <w:rsid w:val="00555A11"/>
    <w:rsid w:val="00560886"/>
    <w:rsid w:val="00563708"/>
    <w:rsid w:val="00564501"/>
    <w:rsid w:val="00564FEE"/>
    <w:rsid w:val="005702BE"/>
    <w:rsid w:val="00571BEB"/>
    <w:rsid w:val="0057325D"/>
    <w:rsid w:val="00573D0C"/>
    <w:rsid w:val="0057785D"/>
    <w:rsid w:val="00580201"/>
    <w:rsid w:val="00582A29"/>
    <w:rsid w:val="005860E1"/>
    <w:rsid w:val="0058657A"/>
    <w:rsid w:val="00592B32"/>
    <w:rsid w:val="0059658F"/>
    <w:rsid w:val="005A0505"/>
    <w:rsid w:val="005A58A7"/>
    <w:rsid w:val="005C1031"/>
    <w:rsid w:val="005D1852"/>
    <w:rsid w:val="005D2659"/>
    <w:rsid w:val="005D462B"/>
    <w:rsid w:val="005D4DF5"/>
    <w:rsid w:val="005E3F60"/>
    <w:rsid w:val="005F78B3"/>
    <w:rsid w:val="0060160C"/>
    <w:rsid w:val="006107D6"/>
    <w:rsid w:val="006111E4"/>
    <w:rsid w:val="006123E3"/>
    <w:rsid w:val="00624440"/>
    <w:rsid w:val="00626ADC"/>
    <w:rsid w:val="006328AE"/>
    <w:rsid w:val="006532E1"/>
    <w:rsid w:val="0066756D"/>
    <w:rsid w:val="00672492"/>
    <w:rsid w:val="00672EA3"/>
    <w:rsid w:val="0067347B"/>
    <w:rsid w:val="0067783D"/>
    <w:rsid w:val="006837B8"/>
    <w:rsid w:val="0068572E"/>
    <w:rsid w:val="00685B69"/>
    <w:rsid w:val="00695867"/>
    <w:rsid w:val="006A5190"/>
    <w:rsid w:val="006B2ED0"/>
    <w:rsid w:val="006B54F3"/>
    <w:rsid w:val="006C0716"/>
    <w:rsid w:val="006C3302"/>
    <w:rsid w:val="006C3E30"/>
    <w:rsid w:val="006C6D13"/>
    <w:rsid w:val="006D4B4C"/>
    <w:rsid w:val="006D7959"/>
    <w:rsid w:val="006E4226"/>
    <w:rsid w:val="006F4B34"/>
    <w:rsid w:val="006F4F7F"/>
    <w:rsid w:val="007054EB"/>
    <w:rsid w:val="00705A68"/>
    <w:rsid w:val="00713288"/>
    <w:rsid w:val="00714DB2"/>
    <w:rsid w:val="00722160"/>
    <w:rsid w:val="00731C50"/>
    <w:rsid w:val="00737989"/>
    <w:rsid w:val="00742502"/>
    <w:rsid w:val="007468B4"/>
    <w:rsid w:val="0075350B"/>
    <w:rsid w:val="00753C5E"/>
    <w:rsid w:val="00763F0F"/>
    <w:rsid w:val="007648BC"/>
    <w:rsid w:val="00767FE5"/>
    <w:rsid w:val="007709F1"/>
    <w:rsid w:val="007727FC"/>
    <w:rsid w:val="00786B9B"/>
    <w:rsid w:val="00787D06"/>
    <w:rsid w:val="007A009C"/>
    <w:rsid w:val="007A1966"/>
    <w:rsid w:val="007B1DB0"/>
    <w:rsid w:val="007C3EDD"/>
    <w:rsid w:val="007D0B28"/>
    <w:rsid w:val="007D681F"/>
    <w:rsid w:val="007E1B2D"/>
    <w:rsid w:val="007E244A"/>
    <w:rsid w:val="007E2A58"/>
    <w:rsid w:val="007E3674"/>
    <w:rsid w:val="007F351C"/>
    <w:rsid w:val="007F75D6"/>
    <w:rsid w:val="0080543C"/>
    <w:rsid w:val="00810B62"/>
    <w:rsid w:val="00815AB1"/>
    <w:rsid w:val="008312AF"/>
    <w:rsid w:val="00831879"/>
    <w:rsid w:val="0083287F"/>
    <w:rsid w:val="00833546"/>
    <w:rsid w:val="0083503D"/>
    <w:rsid w:val="00837B21"/>
    <w:rsid w:val="008501E6"/>
    <w:rsid w:val="00851163"/>
    <w:rsid w:val="00853EFE"/>
    <w:rsid w:val="00856735"/>
    <w:rsid w:val="00856E29"/>
    <w:rsid w:val="0086089C"/>
    <w:rsid w:val="00891D47"/>
    <w:rsid w:val="00895CEA"/>
    <w:rsid w:val="008A034C"/>
    <w:rsid w:val="008A7B53"/>
    <w:rsid w:val="008B6652"/>
    <w:rsid w:val="008C08AD"/>
    <w:rsid w:val="008C7B36"/>
    <w:rsid w:val="008D4A8E"/>
    <w:rsid w:val="008E6909"/>
    <w:rsid w:val="008F2880"/>
    <w:rsid w:val="008F31E4"/>
    <w:rsid w:val="008F4E7C"/>
    <w:rsid w:val="0090156F"/>
    <w:rsid w:val="00903312"/>
    <w:rsid w:val="009066AA"/>
    <w:rsid w:val="00913395"/>
    <w:rsid w:val="009258E1"/>
    <w:rsid w:val="009263B3"/>
    <w:rsid w:val="009269EE"/>
    <w:rsid w:val="00927A19"/>
    <w:rsid w:val="009303D2"/>
    <w:rsid w:val="00933EB7"/>
    <w:rsid w:val="00945732"/>
    <w:rsid w:val="00953786"/>
    <w:rsid w:val="009544A2"/>
    <w:rsid w:val="00965C04"/>
    <w:rsid w:val="0097057F"/>
    <w:rsid w:val="00970A43"/>
    <w:rsid w:val="0097200F"/>
    <w:rsid w:val="009778E3"/>
    <w:rsid w:val="009905E7"/>
    <w:rsid w:val="00991651"/>
    <w:rsid w:val="009A0EF8"/>
    <w:rsid w:val="009A37C3"/>
    <w:rsid w:val="009A45D1"/>
    <w:rsid w:val="009A59D5"/>
    <w:rsid w:val="009A7E54"/>
    <w:rsid w:val="009B34FF"/>
    <w:rsid w:val="009B5E6D"/>
    <w:rsid w:val="009C543E"/>
    <w:rsid w:val="009C6434"/>
    <w:rsid w:val="009F0D38"/>
    <w:rsid w:val="009F422B"/>
    <w:rsid w:val="009F5693"/>
    <w:rsid w:val="00A009DE"/>
    <w:rsid w:val="00A00B51"/>
    <w:rsid w:val="00A100AA"/>
    <w:rsid w:val="00A15515"/>
    <w:rsid w:val="00A16E95"/>
    <w:rsid w:val="00A33068"/>
    <w:rsid w:val="00A3502F"/>
    <w:rsid w:val="00A43AD1"/>
    <w:rsid w:val="00A452AE"/>
    <w:rsid w:val="00A47938"/>
    <w:rsid w:val="00A51FEC"/>
    <w:rsid w:val="00A5218E"/>
    <w:rsid w:val="00A5642F"/>
    <w:rsid w:val="00A57372"/>
    <w:rsid w:val="00A575D2"/>
    <w:rsid w:val="00A64A1E"/>
    <w:rsid w:val="00A73E47"/>
    <w:rsid w:val="00A74DD3"/>
    <w:rsid w:val="00A756BF"/>
    <w:rsid w:val="00A806F6"/>
    <w:rsid w:val="00A81703"/>
    <w:rsid w:val="00A84863"/>
    <w:rsid w:val="00A8577B"/>
    <w:rsid w:val="00A976D1"/>
    <w:rsid w:val="00AA33EA"/>
    <w:rsid w:val="00AA5117"/>
    <w:rsid w:val="00AA6247"/>
    <w:rsid w:val="00AA6E15"/>
    <w:rsid w:val="00AB6CA1"/>
    <w:rsid w:val="00AC4E45"/>
    <w:rsid w:val="00AC75B1"/>
    <w:rsid w:val="00AC7DBF"/>
    <w:rsid w:val="00AE0C28"/>
    <w:rsid w:val="00AF16BA"/>
    <w:rsid w:val="00B06CF7"/>
    <w:rsid w:val="00B17D8B"/>
    <w:rsid w:val="00B20C2A"/>
    <w:rsid w:val="00B3444B"/>
    <w:rsid w:val="00B3519B"/>
    <w:rsid w:val="00B40290"/>
    <w:rsid w:val="00B46907"/>
    <w:rsid w:val="00B46D4D"/>
    <w:rsid w:val="00B50FE4"/>
    <w:rsid w:val="00B53C4E"/>
    <w:rsid w:val="00B54FF7"/>
    <w:rsid w:val="00B575B0"/>
    <w:rsid w:val="00B63534"/>
    <w:rsid w:val="00B63B1A"/>
    <w:rsid w:val="00B82B1B"/>
    <w:rsid w:val="00B861A6"/>
    <w:rsid w:val="00BA79D0"/>
    <w:rsid w:val="00BB3044"/>
    <w:rsid w:val="00BB508B"/>
    <w:rsid w:val="00BC61B9"/>
    <w:rsid w:val="00BC78BA"/>
    <w:rsid w:val="00BE110B"/>
    <w:rsid w:val="00BF0ACF"/>
    <w:rsid w:val="00BF2F61"/>
    <w:rsid w:val="00BF4E20"/>
    <w:rsid w:val="00C01E69"/>
    <w:rsid w:val="00C02F20"/>
    <w:rsid w:val="00C04197"/>
    <w:rsid w:val="00C14ED4"/>
    <w:rsid w:val="00C274A2"/>
    <w:rsid w:val="00C27913"/>
    <w:rsid w:val="00C342F9"/>
    <w:rsid w:val="00C35B81"/>
    <w:rsid w:val="00C42E28"/>
    <w:rsid w:val="00C43DB3"/>
    <w:rsid w:val="00C457BF"/>
    <w:rsid w:val="00C50BD7"/>
    <w:rsid w:val="00C54EF9"/>
    <w:rsid w:val="00C63EEB"/>
    <w:rsid w:val="00C64712"/>
    <w:rsid w:val="00C72AAA"/>
    <w:rsid w:val="00C72EE8"/>
    <w:rsid w:val="00C732FB"/>
    <w:rsid w:val="00C734FA"/>
    <w:rsid w:val="00C7542A"/>
    <w:rsid w:val="00C808CB"/>
    <w:rsid w:val="00C834B7"/>
    <w:rsid w:val="00C9081B"/>
    <w:rsid w:val="00C95661"/>
    <w:rsid w:val="00C96798"/>
    <w:rsid w:val="00CA0E89"/>
    <w:rsid w:val="00CA26B4"/>
    <w:rsid w:val="00CA599F"/>
    <w:rsid w:val="00CB4DDE"/>
    <w:rsid w:val="00CB5BAA"/>
    <w:rsid w:val="00CC2596"/>
    <w:rsid w:val="00CC38F5"/>
    <w:rsid w:val="00CC6546"/>
    <w:rsid w:val="00CD0332"/>
    <w:rsid w:val="00CD249F"/>
    <w:rsid w:val="00CD2C32"/>
    <w:rsid w:val="00CD3D16"/>
    <w:rsid w:val="00CD6A3C"/>
    <w:rsid w:val="00CE3ACA"/>
    <w:rsid w:val="00CE7CDD"/>
    <w:rsid w:val="00D00509"/>
    <w:rsid w:val="00D00831"/>
    <w:rsid w:val="00D105DC"/>
    <w:rsid w:val="00D175BE"/>
    <w:rsid w:val="00D21AD2"/>
    <w:rsid w:val="00D2290A"/>
    <w:rsid w:val="00D41241"/>
    <w:rsid w:val="00D44605"/>
    <w:rsid w:val="00D44B3A"/>
    <w:rsid w:val="00D44E94"/>
    <w:rsid w:val="00D564CA"/>
    <w:rsid w:val="00D60C9A"/>
    <w:rsid w:val="00D60D29"/>
    <w:rsid w:val="00D77934"/>
    <w:rsid w:val="00D812DD"/>
    <w:rsid w:val="00D8336E"/>
    <w:rsid w:val="00D85A52"/>
    <w:rsid w:val="00D9052B"/>
    <w:rsid w:val="00D906A4"/>
    <w:rsid w:val="00D9083E"/>
    <w:rsid w:val="00D9455E"/>
    <w:rsid w:val="00DB212B"/>
    <w:rsid w:val="00DD267E"/>
    <w:rsid w:val="00DE3843"/>
    <w:rsid w:val="00E03CE4"/>
    <w:rsid w:val="00E04608"/>
    <w:rsid w:val="00E236CD"/>
    <w:rsid w:val="00E32AE8"/>
    <w:rsid w:val="00E34E7C"/>
    <w:rsid w:val="00E35C73"/>
    <w:rsid w:val="00E37F75"/>
    <w:rsid w:val="00E41BDA"/>
    <w:rsid w:val="00E46EB8"/>
    <w:rsid w:val="00E52B70"/>
    <w:rsid w:val="00E60746"/>
    <w:rsid w:val="00E77E14"/>
    <w:rsid w:val="00E813A1"/>
    <w:rsid w:val="00E85C31"/>
    <w:rsid w:val="00E866A8"/>
    <w:rsid w:val="00E95B15"/>
    <w:rsid w:val="00E9786D"/>
    <w:rsid w:val="00EA1964"/>
    <w:rsid w:val="00EA33C9"/>
    <w:rsid w:val="00EA6200"/>
    <w:rsid w:val="00EB7001"/>
    <w:rsid w:val="00ED0EB9"/>
    <w:rsid w:val="00EE0AE4"/>
    <w:rsid w:val="00F023AF"/>
    <w:rsid w:val="00F056FB"/>
    <w:rsid w:val="00F0662D"/>
    <w:rsid w:val="00F15705"/>
    <w:rsid w:val="00F167B0"/>
    <w:rsid w:val="00F17CC7"/>
    <w:rsid w:val="00F2083E"/>
    <w:rsid w:val="00F26F31"/>
    <w:rsid w:val="00F305F0"/>
    <w:rsid w:val="00F334DC"/>
    <w:rsid w:val="00F33947"/>
    <w:rsid w:val="00F35077"/>
    <w:rsid w:val="00F403B7"/>
    <w:rsid w:val="00F41611"/>
    <w:rsid w:val="00F53B6C"/>
    <w:rsid w:val="00F53D15"/>
    <w:rsid w:val="00F615E9"/>
    <w:rsid w:val="00F61BE9"/>
    <w:rsid w:val="00F654A5"/>
    <w:rsid w:val="00F65650"/>
    <w:rsid w:val="00F77959"/>
    <w:rsid w:val="00F818B6"/>
    <w:rsid w:val="00F84D7A"/>
    <w:rsid w:val="00F9057F"/>
    <w:rsid w:val="00FA2D29"/>
    <w:rsid w:val="00FA3F2F"/>
    <w:rsid w:val="00FA4972"/>
    <w:rsid w:val="00FA5316"/>
    <w:rsid w:val="00FB1091"/>
    <w:rsid w:val="00FB2682"/>
    <w:rsid w:val="00FB59B3"/>
    <w:rsid w:val="00FC39B4"/>
    <w:rsid w:val="00FC4F42"/>
    <w:rsid w:val="00FD1CFA"/>
    <w:rsid w:val="00FD3CC5"/>
    <w:rsid w:val="00FD6F7A"/>
    <w:rsid w:val="00FF6471"/>
    <w:rsid w:val="00FF65B2"/>
    <w:rsid w:val="00FF6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character" w:styleId="Kommentarzeichen">
    <w:name w:val="annotation reference"/>
    <w:rsid w:val="00161413"/>
    <w:rPr>
      <w:sz w:val="16"/>
      <w:szCs w:val="16"/>
    </w:rPr>
  </w:style>
  <w:style w:type="paragraph" w:styleId="Kommentartext">
    <w:name w:val="annotation text"/>
    <w:basedOn w:val="Standard"/>
    <w:link w:val="KommentartextZchn"/>
    <w:rsid w:val="00161413"/>
    <w:rPr>
      <w:sz w:val="20"/>
      <w:lang w:val="x-none" w:eastAsia="x-none"/>
    </w:rPr>
  </w:style>
  <w:style w:type="character" w:customStyle="1" w:styleId="KommentartextZchn">
    <w:name w:val="Kommentartext Zchn"/>
    <w:link w:val="Kommentartext"/>
    <w:rsid w:val="00161413"/>
    <w:rPr>
      <w:rFonts w:ascii="TKTypeRegular" w:hAnsi="TKTypeRegular"/>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character" w:styleId="Kommentarzeichen">
    <w:name w:val="annotation reference"/>
    <w:rsid w:val="00161413"/>
    <w:rPr>
      <w:sz w:val="16"/>
      <w:szCs w:val="16"/>
    </w:rPr>
  </w:style>
  <w:style w:type="paragraph" w:styleId="Kommentartext">
    <w:name w:val="annotation text"/>
    <w:basedOn w:val="Standard"/>
    <w:link w:val="KommentartextZchn"/>
    <w:rsid w:val="00161413"/>
    <w:rPr>
      <w:sz w:val="20"/>
      <w:lang w:val="x-none" w:eastAsia="x-none"/>
    </w:rPr>
  </w:style>
  <w:style w:type="character" w:customStyle="1" w:styleId="KommentartextZchn">
    <w:name w:val="Kommentartext Zchn"/>
    <w:link w:val="Kommentartext"/>
    <w:rsid w:val="00161413"/>
    <w:rPr>
      <w:rFonts w:ascii="TKTypeRegular" w:hAnsi="TKTypeRegula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1148282430">
      <w:bodyDiv w:val="1"/>
      <w:marLeft w:val="0"/>
      <w:marRight w:val="0"/>
      <w:marTop w:val="0"/>
      <w:marBottom w:val="0"/>
      <w:divBdr>
        <w:top w:val="none" w:sz="0" w:space="0" w:color="auto"/>
        <w:left w:val="none" w:sz="0" w:space="0" w:color="auto"/>
        <w:bottom w:val="none" w:sz="0" w:space="0" w:color="auto"/>
        <w:right w:val="none" w:sz="0" w:space="0" w:color="auto"/>
      </w:divBdr>
      <w:divsChild>
        <w:div w:id="859515131">
          <w:marLeft w:val="0"/>
          <w:marRight w:val="0"/>
          <w:marTop w:val="0"/>
          <w:marBottom w:val="0"/>
          <w:divBdr>
            <w:top w:val="none" w:sz="0" w:space="0" w:color="auto"/>
            <w:left w:val="none" w:sz="0" w:space="0" w:color="auto"/>
            <w:bottom w:val="none" w:sz="0" w:space="0" w:color="auto"/>
            <w:right w:val="none" w:sz="0" w:space="0" w:color="auto"/>
          </w:divBdr>
          <w:divsChild>
            <w:div w:id="1707094167">
              <w:marLeft w:val="0"/>
              <w:marRight w:val="0"/>
              <w:marTop w:val="0"/>
              <w:marBottom w:val="0"/>
              <w:divBdr>
                <w:top w:val="none" w:sz="0" w:space="0" w:color="auto"/>
                <w:left w:val="none" w:sz="0" w:space="0" w:color="auto"/>
                <w:bottom w:val="none" w:sz="0" w:space="0" w:color="auto"/>
                <w:right w:val="none" w:sz="0" w:space="0" w:color="auto"/>
              </w:divBdr>
              <w:divsChild>
                <w:div w:id="11527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10272625">
      <w:bodyDiv w:val="1"/>
      <w:marLeft w:val="0"/>
      <w:marRight w:val="0"/>
      <w:marTop w:val="0"/>
      <w:marBottom w:val="0"/>
      <w:divBdr>
        <w:top w:val="none" w:sz="0" w:space="0" w:color="auto"/>
        <w:left w:val="none" w:sz="0" w:space="0" w:color="auto"/>
        <w:bottom w:val="none" w:sz="0" w:space="0" w:color="auto"/>
        <w:right w:val="none" w:sz="0" w:space="0" w:color="auto"/>
      </w:divBdr>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2063093728">
      <w:bodyDiv w:val="1"/>
      <w:marLeft w:val="0"/>
      <w:marRight w:val="0"/>
      <w:marTop w:val="0"/>
      <w:marBottom w:val="0"/>
      <w:divBdr>
        <w:top w:val="none" w:sz="0" w:space="0" w:color="auto"/>
        <w:left w:val="none" w:sz="0" w:space="0" w:color="auto"/>
        <w:bottom w:val="none" w:sz="0" w:space="0" w:color="auto"/>
        <w:right w:val="none" w:sz="0" w:space="0" w:color="auto"/>
      </w:divBdr>
    </w:div>
    <w:div w:id="21329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ssenkrupp-steel-europ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k.walner@thyssenkrupp.com"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2</Pages>
  <Words>353</Words>
  <Characters>2630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2978</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ZZZ TKS KOMMUNIKATION</cp:lastModifiedBy>
  <cp:revision>5</cp:revision>
  <cp:lastPrinted>2014-11-28T10:12:00Z</cp:lastPrinted>
  <dcterms:created xsi:type="dcterms:W3CDTF">2014-12-17T16:23:00Z</dcterms:created>
  <dcterms:modified xsi:type="dcterms:W3CDTF">2014-12-18T11:30:00Z</dcterms:modified>
</cp:coreProperties>
</file>