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5EAC93E3" w14:textId="77777777" w:rsidTr="008D3DFA">
        <w:trPr>
          <w:trHeight w:val="45"/>
        </w:trPr>
        <w:tc>
          <w:tcPr>
            <w:tcW w:w="7655" w:type="dxa"/>
          </w:tcPr>
          <w:p w14:paraId="49FB9771" w14:textId="77777777" w:rsidR="008D3DFA" w:rsidRDefault="008D3DFA" w:rsidP="003A2CA3">
            <w:pPr>
              <w:spacing w:line="360" w:lineRule="auto"/>
              <w:jc w:val="both"/>
              <w:rPr>
                <w:noProof/>
                <w:lang w:eastAsia="de-DE"/>
              </w:rPr>
            </w:pPr>
            <w:bookmarkStart w:id="0" w:name="_GoBack"/>
            <w:bookmarkEnd w:id="0"/>
          </w:p>
        </w:tc>
        <w:tc>
          <w:tcPr>
            <w:tcW w:w="1724" w:type="dxa"/>
          </w:tcPr>
          <w:p w14:paraId="53EDA3AA" w14:textId="77777777" w:rsidR="008D3DFA" w:rsidRDefault="009772C9" w:rsidP="003A2CA3">
            <w:pPr>
              <w:pStyle w:val="BusinessArea"/>
              <w:ind w:left="0"/>
            </w:pPr>
            <w:r>
              <w:t>Steel</w:t>
            </w:r>
            <w:r w:rsidR="00146600">
              <w:t xml:space="preserve"> Europe</w:t>
            </w:r>
          </w:p>
        </w:tc>
      </w:tr>
      <w:tr w:rsidR="001E7E0A" w14:paraId="7CE551BA" w14:textId="77777777" w:rsidTr="001E7E0A">
        <w:trPr>
          <w:trHeight w:val="408"/>
        </w:trPr>
        <w:tc>
          <w:tcPr>
            <w:tcW w:w="7655" w:type="dxa"/>
          </w:tcPr>
          <w:p w14:paraId="1DB25138" w14:textId="77777777" w:rsidR="001E7E0A" w:rsidRDefault="001E7E0A" w:rsidP="00C84B74">
            <w:pPr>
              <w:jc w:val="both"/>
            </w:pPr>
          </w:p>
        </w:tc>
        <w:tc>
          <w:tcPr>
            <w:tcW w:w="1724" w:type="dxa"/>
          </w:tcPr>
          <w:p w14:paraId="5CE29E72" w14:textId="77777777" w:rsidR="001E7E0A" w:rsidRDefault="001E7E0A" w:rsidP="001E7E0A">
            <w:pPr>
              <w:pStyle w:val="BusinessArea"/>
            </w:pPr>
          </w:p>
        </w:tc>
      </w:tr>
      <w:tr w:rsidR="001E7E0A" w14:paraId="743AEF4F" w14:textId="77777777" w:rsidTr="001E7E0A">
        <w:trPr>
          <w:trHeight w:val="992"/>
        </w:trPr>
        <w:tc>
          <w:tcPr>
            <w:tcW w:w="7655" w:type="dxa"/>
          </w:tcPr>
          <w:p w14:paraId="047D565E" w14:textId="77777777" w:rsidR="001E7E0A" w:rsidRDefault="001E7E0A" w:rsidP="00C84B74">
            <w:pPr>
              <w:pStyle w:val="Absenderadresse1"/>
              <w:jc w:val="both"/>
            </w:pPr>
          </w:p>
        </w:tc>
        <w:tc>
          <w:tcPr>
            <w:tcW w:w="1724" w:type="dxa"/>
          </w:tcPr>
          <w:p w14:paraId="5767091F" w14:textId="77777777" w:rsidR="001E7E0A" w:rsidRPr="0090250B" w:rsidRDefault="004D4076" w:rsidP="0090250B">
            <w:pPr>
              <w:pStyle w:val="Datumsangabe"/>
            </w:pPr>
            <w:r w:rsidRPr="0090250B">
              <w:t>1</w:t>
            </w:r>
            <w:r w:rsidR="002E09FA">
              <w:t>8</w:t>
            </w:r>
            <w:r w:rsidR="002054F6" w:rsidRPr="0090250B">
              <w:t>.02</w:t>
            </w:r>
            <w:r w:rsidR="00297DC4" w:rsidRPr="0090250B">
              <w:t>.</w:t>
            </w:r>
            <w:r w:rsidR="002054F6" w:rsidRPr="0090250B">
              <w:t>201</w:t>
            </w:r>
            <w:r w:rsidR="00CB4842">
              <w:t>9</w:t>
            </w:r>
          </w:p>
          <w:p w14:paraId="26D5D436" w14:textId="0992CB87"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0725E0">
              <w:rPr>
                <w:noProof/>
              </w:rPr>
              <w:t>1</w:t>
            </w:r>
            <w:r w:rsidRPr="0087668E">
              <w:fldChar w:fldCharType="end"/>
            </w:r>
            <w:r w:rsidRPr="0087668E">
              <w:t>/</w:t>
            </w:r>
            <w:r w:rsidR="00DE2408">
              <w:t>2</w:t>
            </w:r>
          </w:p>
        </w:tc>
      </w:tr>
    </w:tbl>
    <w:p w14:paraId="13FBA5C9" w14:textId="77777777" w:rsidR="00DE2408" w:rsidRDefault="00DE2408" w:rsidP="00DE2408">
      <w:pPr>
        <w:pStyle w:val="StandardWeb1"/>
        <w:spacing w:line="360" w:lineRule="auto"/>
        <w:jc w:val="both"/>
        <w:rPr>
          <w:rFonts w:ascii="TKTypeRegular" w:hAnsi="TKTypeRegular"/>
          <w:b/>
          <w:sz w:val="20"/>
          <w:szCs w:val="20"/>
        </w:rPr>
      </w:pPr>
    </w:p>
    <w:p w14:paraId="3813BBB4" w14:textId="77777777" w:rsidR="008C343D" w:rsidRPr="008C343D" w:rsidRDefault="008C343D" w:rsidP="008C343D">
      <w:pPr>
        <w:spacing w:line="360" w:lineRule="auto"/>
        <w:jc w:val="both"/>
        <w:rPr>
          <w:rFonts w:ascii="TKTypeRegular" w:hAnsi="TKTypeRegular"/>
          <w:b/>
          <w:sz w:val="22"/>
        </w:rPr>
      </w:pPr>
      <w:r w:rsidRPr="008C343D">
        <w:rPr>
          <w:rFonts w:ascii="TKTypeRegular" w:hAnsi="TKTypeRegular"/>
          <w:b/>
          <w:sz w:val="22"/>
        </w:rPr>
        <w:t>Werkstatt statt Klassenraum: thyssenkrupp bringt Schülern Technikberufe näher</w:t>
      </w:r>
    </w:p>
    <w:p w14:paraId="6814BE42" w14:textId="77777777" w:rsidR="008C343D" w:rsidRPr="008C343D" w:rsidRDefault="008C343D" w:rsidP="008C343D">
      <w:pPr>
        <w:spacing w:line="360" w:lineRule="auto"/>
        <w:jc w:val="both"/>
        <w:rPr>
          <w:rFonts w:ascii="TKTypeRegular" w:hAnsi="TKTypeRegular"/>
          <w:sz w:val="22"/>
        </w:rPr>
      </w:pPr>
    </w:p>
    <w:p w14:paraId="7ED3C9F5" w14:textId="77777777" w:rsidR="008C343D" w:rsidRPr="008C343D" w:rsidRDefault="008C343D" w:rsidP="008C343D">
      <w:pPr>
        <w:spacing w:line="360" w:lineRule="auto"/>
        <w:jc w:val="both"/>
        <w:rPr>
          <w:rFonts w:ascii="TKTypeRegular" w:hAnsi="TKTypeRegular"/>
          <w:sz w:val="22"/>
        </w:rPr>
      </w:pPr>
      <w:r w:rsidRPr="008C343D">
        <w:rPr>
          <w:rFonts w:ascii="TKTypeRegular" w:hAnsi="TKTypeRegular"/>
          <w:sz w:val="22"/>
        </w:rPr>
        <w:t xml:space="preserve">Fräsen, Schweißen, Schrauben: Schülerinnen und Schüler der Marie Sibylla Merian-Gesamtschule haben in der Ausbildungswerkstatt am Bochumer Standort des Stahlherstellers mit angepackt. Im Rahmen des Berufeparcours der Stahlsparte von thyssenkrupp konnten sie einen Tag lang in technische Ausbildungsberufe wie </w:t>
      </w:r>
      <w:r w:rsidRPr="008C343D">
        <w:rPr>
          <w:rFonts w:ascii="TKTypeRegular" w:hAnsi="TKTypeRegular"/>
          <w:color w:val="auto"/>
          <w:sz w:val="22"/>
        </w:rPr>
        <w:t>Verfahrenstechnologen oder Zers</w:t>
      </w:r>
      <w:r w:rsidRPr="008C343D">
        <w:rPr>
          <w:rFonts w:ascii="TKTypeRegular" w:hAnsi="TKTypeRegular"/>
          <w:sz w:val="22"/>
        </w:rPr>
        <w:t xml:space="preserve">panungsmechaniker hinein schnuppern. Auszubildende haben ihnen in verschiedenen Workshops direkt am Arbeitsplatz gezeigt, wie der Alltag beispielsweise von Industriemechanikern oder Elektronikern aussieht und alle Fragen beantwortet – auch die nach dem Gehalt. </w:t>
      </w:r>
    </w:p>
    <w:p w14:paraId="1DF7AFFF" w14:textId="77777777" w:rsidR="008C343D" w:rsidRPr="008C343D" w:rsidRDefault="008C343D" w:rsidP="008C343D">
      <w:pPr>
        <w:spacing w:line="360" w:lineRule="auto"/>
        <w:jc w:val="both"/>
        <w:rPr>
          <w:rFonts w:ascii="TKTypeRegular" w:hAnsi="TKTypeRegular"/>
          <w:sz w:val="22"/>
        </w:rPr>
      </w:pPr>
    </w:p>
    <w:p w14:paraId="42278402" w14:textId="77777777" w:rsidR="008C343D" w:rsidRPr="008C343D" w:rsidRDefault="008C343D" w:rsidP="008C343D">
      <w:pPr>
        <w:spacing w:line="360" w:lineRule="auto"/>
        <w:jc w:val="both"/>
        <w:rPr>
          <w:rFonts w:ascii="TKTypeRegular" w:hAnsi="TKTypeRegular"/>
          <w:b/>
          <w:sz w:val="22"/>
        </w:rPr>
      </w:pPr>
      <w:r w:rsidRPr="008C343D">
        <w:rPr>
          <w:rFonts w:ascii="TKTypeRegular" w:hAnsi="TKTypeRegular"/>
          <w:b/>
          <w:sz w:val="22"/>
        </w:rPr>
        <w:t>Die Schüler gestalten selbst Produkte</w:t>
      </w:r>
    </w:p>
    <w:p w14:paraId="01000750" w14:textId="77777777" w:rsidR="008C343D" w:rsidRPr="008C343D" w:rsidRDefault="008C343D" w:rsidP="008C343D">
      <w:pPr>
        <w:spacing w:line="360" w:lineRule="auto"/>
        <w:jc w:val="both"/>
        <w:rPr>
          <w:rFonts w:ascii="TKTypeRegular" w:hAnsi="TKTypeRegular"/>
          <w:sz w:val="22"/>
        </w:rPr>
      </w:pPr>
      <w:r w:rsidRPr="008C343D">
        <w:rPr>
          <w:rFonts w:ascii="TKTypeRegular" w:hAnsi="TKTypeRegular"/>
          <w:sz w:val="22"/>
        </w:rPr>
        <w:t xml:space="preserve">Getreu dem Motto „Schweiß deinen Namen“ soll Jona Lenz (14) in ihrem ersten Workshop die scharfen Kanten einer Metallplatte </w:t>
      </w:r>
      <w:r w:rsidRPr="008C343D">
        <w:rPr>
          <w:rFonts w:ascii="TKTypeRegular" w:hAnsi="TKTypeRegular"/>
          <w:color w:val="auto"/>
          <w:sz w:val="22"/>
        </w:rPr>
        <w:t>abfeilen</w:t>
      </w:r>
      <w:r w:rsidRPr="008C343D">
        <w:rPr>
          <w:rFonts w:ascii="TKTypeRegular" w:hAnsi="TKTypeRegular"/>
          <w:sz w:val="22"/>
        </w:rPr>
        <w:t xml:space="preserve">. In diese Platte schweißt sie dann unter Anleitung von Nazzareno Ceccarelli, angehender Konstruktionsmechaniker, und mit spezieller Schutzkleidung – Jacke, Schürze und Schweißhelm – ihren Namen. Von allen Workshops gefällt ihr das Schweißen am besten. „Es war spannend, in so einen Beruf mal reinschauen zu können und selbst auszuprobieren, ob es etwas für mich ist“, sagt sie. Auch Davud Eryildiz (15) findet, der Berufeparcours sei eine gute Möglichkeit, die technischen Berufe kennenzulernen. Im Zerspanungsmechaniker-Workshop fräst er ein Bild in einen flachen Messinganhänger. Vom Auswählen des Bildes, über die Bedienung der Maschine bis zum Abschleifen des Anhängers darf er mitarbeiten. „Ich möchte </w:t>
      </w:r>
      <w:r w:rsidRPr="008C343D">
        <w:rPr>
          <w:rFonts w:ascii="TKTypeRegular" w:hAnsi="TKTypeRegular"/>
          <w:sz w:val="22"/>
        </w:rPr>
        <w:lastRenderedPageBreak/>
        <w:t xml:space="preserve">Zerspanungsmechaniker werden“, sagt er danach, „die Arbeitsschritte waren total interessant und es hat mir echt Spaß gemacht.“ </w:t>
      </w:r>
    </w:p>
    <w:p w14:paraId="79253F95" w14:textId="77777777" w:rsidR="008C343D" w:rsidRDefault="008C343D" w:rsidP="008C343D">
      <w:pPr>
        <w:spacing w:line="360" w:lineRule="auto"/>
        <w:jc w:val="both"/>
        <w:rPr>
          <w:rFonts w:ascii="TKTypeRegular" w:hAnsi="TKTypeRegular"/>
          <w:sz w:val="22"/>
        </w:rPr>
      </w:pPr>
    </w:p>
    <w:p w14:paraId="250527D3" w14:textId="77777777" w:rsidR="00695B39" w:rsidRPr="008C343D" w:rsidRDefault="00695B39" w:rsidP="008C343D">
      <w:pPr>
        <w:spacing w:line="360" w:lineRule="auto"/>
        <w:jc w:val="both"/>
        <w:rPr>
          <w:rFonts w:ascii="TKTypeRegular" w:hAnsi="TKTypeRegular"/>
          <w:sz w:val="22"/>
        </w:rPr>
      </w:pPr>
    </w:p>
    <w:p w14:paraId="51D58FDC" w14:textId="77777777" w:rsidR="008C343D" w:rsidRPr="008C343D" w:rsidRDefault="008C343D" w:rsidP="008C343D">
      <w:pPr>
        <w:spacing w:line="360" w:lineRule="auto"/>
        <w:jc w:val="both"/>
        <w:rPr>
          <w:rFonts w:ascii="TKTypeRegular" w:hAnsi="TKTypeRegular"/>
          <w:b/>
          <w:sz w:val="22"/>
        </w:rPr>
      </w:pPr>
      <w:r w:rsidRPr="008C343D">
        <w:rPr>
          <w:rFonts w:ascii="TKTypeRegular" w:hAnsi="TKTypeRegular"/>
          <w:b/>
          <w:sz w:val="22"/>
        </w:rPr>
        <w:t>Technikberufen mehr Aufmerksamkeit schenken</w:t>
      </w:r>
    </w:p>
    <w:p w14:paraId="08FCCC55" w14:textId="77777777" w:rsidR="00DE2408" w:rsidRPr="008C343D" w:rsidRDefault="008C343D" w:rsidP="008C343D">
      <w:pPr>
        <w:pStyle w:val="StandardWeb1"/>
        <w:spacing w:after="0" w:line="360" w:lineRule="auto"/>
        <w:jc w:val="both"/>
        <w:rPr>
          <w:rFonts w:ascii="TKTypeRegular" w:hAnsi="TKTypeRegular"/>
          <w:sz w:val="22"/>
          <w:szCs w:val="22"/>
        </w:rPr>
      </w:pPr>
      <w:r w:rsidRPr="008C343D">
        <w:rPr>
          <w:rFonts w:ascii="TKTypeRegular" w:hAnsi="TKTypeRegular"/>
          <w:sz w:val="22"/>
          <w:szCs w:val="22"/>
        </w:rPr>
        <w:t>Roland Krain, Ausbilder am Standort Bochum, will interessierte Schülerinnen und Schüler für diese Berufssparte begeistern: „Wir arbeiten immer an neuen Formaten, mit denen wir Schülern zeigen können, wie spannend die Jobs bei thyssenkrupp Steel sein können. Viele streben kaufmännische Berufe an, dabei ist Technikaffinität so wichtig.“ Der Parcours ermöglicht einen Einblick in fünf Berufe und fand dieses Jahr zum dritten Mal statt. Mehrere Schulen nehmen daran teil und kommen mit Schülern der achten bis zehnten Klasse ins Bochumer Technikzentrum. Volker Grigo, Leiter Vocational Training der Stahlsparte von thyssenkrupp, findet es wichtig, bereits früh auf Schüler zuzugehen: „Wir wollen junge Menschen und vor allem junge Frauen für die Technik begeistern und sind froh, mit dem Berufeparcours dies zu ermöglichen. Wir brauchen qualifizierten Nachwuchs und bieten mit zwölf technischen Berufen eine große Bandbreite an Möglichkeiten.“</w:t>
      </w:r>
    </w:p>
    <w:p w14:paraId="65379173" w14:textId="77777777" w:rsidR="008C343D" w:rsidRDefault="008C343D" w:rsidP="00DE2408">
      <w:pPr>
        <w:pStyle w:val="StandardWeb1"/>
        <w:spacing w:after="0" w:line="288" w:lineRule="auto"/>
        <w:jc w:val="both"/>
        <w:rPr>
          <w:rFonts w:ascii="TKTypeRegular" w:hAnsi="TKTypeRegular"/>
          <w:sz w:val="20"/>
          <w:szCs w:val="20"/>
        </w:rPr>
      </w:pPr>
    </w:p>
    <w:p w14:paraId="1FD3C7F0" w14:textId="77777777" w:rsidR="008C343D" w:rsidRDefault="008C343D" w:rsidP="00DE2408">
      <w:pPr>
        <w:pStyle w:val="StandardWeb1"/>
        <w:spacing w:after="0" w:line="288" w:lineRule="auto"/>
        <w:jc w:val="both"/>
        <w:rPr>
          <w:rFonts w:ascii="TKTypeRegular" w:hAnsi="TKTypeRegular"/>
          <w:sz w:val="20"/>
          <w:szCs w:val="20"/>
        </w:rPr>
      </w:pPr>
    </w:p>
    <w:p w14:paraId="1AAA0FE4"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14:paraId="09305F2B"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1FBFB716" w14:textId="77777777" w:rsidR="00DE2408" w:rsidRDefault="00DE2408" w:rsidP="00DE2408">
      <w:pPr>
        <w:spacing w:line="288" w:lineRule="auto"/>
        <w:rPr>
          <w:szCs w:val="20"/>
        </w:rPr>
      </w:pPr>
      <w:r>
        <w:rPr>
          <w:szCs w:val="20"/>
        </w:rPr>
        <w:t>External Communication</w:t>
      </w:r>
      <w:r w:rsidR="003F1CCB">
        <w:rPr>
          <w:szCs w:val="20"/>
        </w:rPr>
        <w:t>s</w:t>
      </w:r>
    </w:p>
    <w:p w14:paraId="18DF7EE4" w14:textId="77777777" w:rsidR="00EE4A53" w:rsidRPr="00EE4A53" w:rsidRDefault="009E6938" w:rsidP="00DE2408">
      <w:pPr>
        <w:spacing w:line="288" w:lineRule="auto"/>
        <w:rPr>
          <w:szCs w:val="20"/>
        </w:rPr>
      </w:pPr>
      <w:r>
        <w:rPr>
          <w:szCs w:val="20"/>
        </w:rPr>
        <w:t>Lisa Scheidat</w:t>
      </w:r>
    </w:p>
    <w:p w14:paraId="5113B7A2" w14:textId="77777777"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009E6938">
        <w:rPr>
          <w:szCs w:val="20"/>
        </w:rPr>
        <w:t>225197</w:t>
      </w:r>
      <w:r w:rsidR="00DE2408">
        <w:rPr>
          <w:szCs w:val="20"/>
        </w:rPr>
        <w:t xml:space="preserve"> </w:t>
      </w:r>
    </w:p>
    <w:p w14:paraId="7C78B4A3" w14:textId="77777777" w:rsidR="00EE4A53" w:rsidRDefault="00C733EC" w:rsidP="00DE2408">
      <w:pPr>
        <w:spacing w:line="288" w:lineRule="auto"/>
        <w:rPr>
          <w:szCs w:val="20"/>
        </w:rPr>
      </w:pPr>
      <w:hyperlink r:id="rId8" w:history="1">
        <w:r w:rsidR="009E6938">
          <w:rPr>
            <w:rStyle w:val="Hyperlink"/>
            <w:szCs w:val="20"/>
          </w:rPr>
          <w:t>lisa.scheidat</w:t>
        </w:r>
        <w:r w:rsidR="009E6938" w:rsidRPr="00AB2384">
          <w:rPr>
            <w:rStyle w:val="Hyperlink"/>
            <w:szCs w:val="20"/>
          </w:rPr>
          <w:t>@thyssenkrupp.com</w:t>
        </w:r>
      </w:hyperlink>
    </w:p>
    <w:p w14:paraId="3DB6DBE8" w14:textId="77777777" w:rsidR="00DE2408" w:rsidRPr="00AC7BA6" w:rsidRDefault="00C733EC" w:rsidP="00AC7BA6">
      <w:pPr>
        <w:spacing w:line="288" w:lineRule="auto"/>
        <w:rPr>
          <w:color w:val="0563C1" w:themeColor="hyperlink"/>
          <w:u w:val="single"/>
        </w:rPr>
      </w:pPr>
      <w:hyperlink r:id="rId9" w:history="1">
        <w:r w:rsidR="00EE4A53" w:rsidRPr="00CE255A">
          <w:rPr>
            <w:rStyle w:val="Hyperlink"/>
          </w:rPr>
          <w:t>www.thyssenkrupp-steel.com</w:t>
        </w:r>
      </w:hyperlink>
    </w:p>
    <w:sectPr w:rsidR="00DE2408" w:rsidRPr="00AC7BA6"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2CC63" w14:textId="77777777" w:rsidR="00C733EC" w:rsidRDefault="00C733EC" w:rsidP="005B5ABA">
      <w:pPr>
        <w:spacing w:line="240" w:lineRule="auto"/>
      </w:pPr>
      <w:r>
        <w:separator/>
      </w:r>
    </w:p>
  </w:endnote>
  <w:endnote w:type="continuationSeparator" w:id="0">
    <w:p w14:paraId="037BB2C3" w14:textId="77777777" w:rsidR="00C733EC" w:rsidRDefault="00C733EC"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KTypeRegular">
    <w:altName w:val="Times New Roman"/>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2A64" w14:textId="77777777" w:rsidR="00040FF0" w:rsidRDefault="005A1A95">
    <w:pPr>
      <w:pStyle w:val="Footer"/>
    </w:pPr>
    <w:r>
      <w:rPr>
        <w:noProof/>
        <w:lang w:eastAsia="de-DE"/>
      </w:rPr>
      <mc:AlternateContent>
        <mc:Choice Requires="wps">
          <w:drawing>
            <wp:anchor distT="180340" distB="0" distL="114300" distR="114300" simplePos="0" relativeHeight="251679744" behindDoc="0" locked="0" layoutInCell="1" allowOverlap="1" wp14:anchorId="3791B265" wp14:editId="6B75A8C7">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B90DC2" w14:textId="77777777" w:rsidR="00AC7BA6" w:rsidRPr="00AC7BA6" w:rsidRDefault="00AC7BA6" w:rsidP="00AC7BA6">
                          <w:pPr>
                            <w:pStyle w:val="Footer"/>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951C53B" w14:textId="77777777" w:rsidR="00AC7BA6" w:rsidRDefault="00AC7BA6" w:rsidP="00AC7BA6">
                          <w:pPr>
                            <w:pStyle w:val="Footer"/>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w:t>
                          </w:r>
                          <w:r w:rsidRPr="00AC7BA6">
                            <w:rPr>
                              <w:rFonts w:asciiTheme="majorHAnsi" w:hAnsiTheme="majorHAnsi"/>
                              <w:szCs w:val="14"/>
                            </w:rPr>
                            <w:t>des Aufsichtsrats: Guido Kerkhoff</w:t>
                          </w:r>
                        </w:p>
                        <w:p w14:paraId="51086F14" w14:textId="77777777" w:rsidR="003B516D" w:rsidRPr="00017C1F" w:rsidRDefault="003B516D"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14:paraId="4B9A3BD7" w14:textId="77777777" w:rsidR="003B516D" w:rsidRPr="00017C1F" w:rsidRDefault="003B516D" w:rsidP="003B516D">
                          <w:pPr>
                            <w:pStyle w:val="Footer"/>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76F67E52" w14:textId="77777777" w:rsidR="005A1A95" w:rsidRPr="00AF75F1" w:rsidRDefault="005A1A95" w:rsidP="005A1A9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AC7BA6" w:rsidRPr="00AC7BA6" w:rsidRDefault="00AC7BA6" w:rsidP="00AC7BA6">
                    <w:pPr>
                      <w:pStyle w:val="Fuzeile"/>
                      <w:tabs>
                        <w:tab w:val="left" w:pos="4082"/>
                      </w:tabs>
                      <w:spacing w:line="200" w:lineRule="exact"/>
                      <w:rPr>
                        <w:rFonts w:asciiTheme="majorHAnsi" w:hAnsiTheme="majorHAnsi"/>
                        <w:szCs w:val="14"/>
                      </w:rPr>
                    </w:pPr>
                    <w:proofErr w:type="spellStart"/>
                    <w:r w:rsidRPr="00AC7BA6">
                      <w:rPr>
                        <w:rFonts w:asciiTheme="majorHAnsi" w:hAnsiTheme="majorHAnsi"/>
                        <w:szCs w:val="14"/>
                      </w:rPr>
                      <w:t>thyssenkrupp</w:t>
                    </w:r>
                    <w:proofErr w:type="spellEnd"/>
                    <w:r w:rsidRPr="00AC7BA6">
                      <w:rPr>
                        <w:rFonts w:asciiTheme="majorHAnsi" w:hAnsiTheme="majorHAnsi"/>
                        <w:szCs w:val="14"/>
                      </w:rPr>
                      <w:t xml:space="preserve">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Guido </w:t>
                    </w:r>
                    <w:proofErr w:type="spellStart"/>
                    <w:r w:rsidRPr="00AC7BA6">
                      <w:rPr>
                        <w:rFonts w:asciiTheme="majorHAnsi" w:hAnsiTheme="majorHAnsi"/>
                        <w:szCs w:val="14"/>
                      </w:rPr>
                      <w:t>Kerkhoff</w:t>
                    </w:r>
                    <w:proofErr w:type="spellEnd"/>
                  </w:p>
                  <w:p w:rsidR="003B516D" w:rsidRPr="00017C1F" w:rsidRDefault="003B516D" w:rsidP="00AC7BA6">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w:t>
                    </w:r>
                    <w:proofErr w:type="spellStart"/>
                    <w:r>
                      <w:rPr>
                        <w:rFonts w:asciiTheme="majorHAnsi" w:hAnsiTheme="majorHAnsi"/>
                        <w:szCs w:val="14"/>
                      </w:rPr>
                      <w:t>Köfler</w:t>
                    </w:r>
                    <w:proofErr w:type="spellEnd"/>
                    <w:r>
                      <w:rPr>
                        <w:rFonts w:asciiTheme="majorHAnsi" w:hAnsiTheme="majorHAnsi"/>
                        <w:szCs w:val="14"/>
                      </w:rPr>
                      <w:t xml:space="preserve">,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33A0" w14:textId="77777777" w:rsidR="00AF75F1" w:rsidRDefault="007D3550">
    <w:pPr>
      <w:pStyle w:val="Footer"/>
    </w:pPr>
    <w:r>
      <w:rPr>
        <w:noProof/>
        <w:lang w:eastAsia="de-DE"/>
      </w:rPr>
      <mc:AlternateContent>
        <mc:Choice Requires="wps">
          <w:drawing>
            <wp:anchor distT="180340" distB="0" distL="114300" distR="114300" simplePos="0" relativeHeight="251677696" behindDoc="0" locked="0" layoutInCell="1" allowOverlap="1" wp14:anchorId="5E9D2256" wp14:editId="4D3B38CC">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FFAC9"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69C4B919" w14:textId="77777777" w:rsidR="003B516D" w:rsidRDefault="009772C9" w:rsidP="009B6F32">
                          <w:pPr>
                            <w:pStyle w:val="Footer"/>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 xml:space="preserve">Vorsitzender </w:t>
                          </w:r>
                          <w:r w:rsidRPr="00017C1F">
                            <w:rPr>
                              <w:rFonts w:asciiTheme="majorHAnsi" w:hAnsiTheme="majorHAnsi"/>
                              <w:szCs w:val="14"/>
                            </w:rPr>
                            <w:t>des Aufsichtsrats</w:t>
                          </w:r>
                          <w:r>
                            <w:rPr>
                              <w:rFonts w:asciiTheme="majorHAnsi" w:hAnsiTheme="majorHAnsi"/>
                              <w:szCs w:val="14"/>
                            </w:rPr>
                            <w:t xml:space="preserve">: </w:t>
                          </w:r>
                          <w:r w:rsidR="000D5867">
                            <w:rPr>
                              <w:rFonts w:asciiTheme="majorHAnsi" w:hAnsiTheme="majorHAnsi"/>
                              <w:szCs w:val="14"/>
                            </w:rPr>
                            <w:t>Guido Kerkhoff</w:t>
                          </w:r>
                        </w:p>
                        <w:p w14:paraId="3AFDEA3F" w14:textId="77777777" w:rsidR="009772C9" w:rsidRPr="00017C1F" w:rsidRDefault="009772C9" w:rsidP="009772C9">
                          <w:pPr>
                            <w:pStyle w:val="Footer"/>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14:paraId="3A103786" w14:textId="77777777" w:rsidR="009772C9" w:rsidRPr="00017C1F" w:rsidRDefault="009772C9" w:rsidP="009B6F32">
                          <w:pPr>
                            <w:pStyle w:val="Footer"/>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1B2ED1D8" w14:textId="77777777" w:rsidR="007D3550" w:rsidRPr="00AF75F1" w:rsidRDefault="007D3550" w:rsidP="0095707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 xml:space="preserve">Guido </w:t>
                    </w:r>
                    <w:proofErr w:type="spellStart"/>
                    <w:r w:rsidR="000D5867">
                      <w:rPr>
                        <w:rFonts w:asciiTheme="majorHAnsi" w:hAnsiTheme="majorHAnsi"/>
                        <w:szCs w:val="14"/>
                      </w:rPr>
                      <w:t>Kerkhoff</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w:t>
                    </w:r>
                    <w:proofErr w:type="spellStart"/>
                    <w:r w:rsidR="00CB1C0C">
                      <w:rPr>
                        <w:rFonts w:asciiTheme="majorHAnsi" w:hAnsiTheme="majorHAnsi"/>
                        <w:szCs w:val="14"/>
                      </w:rPr>
                      <w:t>Köfler</w:t>
                    </w:r>
                    <w:proofErr w:type="spellEnd"/>
                    <w:r w:rsidR="00CB1C0C">
                      <w:rPr>
                        <w:rFonts w:asciiTheme="majorHAnsi" w:hAnsiTheme="majorHAnsi"/>
                        <w:szCs w:val="14"/>
                      </w:rPr>
                      <w:t xml:space="preserve">,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09168" w14:textId="77777777" w:rsidR="00C733EC" w:rsidRDefault="00C733EC" w:rsidP="005B5ABA">
      <w:pPr>
        <w:spacing w:line="240" w:lineRule="auto"/>
      </w:pPr>
      <w:r>
        <w:separator/>
      </w:r>
    </w:p>
  </w:footnote>
  <w:footnote w:type="continuationSeparator" w:id="0">
    <w:p w14:paraId="6DB289E0" w14:textId="77777777" w:rsidR="00C733EC" w:rsidRDefault="00C733EC"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D646" w14:textId="77777777" w:rsidR="005B5ABA" w:rsidRDefault="00CA4CEB" w:rsidP="008D3DFA">
    <w:pPr>
      <w:pStyle w:val="Header"/>
      <w:spacing w:after="870" w:line="280" w:lineRule="atLeast"/>
    </w:pPr>
    <w:r>
      <w:rPr>
        <w:noProof/>
        <w:lang w:eastAsia="de-DE"/>
      </w:rPr>
      <w:drawing>
        <wp:anchor distT="0" distB="0" distL="114300" distR="114300" simplePos="0" relativeHeight="251675648" behindDoc="1" locked="0" layoutInCell="1" allowOverlap="1" wp14:anchorId="64209CF8" wp14:editId="5232C2AB">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062EC2C" wp14:editId="6E0B037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FED81A" w14:textId="23A590AF" w:rsidR="00E67FF9" w:rsidRPr="001E7E0A" w:rsidRDefault="000249B9" w:rsidP="001E7E0A">
                          <w:pPr>
                            <w:pStyle w:val="Datumsangabe"/>
                          </w:pPr>
                          <w:r>
                            <w:rPr>
                              <w:noProof/>
                            </w:rPr>
                            <w:fldChar w:fldCharType="begin"/>
                          </w:r>
                          <w:r>
                            <w:rPr>
                              <w:noProof/>
                            </w:rPr>
                            <w:instrText xml:space="preserve"> STYLEREF  Datumsangabe  \* MERGEFORMAT </w:instrText>
                          </w:r>
                          <w:r>
                            <w:rPr>
                              <w:noProof/>
                            </w:rPr>
                            <w:fldChar w:fldCharType="separate"/>
                          </w:r>
                          <w:r w:rsidR="000725E0" w:rsidRPr="000725E0">
                            <w:rPr>
                              <w:b/>
                              <w:bCs/>
                              <w:noProof/>
                            </w:rPr>
                            <w:t>18.02.2019</w:t>
                          </w:r>
                          <w:r>
                            <w:rPr>
                              <w:noProof/>
                            </w:rPr>
                            <w:fldChar w:fldCharType="end"/>
                          </w:r>
                        </w:p>
                        <w:p w14:paraId="12B5502A"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2E09FA">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2E09FA">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2EC2C"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73FED81A" w14:textId="23A590AF" w:rsidR="00E67FF9" w:rsidRPr="001E7E0A" w:rsidRDefault="000249B9" w:rsidP="001E7E0A">
                    <w:pPr>
                      <w:pStyle w:val="Datumsangabe"/>
                    </w:pPr>
                    <w:r>
                      <w:rPr>
                        <w:noProof/>
                      </w:rPr>
                      <w:fldChar w:fldCharType="begin"/>
                    </w:r>
                    <w:r>
                      <w:rPr>
                        <w:noProof/>
                      </w:rPr>
                      <w:instrText xml:space="preserve"> STYLEREF  Datumsangabe  \* MERGEFORMAT </w:instrText>
                    </w:r>
                    <w:r>
                      <w:rPr>
                        <w:noProof/>
                      </w:rPr>
                      <w:fldChar w:fldCharType="separate"/>
                    </w:r>
                    <w:r w:rsidR="000725E0" w:rsidRPr="000725E0">
                      <w:rPr>
                        <w:b/>
                        <w:bCs/>
                        <w:noProof/>
                      </w:rPr>
                      <w:t>18.02.2019</w:t>
                    </w:r>
                    <w:r>
                      <w:rPr>
                        <w:noProof/>
                      </w:rPr>
                      <w:fldChar w:fldCharType="end"/>
                    </w:r>
                  </w:p>
                  <w:p w14:paraId="12B5502A"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2E09FA">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2E09FA">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3549" w14:textId="77777777" w:rsidR="002D1B27" w:rsidRDefault="00CA4CEB">
    <w:pPr>
      <w:pStyle w:val="Header"/>
    </w:pPr>
    <w:r>
      <w:rPr>
        <w:noProof/>
        <w:lang w:eastAsia="de-DE"/>
      </w:rPr>
      <w:drawing>
        <wp:anchor distT="0" distB="0" distL="114300" distR="114300" simplePos="0" relativeHeight="251673600" behindDoc="1" locked="0" layoutInCell="1" allowOverlap="1" wp14:anchorId="1BD8BD33" wp14:editId="64DF1E6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pt;height:4.8pt" o:bullet="t">
        <v:imagedata r:id="rId1" o:title="Bullet_blau_RGB_klein"/>
      </v:shape>
    </w:pict>
  </w:numPicBullet>
  <w:numPicBullet w:numPicBulletId="1">
    <w:pict>
      <v:shape id="_x0000_i1029" type="#_x0000_t75" style="width:4.8pt;height:4.8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F8"/>
    <w:rsid w:val="00000224"/>
    <w:rsid w:val="00006CFC"/>
    <w:rsid w:val="00010392"/>
    <w:rsid w:val="000106B6"/>
    <w:rsid w:val="00012598"/>
    <w:rsid w:val="00013973"/>
    <w:rsid w:val="000143CF"/>
    <w:rsid w:val="00021A3E"/>
    <w:rsid w:val="00022818"/>
    <w:rsid w:val="000249B9"/>
    <w:rsid w:val="000259EE"/>
    <w:rsid w:val="00025C91"/>
    <w:rsid w:val="000261E6"/>
    <w:rsid w:val="00040FF0"/>
    <w:rsid w:val="000416B2"/>
    <w:rsid w:val="00041D56"/>
    <w:rsid w:val="0004636B"/>
    <w:rsid w:val="00047BF9"/>
    <w:rsid w:val="00056719"/>
    <w:rsid w:val="00056B18"/>
    <w:rsid w:val="0006281E"/>
    <w:rsid w:val="00065D3B"/>
    <w:rsid w:val="000677D4"/>
    <w:rsid w:val="00067B08"/>
    <w:rsid w:val="000725E0"/>
    <w:rsid w:val="00085CC6"/>
    <w:rsid w:val="00097807"/>
    <w:rsid w:val="000A3C08"/>
    <w:rsid w:val="000A40CF"/>
    <w:rsid w:val="000B07A1"/>
    <w:rsid w:val="000B6A80"/>
    <w:rsid w:val="000D312E"/>
    <w:rsid w:val="000D4D6C"/>
    <w:rsid w:val="000D5867"/>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D586B"/>
    <w:rsid w:val="001E125C"/>
    <w:rsid w:val="001E36C6"/>
    <w:rsid w:val="001E7189"/>
    <w:rsid w:val="001E7E0A"/>
    <w:rsid w:val="001F0480"/>
    <w:rsid w:val="001F2570"/>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86D64"/>
    <w:rsid w:val="00297160"/>
    <w:rsid w:val="00297DC4"/>
    <w:rsid w:val="002A338F"/>
    <w:rsid w:val="002A3A5A"/>
    <w:rsid w:val="002A46D3"/>
    <w:rsid w:val="002B1779"/>
    <w:rsid w:val="002B2C68"/>
    <w:rsid w:val="002C0A5C"/>
    <w:rsid w:val="002C62A1"/>
    <w:rsid w:val="002D1B27"/>
    <w:rsid w:val="002E09FA"/>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47923"/>
    <w:rsid w:val="00356F90"/>
    <w:rsid w:val="003611C0"/>
    <w:rsid w:val="003631FC"/>
    <w:rsid w:val="00366EA6"/>
    <w:rsid w:val="003671F9"/>
    <w:rsid w:val="00367CF8"/>
    <w:rsid w:val="00372E6F"/>
    <w:rsid w:val="00374CE1"/>
    <w:rsid w:val="00375BD4"/>
    <w:rsid w:val="0038047C"/>
    <w:rsid w:val="00381121"/>
    <w:rsid w:val="003857D6"/>
    <w:rsid w:val="00386EDA"/>
    <w:rsid w:val="00394191"/>
    <w:rsid w:val="003A2163"/>
    <w:rsid w:val="003A2CA3"/>
    <w:rsid w:val="003A3CFA"/>
    <w:rsid w:val="003A578A"/>
    <w:rsid w:val="003A61FC"/>
    <w:rsid w:val="003B10F1"/>
    <w:rsid w:val="003B1E7E"/>
    <w:rsid w:val="003B516D"/>
    <w:rsid w:val="003C3F58"/>
    <w:rsid w:val="003F068A"/>
    <w:rsid w:val="003F1CCB"/>
    <w:rsid w:val="00402E5D"/>
    <w:rsid w:val="004123F5"/>
    <w:rsid w:val="004161F1"/>
    <w:rsid w:val="00420E4F"/>
    <w:rsid w:val="00422B20"/>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666"/>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81BAF"/>
    <w:rsid w:val="006870AC"/>
    <w:rsid w:val="00690122"/>
    <w:rsid w:val="0069533D"/>
    <w:rsid w:val="00695B39"/>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26A9"/>
    <w:rsid w:val="00724EF3"/>
    <w:rsid w:val="00741236"/>
    <w:rsid w:val="00741356"/>
    <w:rsid w:val="00743CA5"/>
    <w:rsid w:val="00746FED"/>
    <w:rsid w:val="00753F2C"/>
    <w:rsid w:val="00755DC2"/>
    <w:rsid w:val="00777040"/>
    <w:rsid w:val="00781610"/>
    <w:rsid w:val="00782FD3"/>
    <w:rsid w:val="00783965"/>
    <w:rsid w:val="00785030"/>
    <w:rsid w:val="00787F97"/>
    <w:rsid w:val="007A0E3E"/>
    <w:rsid w:val="007B21C7"/>
    <w:rsid w:val="007B7169"/>
    <w:rsid w:val="007C2073"/>
    <w:rsid w:val="007C45CE"/>
    <w:rsid w:val="007C6F64"/>
    <w:rsid w:val="007D20FF"/>
    <w:rsid w:val="007D2DC3"/>
    <w:rsid w:val="007D3550"/>
    <w:rsid w:val="007E52ED"/>
    <w:rsid w:val="007E61E3"/>
    <w:rsid w:val="007F23AC"/>
    <w:rsid w:val="00800C41"/>
    <w:rsid w:val="00801FE7"/>
    <w:rsid w:val="00804B5A"/>
    <w:rsid w:val="00806FFB"/>
    <w:rsid w:val="00810089"/>
    <w:rsid w:val="00817BA6"/>
    <w:rsid w:val="008229FE"/>
    <w:rsid w:val="0082487B"/>
    <w:rsid w:val="0083279D"/>
    <w:rsid w:val="00841D01"/>
    <w:rsid w:val="00855504"/>
    <w:rsid w:val="008557F5"/>
    <w:rsid w:val="0085632E"/>
    <w:rsid w:val="00862A37"/>
    <w:rsid w:val="0086617F"/>
    <w:rsid w:val="00874877"/>
    <w:rsid w:val="0087668E"/>
    <w:rsid w:val="00880F79"/>
    <w:rsid w:val="008A5501"/>
    <w:rsid w:val="008A7BF0"/>
    <w:rsid w:val="008B106A"/>
    <w:rsid w:val="008B3481"/>
    <w:rsid w:val="008B6309"/>
    <w:rsid w:val="008C343D"/>
    <w:rsid w:val="008C4331"/>
    <w:rsid w:val="008C64FF"/>
    <w:rsid w:val="008C7125"/>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24C47"/>
    <w:rsid w:val="009406AB"/>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E6938"/>
    <w:rsid w:val="009F1C0D"/>
    <w:rsid w:val="009F576B"/>
    <w:rsid w:val="00A14FF4"/>
    <w:rsid w:val="00A16F76"/>
    <w:rsid w:val="00A429FE"/>
    <w:rsid w:val="00A51FAE"/>
    <w:rsid w:val="00A54FA1"/>
    <w:rsid w:val="00A56A1B"/>
    <w:rsid w:val="00A5765A"/>
    <w:rsid w:val="00A57961"/>
    <w:rsid w:val="00A64592"/>
    <w:rsid w:val="00A658EA"/>
    <w:rsid w:val="00A67B90"/>
    <w:rsid w:val="00A70C82"/>
    <w:rsid w:val="00A70ED2"/>
    <w:rsid w:val="00A742BB"/>
    <w:rsid w:val="00A85DD0"/>
    <w:rsid w:val="00AB5E1A"/>
    <w:rsid w:val="00AB5E22"/>
    <w:rsid w:val="00AC17E5"/>
    <w:rsid w:val="00AC49B6"/>
    <w:rsid w:val="00AC7BA6"/>
    <w:rsid w:val="00AD1CF1"/>
    <w:rsid w:val="00AD28B9"/>
    <w:rsid w:val="00AD30C6"/>
    <w:rsid w:val="00AD41D2"/>
    <w:rsid w:val="00AE0DFC"/>
    <w:rsid w:val="00AE59AA"/>
    <w:rsid w:val="00AF2F82"/>
    <w:rsid w:val="00AF4318"/>
    <w:rsid w:val="00AF45F4"/>
    <w:rsid w:val="00AF75F1"/>
    <w:rsid w:val="00B01223"/>
    <w:rsid w:val="00B063CA"/>
    <w:rsid w:val="00B147E8"/>
    <w:rsid w:val="00B20F38"/>
    <w:rsid w:val="00B304A9"/>
    <w:rsid w:val="00B54546"/>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733B"/>
    <w:rsid w:val="00C444D8"/>
    <w:rsid w:val="00C50779"/>
    <w:rsid w:val="00C61CF1"/>
    <w:rsid w:val="00C62F60"/>
    <w:rsid w:val="00C733EC"/>
    <w:rsid w:val="00C73BC2"/>
    <w:rsid w:val="00C73D52"/>
    <w:rsid w:val="00C84B74"/>
    <w:rsid w:val="00C85FA8"/>
    <w:rsid w:val="00C93B52"/>
    <w:rsid w:val="00CA06E8"/>
    <w:rsid w:val="00CA344E"/>
    <w:rsid w:val="00CA4CEB"/>
    <w:rsid w:val="00CB1C0C"/>
    <w:rsid w:val="00CB4842"/>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53F8"/>
    <w:rsid w:val="00D76B41"/>
    <w:rsid w:val="00D773A3"/>
    <w:rsid w:val="00D8016B"/>
    <w:rsid w:val="00D82CA5"/>
    <w:rsid w:val="00D90483"/>
    <w:rsid w:val="00D90C9E"/>
    <w:rsid w:val="00D92877"/>
    <w:rsid w:val="00D9435A"/>
    <w:rsid w:val="00D9726C"/>
    <w:rsid w:val="00DA45B7"/>
    <w:rsid w:val="00DA4E7D"/>
    <w:rsid w:val="00DA5A54"/>
    <w:rsid w:val="00DC4452"/>
    <w:rsid w:val="00DC62C6"/>
    <w:rsid w:val="00DD114E"/>
    <w:rsid w:val="00DD12CE"/>
    <w:rsid w:val="00DD257E"/>
    <w:rsid w:val="00DD3094"/>
    <w:rsid w:val="00DD5F4F"/>
    <w:rsid w:val="00DE2408"/>
    <w:rsid w:val="00DE50C7"/>
    <w:rsid w:val="00DF24C0"/>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C7F9B"/>
    <w:rsid w:val="00ED22CB"/>
    <w:rsid w:val="00ED4EEF"/>
    <w:rsid w:val="00EE05F3"/>
    <w:rsid w:val="00EE4A53"/>
    <w:rsid w:val="00F020CA"/>
    <w:rsid w:val="00F023D0"/>
    <w:rsid w:val="00F03965"/>
    <w:rsid w:val="00F039DE"/>
    <w:rsid w:val="00F03E65"/>
    <w:rsid w:val="00F1188E"/>
    <w:rsid w:val="00F11918"/>
    <w:rsid w:val="00F11E19"/>
    <w:rsid w:val="00F13F4B"/>
    <w:rsid w:val="00F17E0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E7E8C"/>
  <w15:docId w15:val="{9C829D8F-0B41-452B-8BCA-61331E44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375"/>
    <w:pPr>
      <w:spacing w:after="0" w:line="280" w:lineRule="atLeast"/>
    </w:pPr>
    <w:rPr>
      <w:color w:val="000000" w:themeColor="text1"/>
      <w:sz w:val="20"/>
    </w:rPr>
  </w:style>
  <w:style w:type="paragraph" w:styleId="Heading1">
    <w:name w:val="heading 1"/>
    <w:basedOn w:val="Normal"/>
    <w:next w:val="Normal"/>
    <w:link w:val="Heading1Char"/>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Heading2">
    <w:name w:val="heading 2"/>
    <w:basedOn w:val="Heading3"/>
    <w:next w:val="Normal"/>
    <w:link w:val="Heading2Char"/>
    <w:rsid w:val="00D335B3"/>
    <w:pPr>
      <w:numPr>
        <w:ilvl w:val="1"/>
      </w:numPr>
      <w:outlineLvl w:val="1"/>
    </w:pPr>
    <w:rPr>
      <w:color w:val="000066"/>
      <w:lang w:val="en-GB"/>
    </w:rPr>
  </w:style>
  <w:style w:type="paragraph" w:styleId="Heading3">
    <w:name w:val="heading 3"/>
    <w:basedOn w:val="Normal"/>
    <w:next w:val="Normal"/>
    <w:link w:val="Heading3Char"/>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35B3"/>
    <w:rPr>
      <w:rFonts w:ascii="Frutiger 45 Light" w:eastAsia="Times New Roman" w:hAnsi="Frutiger 45 Light" w:cs="Arial"/>
      <w:b/>
      <w:bCs/>
      <w:color w:val="000000"/>
      <w:sz w:val="20"/>
      <w:szCs w:val="20"/>
      <w:lang w:val="en-US" w:eastAsia="de-DE"/>
    </w:rPr>
  </w:style>
  <w:style w:type="character" w:customStyle="1" w:styleId="Heading2Char">
    <w:name w:val="Heading 2 Char"/>
    <w:basedOn w:val="DefaultParagraphFont"/>
    <w:link w:val="Heading2"/>
    <w:rsid w:val="00D335B3"/>
    <w:rPr>
      <w:rFonts w:ascii="Frutiger 45 Light" w:eastAsia="Times New Roman" w:hAnsi="Frutiger 45 Light" w:cs="Arial"/>
      <w:b/>
      <w:bCs/>
      <w:color w:val="000066"/>
      <w:sz w:val="20"/>
      <w:szCs w:val="20"/>
      <w:lang w:val="en-GB" w:eastAsia="de-DE"/>
    </w:rPr>
  </w:style>
  <w:style w:type="character" w:customStyle="1" w:styleId="Heading1Char">
    <w:name w:val="Heading 1 Char"/>
    <w:basedOn w:val="DefaultParagraphFont"/>
    <w:link w:val="Heading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Normal"/>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DefaultParagraphFont"/>
    <w:link w:val="SectionHeader"/>
    <w:rsid w:val="004D4520"/>
    <w:rPr>
      <w:rFonts w:eastAsia="PMingLiU" w:cstheme="minorHAnsi"/>
      <w:b/>
      <w:bCs/>
      <w:color w:val="000000" w:themeColor="text1"/>
      <w:position w:val="2"/>
      <w:sz w:val="24"/>
      <w:lang w:val="en-CA" w:eastAsia="zh-TW"/>
    </w:rPr>
  </w:style>
  <w:style w:type="paragraph" w:styleId="ListParagraph">
    <w:name w:val="List Paragraph"/>
    <w:basedOn w:val="Normal"/>
    <w:uiPriority w:val="34"/>
    <w:qFormat/>
    <w:rsid w:val="00085CC6"/>
    <w:pPr>
      <w:ind w:left="720"/>
      <w:contextualSpacing/>
    </w:pPr>
  </w:style>
  <w:style w:type="paragraph" w:styleId="Caption">
    <w:name w:val="caption"/>
    <w:basedOn w:val="Normal"/>
    <w:next w:val="Normal"/>
    <w:uiPriority w:val="35"/>
    <w:unhideWhenUsed/>
    <w:rsid w:val="00085CC6"/>
    <w:pPr>
      <w:spacing w:before="120" w:after="240" w:line="190" w:lineRule="atLeast"/>
    </w:pPr>
    <w:rPr>
      <w:bCs/>
      <w:sz w:val="16"/>
      <w:szCs w:val="18"/>
    </w:rPr>
  </w:style>
  <w:style w:type="paragraph" w:customStyle="1" w:styleId="Num123">
    <w:name w:val="Num 123"/>
    <w:basedOn w:val="Normal"/>
    <w:rsid w:val="003312D4"/>
    <w:pPr>
      <w:numPr>
        <w:numId w:val="21"/>
      </w:numPr>
      <w:spacing w:line="300" w:lineRule="atLeast"/>
    </w:pPr>
  </w:style>
  <w:style w:type="paragraph" w:customStyle="1" w:styleId="Tabellentext">
    <w:name w:val="Tabellentext"/>
    <w:basedOn w:val="Normal"/>
    <w:rsid w:val="008A7BF0"/>
    <w:pPr>
      <w:spacing w:line="250" w:lineRule="atLeast"/>
    </w:pPr>
    <w:rPr>
      <w:sz w:val="19"/>
      <w:lang w:val="fr-FR"/>
    </w:rPr>
  </w:style>
  <w:style w:type="paragraph" w:customStyle="1" w:styleId="Tabellenberschrift">
    <w:name w:val="Tabellenüberschrift"/>
    <w:basedOn w:val="Normal"/>
    <w:rsid w:val="008A7BF0"/>
    <w:pPr>
      <w:spacing w:line="250" w:lineRule="atLeast"/>
    </w:pPr>
    <w:rPr>
      <w:rFonts w:ascii="Typiqal Mono Medium" w:hAnsi="Typiqal Mono Medium"/>
      <w:lang w:val="fr-FR"/>
    </w:rPr>
  </w:style>
  <w:style w:type="paragraph" w:styleId="BalloonText">
    <w:name w:val="Balloon Text"/>
    <w:basedOn w:val="Normal"/>
    <w:link w:val="BalloonTextChar"/>
    <w:uiPriority w:val="99"/>
    <w:semiHidden/>
    <w:unhideWhenUsed/>
    <w:rsid w:val="00145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D3"/>
    <w:rPr>
      <w:rFonts w:ascii="Tahoma" w:hAnsi="Tahoma" w:cs="Tahoma"/>
      <w:sz w:val="16"/>
      <w:szCs w:val="16"/>
    </w:rPr>
  </w:style>
  <w:style w:type="paragraph" w:styleId="Header">
    <w:name w:val="header"/>
    <w:basedOn w:val="Normal"/>
    <w:link w:val="HeaderChar"/>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HeaderChar">
    <w:name w:val="Header Char"/>
    <w:basedOn w:val="DefaultParagraphFont"/>
    <w:link w:val="Header"/>
    <w:uiPriority w:val="99"/>
    <w:rsid w:val="00F4093A"/>
    <w:rPr>
      <w:rFonts w:ascii="TKTypeMedium" w:hAnsi="TKTypeMedium"/>
      <w:color w:val="000000" w:themeColor="text1"/>
      <w:sz w:val="28"/>
    </w:rPr>
  </w:style>
  <w:style w:type="paragraph" w:styleId="Footer">
    <w:name w:val="footer"/>
    <w:basedOn w:val="Normal"/>
    <w:link w:val="FooterChar"/>
    <w:uiPriority w:val="99"/>
    <w:unhideWhenUsed/>
    <w:qFormat/>
    <w:rsid w:val="00A70ED2"/>
    <w:pPr>
      <w:tabs>
        <w:tab w:val="center" w:pos="4536"/>
        <w:tab w:val="right" w:pos="9072"/>
      </w:tabs>
      <w:spacing w:line="200" w:lineRule="atLeast"/>
      <w:ind w:left="6"/>
    </w:pPr>
    <w:rPr>
      <w:sz w:val="14"/>
    </w:rPr>
  </w:style>
  <w:style w:type="character" w:customStyle="1" w:styleId="FooterChar">
    <w:name w:val="Footer Char"/>
    <w:basedOn w:val="DefaultParagraphFont"/>
    <w:link w:val="Footer"/>
    <w:uiPriority w:val="99"/>
    <w:rsid w:val="00A70ED2"/>
    <w:rPr>
      <w:color w:val="000000" w:themeColor="text1"/>
      <w:sz w:val="14"/>
    </w:rPr>
  </w:style>
  <w:style w:type="table" w:styleId="TableGrid">
    <w:name w:val="Table Grid"/>
    <w:basedOn w:val="TableNormal"/>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Normal"/>
    <w:rsid w:val="00056719"/>
    <w:pPr>
      <w:spacing w:after="250" w:line="200" w:lineRule="atLeast"/>
    </w:pPr>
    <w:rPr>
      <w:spacing w:val="4"/>
      <w:sz w:val="14"/>
    </w:rPr>
  </w:style>
  <w:style w:type="paragraph" w:customStyle="1" w:styleId="Funktionstitel">
    <w:name w:val="Funktionstitel"/>
    <w:basedOn w:val="Normal"/>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Normal"/>
    <w:next w:val="Normal"/>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Normal"/>
    <w:rsid w:val="00E67FF9"/>
    <w:rPr>
      <w:color w:val="00A0F5" w:themeColor="accent1"/>
    </w:rPr>
  </w:style>
  <w:style w:type="character" w:styleId="PlaceholderText">
    <w:name w:val="Placeholder Text"/>
    <w:basedOn w:val="DefaultParagraphFont"/>
    <w:uiPriority w:val="99"/>
    <w:semiHidden/>
    <w:rsid w:val="007C45CE"/>
    <w:rPr>
      <w:color w:val="808080"/>
    </w:rPr>
  </w:style>
  <w:style w:type="paragraph" w:customStyle="1" w:styleId="BusinessArea">
    <w:name w:val="Business Area"/>
    <w:basedOn w:val="Datumsangabe"/>
    <w:qFormat/>
    <w:rsid w:val="00A70ED2"/>
  </w:style>
  <w:style w:type="paragraph" w:styleId="Title">
    <w:name w:val="Title"/>
    <w:basedOn w:val="Normal"/>
    <w:next w:val="Normal"/>
    <w:link w:val="TitleChar"/>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leChar">
    <w:name w:val="Title Char"/>
    <w:basedOn w:val="DefaultParagraphFont"/>
    <w:link w:val="Title"/>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Normal"/>
    <w:next w:val="Normal"/>
    <w:qFormat/>
    <w:rsid w:val="001E7E0A"/>
    <w:rPr>
      <w:rFonts w:ascii="TKTypeMedium" w:hAnsi="TKTypeMedium"/>
    </w:rPr>
  </w:style>
  <w:style w:type="paragraph" w:customStyle="1" w:styleId="Bulletliste">
    <w:name w:val="Bulletliste"/>
    <w:basedOn w:val="Normal"/>
    <w:qFormat/>
    <w:rsid w:val="0059570E"/>
    <w:pPr>
      <w:numPr>
        <w:numId w:val="22"/>
      </w:numPr>
      <w:ind w:left="504" w:hanging="220"/>
    </w:pPr>
  </w:style>
  <w:style w:type="character" w:styleId="Hyperlink">
    <w:name w:val="Hyperlink"/>
    <w:basedOn w:val="DefaultParagraphFont"/>
    <w:uiPriority w:val="99"/>
    <w:unhideWhenUsed/>
    <w:rsid w:val="009F576B"/>
    <w:rPr>
      <w:color w:val="0563C1" w:themeColor="hyperlink"/>
      <w:u w:val="single"/>
    </w:rPr>
  </w:style>
  <w:style w:type="paragraph" w:customStyle="1" w:styleId="beruns">
    <w:name w:val="Über uns"/>
    <w:basedOn w:val="Normal"/>
    <w:next w:val="Normal"/>
    <w:qFormat/>
    <w:rsid w:val="004D1918"/>
    <w:pPr>
      <w:spacing w:line="260" w:lineRule="atLeast"/>
    </w:pPr>
    <w:rPr>
      <w:sz w:val="18"/>
    </w:rPr>
  </w:style>
  <w:style w:type="paragraph" w:customStyle="1" w:styleId="introtext">
    <w:name w:val="introtext"/>
    <w:basedOn w:val="Normal"/>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ormalWeb">
    <w:name w:val="Normal (Web)"/>
    <w:basedOn w:val="Normal"/>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PlainText">
    <w:name w:val="Plain Text"/>
    <w:basedOn w:val="Normal"/>
    <w:link w:val="PlainTextChar"/>
    <w:uiPriority w:val="99"/>
    <w:unhideWhenUsed/>
    <w:rsid w:val="00285124"/>
    <w:pPr>
      <w:spacing w:line="240" w:lineRule="auto"/>
    </w:pPr>
    <w:rPr>
      <w:rFonts w:ascii="Arial" w:hAnsi="Arial"/>
      <w:color w:val="auto"/>
      <w:szCs w:val="21"/>
    </w:rPr>
  </w:style>
  <w:style w:type="character" w:customStyle="1" w:styleId="PlainTextChar">
    <w:name w:val="Plain Text Char"/>
    <w:basedOn w:val="DefaultParagraphFont"/>
    <w:link w:val="PlainText"/>
    <w:uiPriority w:val="99"/>
    <w:rsid w:val="00285124"/>
    <w:rPr>
      <w:rFonts w:ascii="Arial" w:hAnsi="Arial"/>
      <w:sz w:val="20"/>
      <w:szCs w:val="21"/>
    </w:rPr>
  </w:style>
  <w:style w:type="paragraph" w:customStyle="1" w:styleId="StandardWeb1">
    <w:name w:val="Standard (Web)1"/>
    <w:basedOn w:val="Normal"/>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6F43-3ED2-4FD2-BC1E-89C5DC0E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Template>
  <TotalTime>1</TotalTime>
  <Pages>2</Pages>
  <Words>450</Words>
  <Characters>2571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ThyssenKrupp</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asioso</cp:lastModifiedBy>
  <cp:revision>4</cp:revision>
  <cp:lastPrinted>2019-02-18T13:27:00Z</cp:lastPrinted>
  <dcterms:created xsi:type="dcterms:W3CDTF">2019-02-15T08:41:00Z</dcterms:created>
  <dcterms:modified xsi:type="dcterms:W3CDTF">2019-02-18T13:28:00Z</dcterms:modified>
</cp:coreProperties>
</file>